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4b40" w14:textId="c254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құндылықтарының бар-жоғы және қозғалысы туралы есептерді дайындау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қазандағы № 1135 қаулысы. Күші жойылды - Қазақстан Республикасы Үкіметінің 2023 жылғы 14 шiлдедегi № 580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64) тармақшасына сәйкес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құндылықтарының бар-жоғы және қозғалысы туралы есептерді дайындау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қазандағы</w:t>
            </w:r>
            <w:r>
              <w:br/>
            </w:r>
            <w:r>
              <w:rPr>
                <w:rFonts w:ascii="Times New Roman"/>
                <w:b w:val="false"/>
                <w:i w:val="false"/>
                <w:color w:val="000000"/>
                <w:sz w:val="20"/>
              </w:rPr>
              <w:t>№ 1135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материалдық резервтің материалдық құндылықтарының</w:t>
      </w:r>
      <w:r>
        <w:br/>
      </w:r>
      <w:r>
        <w:rPr>
          <w:rFonts w:ascii="Times New Roman"/>
          <w:b/>
          <w:i w:val="false"/>
          <w:color w:val="000000"/>
        </w:rPr>
        <w:t>бар-жоғы және қозғалысы туралы есептерді дайындау және ұсыну</w:t>
      </w:r>
      <w:r>
        <w:br/>
      </w:r>
      <w:r>
        <w:rPr>
          <w:rFonts w:ascii="Times New Roman"/>
          <w:b/>
          <w:i w:val="false"/>
          <w:color w:val="000000"/>
        </w:rPr>
        <w:t>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Мемлекеттік материалдық резервтің материалдық құндылықтарының бар-жоғы және қозғалысы туралы есептерді дайындау және ұсыну қағидалары (бұдан әрі – Қағидалар)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мемлекеттік материалдық резервтің материалдық құндылықтарының бар-жоғы және қозғалысы туралы есептерді дайындау және ұсыну тәртібін белгілейді.</w:t>
      </w:r>
    </w:p>
    <w:bookmarkEnd w:id="4"/>
    <w:bookmarkStart w:name="z8" w:id="5"/>
    <w:p>
      <w:pPr>
        <w:spacing w:after="0"/>
        <w:ind w:left="0"/>
        <w:jc w:val="both"/>
      </w:pPr>
      <w:r>
        <w:rPr>
          <w:rFonts w:ascii="Times New Roman"/>
          <w:b w:val="false"/>
          <w:i w:val="false"/>
          <w:color w:val="000000"/>
          <w:sz w:val="28"/>
        </w:rPr>
        <w:t>
      2. Сақталған жерiне қарамастан мемлекеттік материалдық резервтің материалдық құндылықтары республикалық меншік болып табылады.</w:t>
      </w:r>
    </w:p>
    <w:bookmarkEnd w:id="5"/>
    <w:bookmarkStart w:name="z9" w:id="6"/>
    <w:p>
      <w:pPr>
        <w:spacing w:after="0"/>
        <w:ind w:left="0"/>
        <w:jc w:val="both"/>
      </w:pPr>
      <w:r>
        <w:rPr>
          <w:rFonts w:ascii="Times New Roman"/>
          <w:b w:val="false"/>
          <w:i w:val="false"/>
          <w:color w:val="000000"/>
          <w:sz w:val="28"/>
        </w:rPr>
        <w:t>
      3. Осы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есеп – мемлекеттік материалдық резервтің материалдық құндылықтарының бар-жоғы мен қозғалысын көрсететін уәкілетті органның, жұмылдыру тапсырмалары бар мемлекеттік органдардың, сақтау пункттерінің есеп беру құжаттамасының нысаны;</w:t>
      </w:r>
    </w:p>
    <w:bookmarkEnd w:id="7"/>
    <w:bookmarkStart w:name="z11" w:id="8"/>
    <w:p>
      <w:pPr>
        <w:spacing w:after="0"/>
        <w:ind w:left="0"/>
        <w:jc w:val="both"/>
      </w:pPr>
      <w:r>
        <w:rPr>
          <w:rFonts w:ascii="Times New Roman"/>
          <w:b w:val="false"/>
          <w:i w:val="false"/>
          <w:color w:val="000000"/>
          <w:sz w:val="28"/>
        </w:rPr>
        <w:t>
      2) мемлекеттік материалдық резерв жүйесін басқаруды жүзеге асыратын уәкілетті органның мемлекеттік материалдық резерв саласындағы ведомствосы (бұдан әрі – ведомство) – мемлекеттік материалдық резерв саласындағы іске асыру функцияларын жүзеге асыратын құрылымдық бөлімше;</w:t>
      </w:r>
    </w:p>
    <w:bookmarkEnd w:id="8"/>
    <w:bookmarkStart w:name="z12" w:id="9"/>
    <w:p>
      <w:pPr>
        <w:spacing w:after="0"/>
        <w:ind w:left="0"/>
        <w:jc w:val="both"/>
      </w:pPr>
      <w:r>
        <w:rPr>
          <w:rFonts w:ascii="Times New Roman"/>
          <w:b w:val="false"/>
          <w:i w:val="false"/>
          <w:color w:val="000000"/>
          <w:sz w:val="28"/>
        </w:rPr>
        <w:t>
      3) мемлекеттік материалдық резерв жүйесінің ведомстволық бағынысты ұйымы (бұдан әрі – ведомстволық бағынысты ұйым) – мемлекеттік материалдық резервтің материалдық құндылықтарын қалыптастыру мен сақтауды жүзеге асыратын заңды тұлға;</w:t>
      </w:r>
    </w:p>
    <w:bookmarkEnd w:id="9"/>
    <w:bookmarkStart w:name="z13" w:id="10"/>
    <w:p>
      <w:pPr>
        <w:spacing w:after="0"/>
        <w:ind w:left="0"/>
        <w:jc w:val="both"/>
      </w:pPr>
      <w:r>
        <w:rPr>
          <w:rFonts w:ascii="Times New Roman"/>
          <w:b w:val="false"/>
          <w:i w:val="false"/>
          <w:color w:val="000000"/>
          <w:sz w:val="28"/>
        </w:rPr>
        <w:t>
      4) мемлекеттік орган - жұмылдыру тапсырмасын орындаушы немесе жұмылдыру тапсырмасы алынған орталық атқарушы орган;</w:t>
      </w:r>
    </w:p>
    <w:bookmarkEnd w:id="10"/>
    <w:bookmarkStart w:name="z14" w:id="11"/>
    <w:p>
      <w:pPr>
        <w:spacing w:after="0"/>
        <w:ind w:left="0"/>
        <w:jc w:val="both"/>
      </w:pPr>
      <w:r>
        <w:rPr>
          <w:rFonts w:ascii="Times New Roman"/>
          <w:b w:val="false"/>
          <w:i w:val="false"/>
          <w:color w:val="000000"/>
          <w:sz w:val="28"/>
        </w:rPr>
        <w:t>
      5) мемлекеттiк резервтiң материалдық құндылықтарын сақтау пункттерi (бұдан әрі – сақтау пункттері) – мемлекеттiк материалдық резервтiң материалдық құндылықтарын сақтауды және сақтауға байланысты қызметтер көрсетудi шарт негiзiнде жүзеге асыратын заңды тұлғалар.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09.04.2015 </w:t>
      </w:r>
      <w:r>
        <w:rPr>
          <w:rFonts w:ascii="Times New Roman"/>
          <w:b w:val="false"/>
          <w:i w:val="false"/>
          <w:color w:val="000000"/>
          <w:sz w:val="28"/>
        </w:rPr>
        <w:t>№ 205</w:t>
      </w:r>
      <w:r>
        <w:rPr>
          <w:rFonts w:ascii="Times New Roman"/>
          <w:b w:val="false"/>
          <w:i w:val="false"/>
          <w:color w:val="ff0000"/>
          <w:sz w:val="28"/>
        </w:rPr>
        <w:t xml:space="preserve">; 15.11.2016 </w:t>
      </w:r>
      <w:r>
        <w:rPr>
          <w:rFonts w:ascii="Times New Roman"/>
          <w:b w:val="false"/>
          <w:i w:val="false"/>
          <w:color w:val="000000"/>
          <w:sz w:val="28"/>
        </w:rPr>
        <w:t>№ 704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 Жұмылдыру резервін қоспағанда, мемлекеттік материалдық</w:t>
      </w:r>
      <w:r>
        <w:br/>
      </w:r>
      <w:r>
        <w:rPr>
          <w:rFonts w:ascii="Times New Roman"/>
          <w:b/>
          <w:i w:val="false"/>
          <w:color w:val="000000"/>
        </w:rPr>
        <w:t>резервтің материалдық құндылықтарының бар-жоғы және қозғалысы</w:t>
      </w:r>
      <w:r>
        <w:br/>
      </w:r>
      <w:r>
        <w:rPr>
          <w:rFonts w:ascii="Times New Roman"/>
          <w:b/>
          <w:i w:val="false"/>
          <w:color w:val="000000"/>
        </w:rPr>
        <w:t>туралы есептерді дайындау және ұсыну тәртібі</w:t>
      </w:r>
    </w:p>
    <w:bookmarkEnd w:id="12"/>
    <w:bookmarkStart w:name="z16" w:id="13"/>
    <w:p>
      <w:pPr>
        <w:spacing w:after="0"/>
        <w:ind w:left="0"/>
        <w:jc w:val="both"/>
      </w:pPr>
      <w:r>
        <w:rPr>
          <w:rFonts w:ascii="Times New Roman"/>
          <w:b w:val="false"/>
          <w:i w:val="false"/>
          <w:color w:val="000000"/>
          <w:sz w:val="28"/>
        </w:rPr>
        <w:t>
      4. Мемлекеттік резервтің материалдық құндылықтарының бар-жоғы және қозғалысы туралы есепті дайындау кезінде сақтау пункттері немесе ведомстволық бағынысты ұйым ай сайын мемлекеттік материалдық резервтің материалдық құндылықтарына түгендеу жүргізеді.</w:t>
      </w:r>
    </w:p>
    <w:bookmarkEnd w:id="13"/>
    <w:bookmarkStart w:name="z17" w:id="14"/>
    <w:p>
      <w:pPr>
        <w:spacing w:after="0"/>
        <w:ind w:left="0"/>
        <w:jc w:val="both"/>
      </w:pPr>
      <w:r>
        <w:rPr>
          <w:rFonts w:ascii="Times New Roman"/>
          <w:b w:val="false"/>
          <w:i w:val="false"/>
          <w:color w:val="000000"/>
          <w:sz w:val="28"/>
        </w:rPr>
        <w:t>
      5. Түгендеу жүргізу үшін сақтау пункті немесе ведомстволық бағынысты ұйым басшысының бұйрығымен түгендеу комиссиясы құрылады, түгендеу жүргізуді бастау және аяқтау мерзімдері белгіленеді.</w:t>
      </w:r>
    </w:p>
    <w:bookmarkEnd w:id="14"/>
    <w:p>
      <w:pPr>
        <w:spacing w:after="0"/>
        <w:ind w:left="0"/>
        <w:jc w:val="both"/>
      </w:pPr>
      <w:r>
        <w:rPr>
          <w:rFonts w:ascii="Times New Roman"/>
          <w:b w:val="false"/>
          <w:i w:val="false"/>
          <w:color w:val="000000"/>
          <w:sz w:val="28"/>
        </w:rPr>
        <w:t>
      Түгендеу комиссиясы сақтау пункті немесе ведомстволық бағынысты ұйым қызметкерлерінің арасынан құрылады, бас бухгалтерді қамтиды (бар болса) және оны сақтау пункті немесе ведомстволық бағынысты ұйым басшысы басқарады.</w:t>
      </w:r>
    </w:p>
    <w:bookmarkStart w:name="z18" w:id="15"/>
    <w:p>
      <w:pPr>
        <w:spacing w:after="0"/>
        <w:ind w:left="0"/>
        <w:jc w:val="both"/>
      </w:pPr>
      <w:r>
        <w:rPr>
          <w:rFonts w:ascii="Times New Roman"/>
          <w:b w:val="false"/>
          <w:i w:val="false"/>
          <w:color w:val="000000"/>
          <w:sz w:val="28"/>
        </w:rPr>
        <w:t>
      6. Түгендеу комиссиясы түгендеуді толық құрамда ғана жүргізеді. Материалдық құндылықтардың іс жүзінде болуын тексеру материалдық жауапты тұлғалардың тікелей қатысуымен жүргізіледі.</w:t>
      </w:r>
    </w:p>
    <w:bookmarkEnd w:id="15"/>
    <w:bookmarkStart w:name="z19" w:id="16"/>
    <w:p>
      <w:pPr>
        <w:spacing w:after="0"/>
        <w:ind w:left="0"/>
        <w:jc w:val="both"/>
      </w:pPr>
      <w:r>
        <w:rPr>
          <w:rFonts w:ascii="Times New Roman"/>
          <w:b w:val="false"/>
          <w:i w:val="false"/>
          <w:color w:val="000000"/>
          <w:sz w:val="28"/>
        </w:rPr>
        <w:t>
      7. Түгендеу кезінде материалдық құндылықтардың болуы міндетті түрде есептеу, салмақтау, өлшеу жолымен айқындалады. Төсек материалдарының массасын (салмағын немесе көлемін) айқындауды көлемін өлшеу және техникалық есептеулер негізінде жүргізуге рұқсат етіледі, ол туралы тізімдемеде тиісті белгі қойылады.</w:t>
      </w:r>
    </w:p>
    <w:bookmarkEnd w:id="16"/>
    <w:p>
      <w:pPr>
        <w:spacing w:after="0"/>
        <w:ind w:left="0"/>
        <w:jc w:val="both"/>
      </w:pPr>
      <w:r>
        <w:rPr>
          <w:rFonts w:ascii="Times New Roman"/>
          <w:b w:val="false"/>
          <w:i w:val="false"/>
          <w:color w:val="000000"/>
          <w:sz w:val="28"/>
        </w:rPr>
        <w:t>
      Есеп объектілерінің іс жүзінде болуы туралы мәліметтер түгендеу тізімдемелерінде (салыстыру ведомостары) немесе түгендеу актілерінде (бұдан әрі – тізімдемелер) жазылады.</w:t>
      </w:r>
    </w:p>
    <w:bookmarkStart w:name="z20" w:id="17"/>
    <w:p>
      <w:pPr>
        <w:spacing w:after="0"/>
        <w:ind w:left="0"/>
        <w:jc w:val="both"/>
      </w:pPr>
      <w:r>
        <w:rPr>
          <w:rFonts w:ascii="Times New Roman"/>
          <w:b w:val="false"/>
          <w:i w:val="false"/>
          <w:color w:val="000000"/>
          <w:sz w:val="28"/>
        </w:rPr>
        <w:t xml:space="preserve">
      8. Тізімдемелер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материалдық құндылықтардың орналасқан жері және олардың сақталуына жауапты материалдық жауапты тұлғалар бойынша жеке екі дана жасалады.</w:t>
      </w:r>
    </w:p>
    <w:bookmarkEnd w:id="17"/>
    <w:p>
      <w:pPr>
        <w:spacing w:after="0"/>
        <w:ind w:left="0"/>
        <w:jc w:val="both"/>
      </w:pPr>
      <w:r>
        <w:rPr>
          <w:rFonts w:ascii="Times New Roman"/>
          <w:b w:val="false"/>
          <w:i w:val="false"/>
          <w:color w:val="000000"/>
          <w:sz w:val="28"/>
        </w:rPr>
        <w:t>
      Тізімдемелерге түгендеу комиссиясының төрағасы мен барлық мүшелері қол қояды. Тізімдеменің соңында материалдық жауапты тұлғалар түгендеу комиссиясының материалдық құндылықтарды олардың қатысуымен тексергенін растайтын, түгендеу комиссиясы мүшелеріне қандай да бір шағымның жоқтығы және тізімдемеде санамаланған материалдық құндылықтарды жауапты сақтауға қабылдағаны туралы қолхат береді.</w:t>
      </w:r>
    </w:p>
    <w:p>
      <w:pPr>
        <w:spacing w:after="0"/>
        <w:ind w:left="0"/>
        <w:jc w:val="both"/>
      </w:pPr>
      <w:r>
        <w:rPr>
          <w:rFonts w:ascii="Times New Roman"/>
          <w:b w:val="false"/>
          <w:i w:val="false"/>
          <w:color w:val="000000"/>
          <w:sz w:val="28"/>
        </w:rPr>
        <w:t>
      Жарамсыз болып қалған құндылықтарға бөлек түгендеу тізімдемесі жасалады. Түгендеу комиссиясының хаттамасында олар бүліну себептері және/немесе бұған кінәлі адамдар көрсетіле отырып, жеке белгіленеді.</w:t>
      </w:r>
    </w:p>
    <w:bookmarkStart w:name="z21" w:id="18"/>
    <w:p>
      <w:pPr>
        <w:spacing w:after="0"/>
        <w:ind w:left="0"/>
        <w:jc w:val="both"/>
      </w:pPr>
      <w:r>
        <w:rPr>
          <w:rFonts w:ascii="Times New Roman"/>
          <w:b w:val="false"/>
          <w:i w:val="false"/>
          <w:color w:val="000000"/>
          <w:sz w:val="28"/>
        </w:rPr>
        <w:t>
      9. Тізімдемелер қолмен немесе компьютерлік техниканың көмегімен, өшірусіз және түзетулерсіз толтырылады.</w:t>
      </w:r>
    </w:p>
    <w:bookmarkEnd w:id="18"/>
    <w:p>
      <w:pPr>
        <w:spacing w:after="0"/>
        <w:ind w:left="0"/>
        <w:jc w:val="both"/>
      </w:pPr>
      <w:r>
        <w:rPr>
          <w:rFonts w:ascii="Times New Roman"/>
          <w:b w:val="false"/>
          <w:i w:val="false"/>
          <w:color w:val="000000"/>
          <w:sz w:val="28"/>
        </w:rPr>
        <w:t>
      Тізімдеменің әрбір бетінде жазбаша түрде материалдық құндылықтардың реттік нөмірлерінің саны жазылып көрсетіледі және осы құндылықтар қандай өлшем бірліктерінде (данада, килограммда, метрде) көрсетілгеніне қарамастан, осы бетте жазылған заттай көрсеткіштерде құндылықтар санының жалпы қорытындысы беріледі.</w:t>
      </w:r>
    </w:p>
    <w:p>
      <w:pPr>
        <w:spacing w:after="0"/>
        <w:ind w:left="0"/>
        <w:jc w:val="both"/>
      </w:pPr>
      <w:r>
        <w:rPr>
          <w:rFonts w:ascii="Times New Roman"/>
          <w:b w:val="false"/>
          <w:i w:val="false"/>
          <w:color w:val="000000"/>
          <w:sz w:val="28"/>
        </w:rPr>
        <w:t>
      Қателерді түзету дұрыс емес жазуды сызып тастау және сызып тасталған деректердің үстіне дұрыс жазуларды жазу жолымен тізімдемелердің барлық данасында жүргізіледі. Түзетулер көрсетіліп, оларға түгендеу комиссиясының барлық мүшелері мен материалдық жауапты адамдар қол қояды.</w:t>
      </w:r>
    </w:p>
    <w:p>
      <w:pPr>
        <w:spacing w:after="0"/>
        <w:ind w:left="0"/>
        <w:jc w:val="both"/>
      </w:pPr>
      <w:r>
        <w:rPr>
          <w:rFonts w:ascii="Times New Roman"/>
          <w:b w:val="false"/>
          <w:i w:val="false"/>
          <w:color w:val="000000"/>
          <w:sz w:val="28"/>
        </w:rPr>
        <w:t>
      Тізімдемелерде толтырылмаған жолдарды қалдыруға жол берілмейді. Тізімдемелердің соңғы парақтарындағы толтырылмаған жолдарда сызықша қойылады.</w:t>
      </w:r>
    </w:p>
    <w:bookmarkStart w:name="z22" w:id="19"/>
    <w:p>
      <w:pPr>
        <w:spacing w:after="0"/>
        <w:ind w:left="0"/>
        <w:jc w:val="both"/>
      </w:pPr>
      <w:r>
        <w:rPr>
          <w:rFonts w:ascii="Times New Roman"/>
          <w:b w:val="false"/>
          <w:i w:val="false"/>
          <w:color w:val="000000"/>
          <w:sz w:val="28"/>
        </w:rPr>
        <w:t>
      10. Түгендеу аяқталған соң ресімделген тізімдемелердің бір данасы сақтау пунктінің немесе ведомстволық бағынысты ұйымның бухгалтерлік қызметіне тізімдемелердің нәтижелерін тексеру, анықтау және есепте көрсету үшін тапсырылады, ал екінші данасы материалдық жауапты адамда қалады.</w:t>
      </w:r>
    </w:p>
    <w:bookmarkEnd w:id="19"/>
    <w:bookmarkStart w:name="z23" w:id="20"/>
    <w:p>
      <w:pPr>
        <w:spacing w:after="0"/>
        <w:ind w:left="0"/>
        <w:jc w:val="both"/>
      </w:pPr>
      <w:r>
        <w:rPr>
          <w:rFonts w:ascii="Times New Roman"/>
          <w:b w:val="false"/>
          <w:i w:val="false"/>
          <w:color w:val="000000"/>
          <w:sz w:val="28"/>
        </w:rPr>
        <w:t xml:space="preserve">
      11. Сақтау пункттері немесе ведомстволық бағынысты ұйым жеткізілген және шығарылған материалдық құндылықтар бойынша деректердің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жұмылдыру резервін қоспағанда, мемлекеттік материалдық резервтің материалдық құндылықтарының бар-жоғы және қозғалысы туралы есептерді ай сайын дайындайды және материалдық құндылықтарды түрлері бойынша бөле отырып, есептік кезеңнен кейінгі айдың 15-нен кешіктірмей, ведомствоға жыл басынан бастап өсу қорытындысымен ұсынады. Есепке басшы мен бас бухгалтер қол қояды.</w:t>
      </w:r>
    </w:p>
    <w:bookmarkEnd w:id="20"/>
    <w:bookmarkStart w:name="z34" w:id="21"/>
    <w:p>
      <w:pPr>
        <w:spacing w:after="0"/>
        <w:ind w:left="0"/>
        <w:jc w:val="both"/>
      </w:pPr>
      <w:r>
        <w:rPr>
          <w:rFonts w:ascii="Times New Roman"/>
          <w:b w:val="false"/>
          <w:i w:val="false"/>
          <w:color w:val="000000"/>
          <w:sz w:val="28"/>
        </w:rPr>
        <w:t>
      Есепке сақтау пункттерінде немесе ведомстволық бағынысты ұйымда сақтауда тұрған мемлекеттік материалдық резервтің материалдық құндылықтарының жай-күйі, қозғалысы, сондай-ақ оларды сақтау мерзімдері туралы ақпарат көрсетілетін түсіндірме жазба қоса 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15.11.2016 </w:t>
      </w:r>
      <w:r>
        <w:rPr>
          <w:rFonts w:ascii="Times New Roman"/>
          <w:b w:val="false"/>
          <w:i w:val="false"/>
          <w:color w:val="000000"/>
          <w:sz w:val="28"/>
        </w:rPr>
        <w:t>№ 704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12. Ведомство сақтау пункттері және ведомстволық бағынысты ұйым ұсынған есептердің негізінде мемлекеттік материалдық резервтің материалдық құндылықтарының есептік мәліметтеріне талдау мен салыстырып тексеру жүргізеді,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жұмылдыру резервін қоспағанда, мемлекеттік материалдық резервтің материалдық құндылықтарының бар-жоғы және қозғалысы туралы жиынтық есеп жасайды, оған сақтау пункттерінде және ведомстволық бағынысты ұйымда сақтауда тұрған мемлекеттік материалдық резервтің материалдық құндылықтарының жай-күйі мен қозғалысы, сондай-ақ оларды сақтау мерзімдері туралы ақпарат көрсетілетін түсіндірме жазба қоса тіркеледі. Жиынтық есепті ведомство бөлімше есепті кезеңнен кейінгі жылдың 20 ақпанынан кешіктірмей Қазақстан Республикасының мемлекеттік мүлкі саласындағы уәкілетті органына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15.11.2016 </w:t>
      </w:r>
      <w:r>
        <w:rPr>
          <w:rFonts w:ascii="Times New Roman"/>
          <w:b w:val="false"/>
          <w:i w:val="false"/>
          <w:color w:val="000000"/>
          <w:sz w:val="28"/>
        </w:rPr>
        <w:t>№ 704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 Жұмылдыру резервінің материалдық құндылықтарының бар-жоғы және қозғалысы туралы есептерді дайындау және ұсыну тәртібі</w:t>
      </w:r>
    </w:p>
    <w:bookmarkEnd w:id="23"/>
    <w:bookmarkStart w:name="z26" w:id="24"/>
    <w:p>
      <w:pPr>
        <w:spacing w:after="0"/>
        <w:ind w:left="0"/>
        <w:jc w:val="both"/>
      </w:pPr>
      <w:r>
        <w:rPr>
          <w:rFonts w:ascii="Times New Roman"/>
          <w:b w:val="false"/>
          <w:i w:val="false"/>
          <w:color w:val="000000"/>
          <w:sz w:val="28"/>
        </w:rPr>
        <w:t>
      13. Жұмылдыру резервінің материалдық құндылықтарының бар-жоғы және қозғалысы туралы есепті дайындау кезінде осы Қағидалардың 5-10-тармақтарына сәйкес сақтау пункттері немесе ведомстволық бағынысты ұйым жұмылдыру резервінің материалдық құндылықтарына жыл сайын түгендеу жүргізеді.</w:t>
      </w:r>
    </w:p>
    <w:bookmarkEnd w:id="24"/>
    <w:bookmarkStart w:name="z27" w:id="25"/>
    <w:p>
      <w:pPr>
        <w:spacing w:after="0"/>
        <w:ind w:left="0"/>
        <w:jc w:val="both"/>
      </w:pPr>
      <w:r>
        <w:rPr>
          <w:rFonts w:ascii="Times New Roman"/>
          <w:b w:val="false"/>
          <w:i w:val="false"/>
          <w:color w:val="000000"/>
          <w:sz w:val="28"/>
        </w:rPr>
        <w:t xml:space="preserve">
      14. Сақтау пункттері түгендеу тізімдемесінің негізінде жыл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1 қаңтардағы жағдай бойынша жұмылдыру резервінің материалдық құндылықтарының бар-жоғы және қозғалысы туралы есепті 3 (үш) дана жасайды, оның бір данасы сақтау пунктінде қалады, екінші данасы мемлекеттік органға ұсынылады, үшінші данасы 10 қаңтардан кешіктірілмей ведомствоға ұсынылады.</w:t>
      </w:r>
    </w:p>
    <w:bookmarkEnd w:id="25"/>
    <w:bookmarkStart w:name="z35" w:id="26"/>
    <w:p>
      <w:pPr>
        <w:spacing w:after="0"/>
        <w:ind w:left="0"/>
        <w:jc w:val="both"/>
      </w:pPr>
      <w:r>
        <w:rPr>
          <w:rFonts w:ascii="Times New Roman"/>
          <w:b w:val="false"/>
          <w:i w:val="false"/>
          <w:color w:val="000000"/>
          <w:sz w:val="28"/>
        </w:rPr>
        <w:t xml:space="preserve">
      Ведомстволық бағынысты ұйым түгендеу тізімдемесінің негізінде жыл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1 қаңтардағы жағдай бойынша жұмылдыру резервінің материалдық құндылықтарының бар-жоғы және қозғалысы туралы есепті 2 (екі) данада жасайды, оның бір данасы ведомстволық бағынысты ұйымда қалады, екінші данасы 10 қаңтардан кешіктірілмей ведомствоға жіберіледі.</w:t>
      </w:r>
    </w:p>
    <w:bookmarkEnd w:id="26"/>
    <w:bookmarkStart w:name="z40" w:id="27"/>
    <w:p>
      <w:pPr>
        <w:spacing w:after="0"/>
        <w:ind w:left="0"/>
        <w:jc w:val="both"/>
      </w:pPr>
      <w:r>
        <w:rPr>
          <w:rFonts w:ascii="Times New Roman"/>
          <w:b w:val="false"/>
          <w:i w:val="false"/>
          <w:color w:val="000000"/>
          <w:sz w:val="28"/>
        </w:rPr>
        <w:t>
      Сақтау пункттерінде немесе ведомстволық бағынысты ұйымдарда сақтауда тұрған жұмылдыру резервінің материалдық құндылықтарының жай-күйі мен қозғалысы туралы ақпарат көрсетілген түсіндірме жазба есепке қоса беріледі. Есепке басшы, бас бухгалтер және жұмылдыру резервінің материалдық құндылықтарының сақталуына жауапты адам қол қояды.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15.11.2016 </w:t>
      </w:r>
      <w:r>
        <w:rPr>
          <w:rFonts w:ascii="Times New Roman"/>
          <w:b w:val="false"/>
          <w:i w:val="false"/>
          <w:color w:val="000000"/>
          <w:sz w:val="28"/>
        </w:rPr>
        <w:t>№ 704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15. Ведомство сақтау пункттері және ведомстволық бағынысты ұйым ұсынған есептердің негізінде жұмылдыру резервінің материалдық құндылықтарының есептік деректеріне талдау және салыстырып тексеру жүргізеді,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жұмылдыру резервінің материалдық құндылықтарының бар-жоғы және қозғалысы туралы жиынтық есеп жасайды, оған ақшалай түрдегі жұмылдыру резервінің материалдық құндылықтарының бар-жоғы және қозғалысы мен сақтау пунктерінің және ведомстволық бағынысты ұйымның есептілігі туралы мәліметтер бар жиынтық кестелер қоса тіркеледі. Жиынтық есепке жұмылдыру резервінің тұтастай алғанда және жеке салалар бойынша жай-күйін көрсететін түсіндірме жазба, ағымдағы проблемалар мен жұмылдыру резерві саласындағы жұмысты жетілдіру бойынша ұсыныстар қоса 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15.11.2016 </w:t>
      </w:r>
      <w:r>
        <w:rPr>
          <w:rFonts w:ascii="Times New Roman"/>
          <w:b w:val="false"/>
          <w:i w:val="false"/>
          <w:color w:val="000000"/>
          <w:sz w:val="28"/>
        </w:rPr>
        <w:t>№ 704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16. Ведомство Қазақстан Республикасының мемлекеттік мүлкі саласындағы уәкілетті органға жиынтық есепті 20 ақпаннан кешіктірмей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15.11.2016 </w:t>
      </w:r>
      <w:r>
        <w:rPr>
          <w:rFonts w:ascii="Times New Roman"/>
          <w:b w:val="false"/>
          <w:i w:val="false"/>
          <w:color w:val="000000"/>
          <w:sz w:val="28"/>
        </w:rPr>
        <w:t>№ 704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17. Сақтау пунктінен жұмылдыру тапсырысы одан әрі алынған жағдайда, жұмылдыру резервінің материалдық құндылықтарын сақтау мен олардың бар-жоғы және қозғалысы туралы есептерді ұсыну материалдық құндылықтар толық шығарылғанға дейін жүзеге асырылады.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w:t>
            </w:r>
            <w:r>
              <w:br/>
            </w:r>
            <w:r>
              <w:rPr>
                <w:rFonts w:ascii="Times New Roman"/>
                <w:b w:val="false"/>
                <w:i w:val="false"/>
                <w:color w:val="000000"/>
                <w:sz w:val="20"/>
              </w:rPr>
              <w:t>құндылықтарының бар-жоғы және қозғалысы туралы</w:t>
            </w:r>
            <w:r>
              <w:br/>
            </w:r>
            <w:r>
              <w:rPr>
                <w:rFonts w:ascii="Times New Roman"/>
                <w:b w:val="false"/>
                <w:i w:val="false"/>
                <w:color w:val="000000"/>
                <w:sz w:val="20"/>
              </w:rPr>
              <w:t>есептерді дайындау және 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(толтыру бойынша құпиялылық белгісі)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сақтау пунктінің немесе ведомстволық бағынысты ұйымның атауы</w:t>
      </w:r>
    </w:p>
    <w:bookmarkStart w:name="z32" w:id="31"/>
    <w:p>
      <w:pPr>
        <w:spacing w:after="0"/>
        <w:ind w:left="0"/>
        <w:jc w:val="left"/>
      </w:pPr>
      <w:r>
        <w:rPr>
          <w:rFonts w:ascii="Times New Roman"/>
          <w:b/>
          <w:i w:val="false"/>
          <w:color w:val="000000"/>
        </w:rPr>
        <w:t xml:space="preserve"> Түгендеу тізімдемесі (салыстыру ведомосы) № ____</w:t>
      </w:r>
      <w:r>
        <w:br/>
      </w:r>
      <w:r>
        <w:rPr>
          <w:rFonts w:ascii="Times New Roman"/>
          <w:b/>
          <w:i w:val="false"/>
          <w:color w:val="000000"/>
        </w:rPr>
        <w:t>20 ____ жылғы "___" ________________</w:t>
      </w:r>
    </w:p>
    <w:bookmarkEnd w:id="31"/>
    <w:p>
      <w:pPr>
        <w:spacing w:after="0"/>
        <w:ind w:left="0"/>
        <w:jc w:val="both"/>
      </w:pPr>
      <w:r>
        <w:rPr>
          <w:rFonts w:ascii="Times New Roman"/>
          <w:b w:val="false"/>
          <w:i w:val="false"/>
          <w:color w:val="000000"/>
          <w:sz w:val="28"/>
        </w:rPr>
        <w:t>
      Комиссия құрамы 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20__ жылғы "___" ________ бұйрықтың негізінде _______ болуын тексерді</w:t>
      </w:r>
    </w:p>
    <w:p>
      <w:pPr>
        <w:spacing w:after="0"/>
        <w:ind w:left="0"/>
        <w:jc w:val="both"/>
      </w:pPr>
      <w:r>
        <w:rPr>
          <w:rFonts w:ascii="Times New Roman"/>
          <w:b w:val="false"/>
          <w:i w:val="false"/>
          <w:color w:val="000000"/>
          <w:sz w:val="28"/>
        </w:rPr>
        <w:t>
      Тексеру орны ________________________________________________</w:t>
      </w:r>
    </w:p>
    <w:p>
      <w:pPr>
        <w:spacing w:after="0"/>
        <w:ind w:left="0"/>
        <w:jc w:val="both"/>
      </w:pPr>
      <w:r>
        <w:rPr>
          <w:rFonts w:ascii="Times New Roman"/>
          <w:b w:val="false"/>
          <w:i w:val="false"/>
          <w:color w:val="000000"/>
          <w:sz w:val="28"/>
        </w:rPr>
        <w:t>
      Материалдық жауапты тұлғаның аты-жөні, тегі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іс жүзінде шыққаны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шыққаны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шыққаны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а) реттік нөмірлері 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 бірліктердің жалпы саны, іс жүзінде 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в) сомасына, теңге 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 ______________ _______________ ________________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Комиссия мүшелері: ______________ _______________ _______________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______________ _______________ _______________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______________ _______________ _______________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Осы түгендеу тізімдемесінде аталған №__ - №___ аралығындағы</w:t>
      </w:r>
    </w:p>
    <w:p>
      <w:pPr>
        <w:spacing w:after="0"/>
        <w:ind w:left="0"/>
        <w:jc w:val="both"/>
      </w:pPr>
      <w:r>
        <w:rPr>
          <w:rFonts w:ascii="Times New Roman"/>
          <w:b w:val="false"/>
          <w:i w:val="false"/>
          <w:color w:val="000000"/>
          <w:sz w:val="28"/>
        </w:rPr>
        <w:t>
      барлық материалдық құндылықтарды түгендеу комиссиясы менің (біздің)</w:t>
      </w:r>
    </w:p>
    <w:p>
      <w:pPr>
        <w:spacing w:after="0"/>
        <w:ind w:left="0"/>
        <w:jc w:val="both"/>
      </w:pPr>
      <w:r>
        <w:rPr>
          <w:rFonts w:ascii="Times New Roman"/>
          <w:b w:val="false"/>
          <w:i w:val="false"/>
          <w:color w:val="000000"/>
          <w:sz w:val="28"/>
        </w:rPr>
        <w:t>
      қатысуыммен/қатысуымызбен заттай түрде тексерді және олар тізімдемеге</w:t>
      </w:r>
    </w:p>
    <w:p>
      <w:pPr>
        <w:spacing w:after="0"/>
        <w:ind w:left="0"/>
        <w:jc w:val="both"/>
      </w:pPr>
      <w:r>
        <w:rPr>
          <w:rFonts w:ascii="Times New Roman"/>
          <w:b w:val="false"/>
          <w:i w:val="false"/>
          <w:color w:val="000000"/>
          <w:sz w:val="28"/>
        </w:rPr>
        <w:t>
      енгізілді, осыған байланысты тіркеу комиссиясына наразылығым</w:t>
      </w:r>
    </w:p>
    <w:p>
      <w:pPr>
        <w:spacing w:after="0"/>
        <w:ind w:left="0"/>
        <w:jc w:val="both"/>
      </w:pPr>
      <w:r>
        <w:rPr>
          <w:rFonts w:ascii="Times New Roman"/>
          <w:b w:val="false"/>
          <w:i w:val="false"/>
          <w:color w:val="000000"/>
          <w:sz w:val="28"/>
        </w:rPr>
        <w:t>
      (наразылығымыз) жоқ.</w:t>
      </w:r>
    </w:p>
    <w:p>
      <w:pPr>
        <w:spacing w:after="0"/>
        <w:ind w:left="0"/>
        <w:jc w:val="both"/>
      </w:pPr>
      <w:r>
        <w:rPr>
          <w:rFonts w:ascii="Times New Roman"/>
          <w:b w:val="false"/>
          <w:i w:val="false"/>
          <w:color w:val="000000"/>
          <w:sz w:val="28"/>
        </w:rPr>
        <w:t>
      Тізімдемеде санамаланған материалдық құндылықтар менің (біздің)</w:t>
      </w:r>
    </w:p>
    <w:p>
      <w:pPr>
        <w:spacing w:after="0"/>
        <w:ind w:left="0"/>
        <w:jc w:val="both"/>
      </w:pPr>
      <w:r>
        <w:rPr>
          <w:rFonts w:ascii="Times New Roman"/>
          <w:b w:val="false"/>
          <w:i w:val="false"/>
          <w:color w:val="000000"/>
          <w:sz w:val="28"/>
        </w:rPr>
        <w:t>
      жауапты сақтауымда (сақтауымызда).</w:t>
      </w:r>
    </w:p>
    <w:p>
      <w:pPr>
        <w:spacing w:after="0"/>
        <w:ind w:left="0"/>
        <w:jc w:val="both"/>
      </w:pPr>
      <w:r>
        <w:rPr>
          <w:rFonts w:ascii="Times New Roman"/>
          <w:b w:val="false"/>
          <w:i w:val="false"/>
          <w:color w:val="000000"/>
          <w:sz w:val="28"/>
        </w:rPr>
        <w:t>
      Материалдық жауапты адам (адамдар)__________ "___" ____________</w:t>
      </w:r>
    </w:p>
    <w:p>
      <w:pPr>
        <w:spacing w:after="0"/>
        <w:ind w:left="0"/>
        <w:jc w:val="both"/>
      </w:pPr>
      <w:r>
        <w:rPr>
          <w:rFonts w:ascii="Times New Roman"/>
          <w:b w:val="false"/>
          <w:i w:val="false"/>
          <w:color w:val="000000"/>
          <w:sz w:val="28"/>
        </w:rPr>
        <w:t>
      Осы тізімдемеде көрсетілген деректерді және есептемелерді</w:t>
      </w:r>
    </w:p>
    <w:p>
      <w:pPr>
        <w:spacing w:after="0"/>
        <w:ind w:left="0"/>
        <w:jc w:val="both"/>
      </w:pPr>
      <w:r>
        <w:rPr>
          <w:rFonts w:ascii="Times New Roman"/>
          <w:b w:val="false"/>
          <w:i w:val="false"/>
          <w:color w:val="000000"/>
          <w:sz w:val="28"/>
        </w:rPr>
        <w:t>
      _________________________________ тексерді "____" _______________</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w:t>
            </w:r>
            <w:r>
              <w:br/>
            </w:r>
            <w:r>
              <w:rPr>
                <w:rFonts w:ascii="Times New Roman"/>
                <w:b w:val="false"/>
                <w:i w:val="false"/>
                <w:color w:val="000000"/>
                <w:sz w:val="20"/>
              </w:rPr>
              <w:t>құндылықтарының бар-жоғы және қозғалысы туралы</w:t>
            </w:r>
            <w:r>
              <w:br/>
            </w:r>
            <w:r>
              <w:rPr>
                <w:rFonts w:ascii="Times New Roman"/>
                <w:b w:val="false"/>
                <w:i w:val="false"/>
                <w:color w:val="000000"/>
                <w:sz w:val="20"/>
              </w:rPr>
              <w:t>есептерді дайындау және 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(толтыру бойынша құпиялылық белгісі)</w:t>
      </w:r>
    </w:p>
    <w:p>
      <w:pPr>
        <w:spacing w:after="0"/>
        <w:ind w:left="0"/>
        <w:jc w:val="both"/>
      </w:pPr>
      <w:r>
        <w:rPr>
          <w:rFonts w:ascii="Times New Roman"/>
          <w:b w:val="false"/>
          <w:i w:val="false"/>
          <w:color w:val="000000"/>
          <w:sz w:val="28"/>
        </w:rPr>
        <w:t>
      _____________ бойынша ______________ жағдай бойынша</w:t>
      </w:r>
    </w:p>
    <w:p>
      <w:pPr>
        <w:spacing w:after="0"/>
        <w:ind w:left="0"/>
        <w:jc w:val="both"/>
      </w:pPr>
      <w:r>
        <w:rPr>
          <w:rFonts w:ascii="Times New Roman"/>
          <w:b w:val="false"/>
          <w:i w:val="false"/>
          <w:color w:val="000000"/>
          <w:sz w:val="28"/>
        </w:rPr>
        <w:t>
      (сақтау филиалының немесе пунктінің атауы)</w:t>
      </w:r>
    </w:p>
    <w:p>
      <w:pPr>
        <w:spacing w:after="0"/>
        <w:ind w:left="0"/>
        <w:jc w:val="left"/>
      </w:pPr>
      <w:r>
        <w:rPr>
          <w:rFonts w:ascii="Times New Roman"/>
          <w:b/>
          <w:i w:val="false"/>
          <w:color w:val="000000"/>
        </w:rPr>
        <w:t xml:space="preserve"> Жұмылдыру резервін қоспағанда, мемлекеттік материалдық резервтің материалдық құндылықтарының бар-жоғы және қозғалысы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әзірленген күні (айы,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уақыты (жылдарда/айларда)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уақытының аяқталу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жылғы_____ басындағы бар-жоғы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бойынша операция жасау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жаңартуға жататыны (бағанаға сақтау пункттері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 бойынша бар-жоғы (сақтау)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 (Т.А.Ә.,қолы)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__________________________ ( Т.А.Ә.,қолы)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w:t>
            </w:r>
            <w:r>
              <w:br/>
            </w:r>
            <w:r>
              <w:rPr>
                <w:rFonts w:ascii="Times New Roman"/>
                <w:b w:val="false"/>
                <w:i w:val="false"/>
                <w:color w:val="000000"/>
                <w:sz w:val="20"/>
              </w:rPr>
              <w:t>құндылықтарының бар-жоғы және қозғалысы туралы</w:t>
            </w:r>
            <w:r>
              <w:br/>
            </w:r>
            <w:r>
              <w:rPr>
                <w:rFonts w:ascii="Times New Roman"/>
                <w:b w:val="false"/>
                <w:i w:val="false"/>
                <w:color w:val="000000"/>
                <w:sz w:val="20"/>
              </w:rPr>
              <w:t>есептерді дайындау және ұсыну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(толтыру бойынша құпиялылық белгісі)     </w:t>
      </w:r>
    </w:p>
    <w:bookmarkStart w:name="z37" w:id="32"/>
    <w:p>
      <w:pPr>
        <w:spacing w:after="0"/>
        <w:ind w:left="0"/>
        <w:jc w:val="left"/>
      </w:pPr>
      <w:r>
        <w:rPr>
          <w:rFonts w:ascii="Times New Roman"/>
          <w:b/>
          <w:i w:val="false"/>
          <w:color w:val="000000"/>
        </w:rPr>
        <w:t xml:space="preserve"> 20__ жылғы _______ жағдай бойынша ___________________ жұмылдыру</w:t>
      </w:r>
      <w:r>
        <w:br/>
      </w:r>
      <w:r>
        <w:rPr>
          <w:rFonts w:ascii="Times New Roman"/>
          <w:b/>
          <w:i w:val="false"/>
          <w:color w:val="000000"/>
        </w:rPr>
        <w:t>резервін қоспағанда, мемлекеттік материалдық резервтің</w:t>
      </w:r>
      <w:r>
        <w:br/>
      </w:r>
      <w:r>
        <w:rPr>
          <w:rFonts w:ascii="Times New Roman"/>
          <w:b/>
          <w:i w:val="false"/>
          <w:color w:val="000000"/>
        </w:rPr>
        <w:t>материалдық құндылықтарының бар-жоғы және қозғалысы туралы жиынтық есеп</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есепке алу бойынша бар-жоғы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бойынша операция жасау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есепке алу бойынша бар-жоғы (сақтау)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номенклатураларға сәйкес сақтау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нормаларының орындалуы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___________________________(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w:t>
            </w:r>
            <w:r>
              <w:br/>
            </w:r>
            <w:r>
              <w:rPr>
                <w:rFonts w:ascii="Times New Roman"/>
                <w:b w:val="false"/>
                <w:i w:val="false"/>
                <w:color w:val="000000"/>
                <w:sz w:val="20"/>
              </w:rPr>
              <w:t>құндылықтарының бар-жоғы және қозғалысы туралы</w:t>
            </w:r>
            <w:r>
              <w:br/>
            </w:r>
            <w:r>
              <w:rPr>
                <w:rFonts w:ascii="Times New Roman"/>
                <w:b w:val="false"/>
                <w:i w:val="false"/>
                <w:color w:val="000000"/>
                <w:sz w:val="20"/>
              </w:rPr>
              <w:t>есептерді дайындау және 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(толтыру бойынша құпиялылық белгісі)        </w:t>
      </w:r>
    </w:p>
    <w:p>
      <w:pPr>
        <w:spacing w:after="0"/>
        <w:ind w:left="0"/>
        <w:jc w:val="both"/>
      </w:pPr>
      <w:r>
        <w:rPr>
          <w:rFonts w:ascii="Times New Roman"/>
          <w:b w:val="false"/>
          <w:i w:val="false"/>
          <w:color w:val="000000"/>
          <w:sz w:val="28"/>
        </w:rPr>
        <w:t>
      Жіберіледі …………………………………………………………………………</w:t>
      </w:r>
    </w:p>
    <w:p>
      <w:pPr>
        <w:spacing w:after="0"/>
        <w:ind w:left="0"/>
        <w:jc w:val="both"/>
      </w:pPr>
      <w:r>
        <w:rPr>
          <w:rFonts w:ascii="Times New Roman"/>
          <w:b w:val="false"/>
          <w:i w:val="false"/>
          <w:color w:val="000000"/>
          <w:sz w:val="28"/>
        </w:rPr>
        <w:t>
      (алушының атауы мен мекенжайы)</w:t>
      </w:r>
    </w:p>
    <w:p>
      <w:pPr>
        <w:spacing w:after="0"/>
        <w:ind w:left="0"/>
        <w:jc w:val="both"/>
      </w:pPr>
      <w:r>
        <w:rPr>
          <w:rFonts w:ascii="Times New Roman"/>
          <w:b w:val="false"/>
          <w:i w:val="false"/>
          <w:color w:val="000000"/>
          <w:sz w:val="28"/>
        </w:rPr>
        <w:t>
      Сақтау пункті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Министрлік (ведомство) _______________________________</w:t>
      </w:r>
    </w:p>
    <w:p>
      <w:pPr>
        <w:spacing w:after="0"/>
        <w:ind w:left="0"/>
        <w:jc w:val="both"/>
      </w:pPr>
      <w:r>
        <w:rPr>
          <w:rFonts w:ascii="Times New Roman"/>
          <w:b w:val="false"/>
          <w:i w:val="false"/>
          <w:color w:val="000000"/>
          <w:sz w:val="28"/>
        </w:rPr>
        <w:t>
      Сақтау пунктінің мекенжайы ___________________________</w:t>
      </w:r>
    </w:p>
    <w:bookmarkStart w:name="z39" w:id="33"/>
    <w:p>
      <w:pPr>
        <w:spacing w:after="0"/>
        <w:ind w:left="0"/>
        <w:jc w:val="left"/>
      </w:pPr>
      <w:r>
        <w:rPr>
          <w:rFonts w:ascii="Times New Roman"/>
          <w:b/>
          <w:i w:val="false"/>
          <w:color w:val="000000"/>
        </w:rPr>
        <w:t xml:space="preserve"> Жұмылдыру резервінің материалдық құндылықтарының бар-жоғы және</w:t>
      </w:r>
      <w:r>
        <w:br/>
      </w:r>
      <w:r>
        <w:rPr>
          <w:rFonts w:ascii="Times New Roman"/>
          <w:b/>
          <w:i w:val="false"/>
          <w:color w:val="000000"/>
        </w:rPr>
        <w:t>қозғалысы туралы 20 жыл бойынша есеп</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номенклатураларға сәйкес жинақтау көлемі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жинағы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Кәсіпорын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Жұмылдыру қызметкері/жұмылдыру резервінің материалдық құндылықтарының сақталуына жауапты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