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72c2" w14:textId="77e7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 жасасудың ағымдағы және перспективалық жоспарларын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қазандағы № 1082 қаулысы. Күші жойылды - Қазақстан Республикасы Үкіметінің 2023 жылғы 14 шiлдедегi № 586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Республикасының Заңы 2-1-бабының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халықаралық шарттарын жасасудың ағымдағы және перспективалық жоспарларын әзірлеу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Қазақстан Республикасының</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4"/>
    <w:p>
      <w:pPr>
        <w:spacing w:after="0"/>
        <w:ind w:left="0"/>
        <w:jc w:val="left"/>
      </w:pPr>
      <w:r>
        <w:rPr>
          <w:rFonts w:ascii="Times New Roman"/>
          <w:b/>
          <w:i w:val="false"/>
          <w:color w:val="000000"/>
        </w:rPr>
        <w:t xml:space="preserve"> Қазақстан Республикасының халықаралық шарттарын жасасудың ағымдағы және перспективалық жоспарларын әзірлеу қағидалары</w:t>
      </w:r>
      <w:r>
        <w:br/>
      </w:r>
      <w:r>
        <w:rPr>
          <w:rFonts w:ascii="Times New Roman"/>
          <w:b/>
          <w:i w:val="false"/>
          <w:color w:val="000000"/>
        </w:rPr>
        <w:t>1. Жалпы ережелер</w:t>
      </w:r>
    </w:p>
    <w:bookmarkEnd w:id="4"/>
    <w:bookmarkStart w:name="z12" w:id="5"/>
    <w:p>
      <w:pPr>
        <w:spacing w:after="0"/>
        <w:ind w:left="0"/>
        <w:jc w:val="both"/>
      </w:pPr>
      <w:r>
        <w:rPr>
          <w:rFonts w:ascii="Times New Roman"/>
          <w:b w:val="false"/>
          <w:i w:val="false"/>
          <w:color w:val="000000"/>
          <w:sz w:val="28"/>
        </w:rPr>
        <w:t xml:space="preserve">
      1. Қазақстан Республикасының халықаралық шарттарын жасасудың ағымдағы және перспективалық жоспарларын әзірлеу қағидалары (бұдан әрі – Қағидалар) "Қазақстан Республикасының халықаралық шарттары туралы" 2005 жылғы 30 мамырдағы Қазақстан Республикасының Заңы 2-1-бабының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әзірленген және Қазақстан Республикасының халықаралық шарттарын жасасудың ағымдағы жоспарын (бұдан әрі – ағымдағы жоспар) және Қазақстан Республикасының халықаралық шарттарын жасасудың перспективалық жоспарларын (бұдан әрі – перспективалық жоспар) әзірлеу тәртібін айқындайды. </w:t>
      </w:r>
    </w:p>
    <w:bookmarkEnd w:id="5"/>
    <w:bookmarkStart w:name="z13" w:id="6"/>
    <w:p>
      <w:pPr>
        <w:spacing w:after="0"/>
        <w:ind w:left="0"/>
        <w:jc w:val="both"/>
      </w:pPr>
      <w:r>
        <w:rPr>
          <w:rFonts w:ascii="Times New Roman"/>
          <w:b w:val="false"/>
          <w:i w:val="false"/>
          <w:color w:val="000000"/>
          <w:sz w:val="28"/>
        </w:rPr>
        <w:t xml:space="preserve">
      2. Ағымдағы жоспар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алдағы жылға жасалады. Перспективалық жоспар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кейінгі үш жыл мерзімге жасалады.</w:t>
      </w:r>
    </w:p>
    <w:bookmarkEnd w:id="6"/>
    <w:bookmarkStart w:name="z14" w:id="7"/>
    <w:p>
      <w:pPr>
        <w:spacing w:after="0"/>
        <w:ind w:left="0"/>
        <w:jc w:val="left"/>
      </w:pPr>
      <w:r>
        <w:rPr>
          <w:rFonts w:ascii="Times New Roman"/>
          <w:b/>
          <w:i w:val="false"/>
          <w:color w:val="000000"/>
        </w:rPr>
        <w:t xml:space="preserve"> 2. Ағымдағы және перспективалық жоспарларды әзірлеу тәртібі</w:t>
      </w:r>
    </w:p>
    <w:bookmarkEnd w:id="7"/>
    <w:bookmarkStart w:name="z15" w:id="8"/>
    <w:p>
      <w:pPr>
        <w:spacing w:after="0"/>
        <w:ind w:left="0"/>
        <w:jc w:val="both"/>
      </w:pPr>
      <w:r>
        <w:rPr>
          <w:rFonts w:ascii="Times New Roman"/>
          <w:b w:val="false"/>
          <w:i w:val="false"/>
          <w:color w:val="000000"/>
          <w:sz w:val="28"/>
        </w:rPr>
        <w:t>
      3. Ағымдағы және перспективалық жоспарлардың жобаларын (бұдан әрі – жоспарлар жобалары) Қазақстан Республикасы Сыртқы істер министрлігі (бұдан әрі - Министрлік) орталық мемлекеттік органдар ұсынған халықаралық шарттарды жасасу тұжырымдамасының (бұдан әрі - тұжырымдама) негізінде әзірлейді.</w:t>
      </w:r>
    </w:p>
    <w:bookmarkEnd w:id="8"/>
    <w:bookmarkStart w:name="z16" w:id="9"/>
    <w:p>
      <w:pPr>
        <w:spacing w:after="0"/>
        <w:ind w:left="0"/>
        <w:jc w:val="both"/>
      </w:pPr>
      <w:r>
        <w:rPr>
          <w:rFonts w:ascii="Times New Roman"/>
          <w:b w:val="false"/>
          <w:i w:val="false"/>
          <w:color w:val="000000"/>
          <w:sz w:val="28"/>
        </w:rPr>
        <w:t>
      4. Орталық мемлекеттік органдар тиісінше ағымдағы немесе перспективалық жоспарлардың жобаларына қосу үшін келесі күнтізбелік жылы не одан кейінгі үш жылда жасасу көзделетін халықаралық шарттар бойынша тұжырымдамаларды жыл сайын 25 қыркүйектен кешіктірмей Министрлікке енгізеді.</w:t>
      </w:r>
    </w:p>
    <w:bookmarkEnd w:id="9"/>
    <w:bookmarkStart w:name="z17" w:id="10"/>
    <w:p>
      <w:pPr>
        <w:spacing w:after="0"/>
        <w:ind w:left="0"/>
        <w:jc w:val="both"/>
      </w:pPr>
      <w:r>
        <w:rPr>
          <w:rFonts w:ascii="Times New Roman"/>
          <w:b w:val="false"/>
          <w:i w:val="false"/>
          <w:color w:val="000000"/>
          <w:sz w:val="28"/>
        </w:rPr>
        <w:t>
      5. Тұжырымдамалар Министрлікке қазақ және орыс тілдерінде ұсынылады.</w:t>
      </w:r>
    </w:p>
    <w:bookmarkEnd w:id="10"/>
    <w:bookmarkStart w:name="z18" w:id="11"/>
    <w:p>
      <w:pPr>
        <w:spacing w:after="0"/>
        <w:ind w:left="0"/>
        <w:jc w:val="both"/>
      </w:pPr>
      <w:r>
        <w:rPr>
          <w:rFonts w:ascii="Times New Roman"/>
          <w:b w:val="false"/>
          <w:i w:val="false"/>
          <w:color w:val="000000"/>
          <w:sz w:val="28"/>
        </w:rPr>
        <w:t>
      6. Орталық мемлекеттік органдар жоспарлардың жобаларына қосу үшін тұжырымдамаларды уақтылы ұсынбаған жағдайда, Министрлік оларды қарамай кері қайтарады.</w:t>
      </w:r>
    </w:p>
    <w:bookmarkEnd w:id="11"/>
    <w:bookmarkStart w:name="z19" w:id="12"/>
    <w:p>
      <w:pPr>
        <w:spacing w:after="0"/>
        <w:ind w:left="0"/>
        <w:jc w:val="both"/>
      </w:pPr>
      <w:r>
        <w:rPr>
          <w:rFonts w:ascii="Times New Roman"/>
          <w:b w:val="false"/>
          <w:i w:val="false"/>
          <w:color w:val="000000"/>
          <w:sz w:val="28"/>
        </w:rPr>
        <w:t>
      7. Жоспарлардың жобаларына қосу үшін халықаралық шарттарды жасасу бойынша ұсыныстар болмаған жағдайда, тиісті мемлекеттік орган көрсетілген мерзімде Министрліктің атына аталған мерзімнен кешіктірмей ұсыныстардың жоқ екені туралы хат жібереді.</w:t>
      </w:r>
    </w:p>
    <w:bookmarkEnd w:id="12"/>
    <w:bookmarkStart w:name="z20" w:id="13"/>
    <w:p>
      <w:pPr>
        <w:spacing w:after="0"/>
        <w:ind w:left="0"/>
        <w:jc w:val="both"/>
      </w:pPr>
      <w:r>
        <w:rPr>
          <w:rFonts w:ascii="Times New Roman"/>
          <w:b w:val="false"/>
          <w:i w:val="false"/>
          <w:color w:val="000000"/>
          <w:sz w:val="28"/>
        </w:rPr>
        <w:t>
      8. Министрлік ұсынылған тұжырымдамаларды 25 қазанға дейін қарап, халықаралық шарттарды жасасудың сыртқы саяси орындылығы туралы қорытынды береді.</w:t>
      </w:r>
    </w:p>
    <w:bookmarkEnd w:id="13"/>
    <w:bookmarkStart w:name="z21" w:id="14"/>
    <w:p>
      <w:pPr>
        <w:spacing w:after="0"/>
        <w:ind w:left="0"/>
        <w:jc w:val="both"/>
      </w:pPr>
      <w:r>
        <w:rPr>
          <w:rFonts w:ascii="Times New Roman"/>
          <w:b w:val="false"/>
          <w:i w:val="false"/>
          <w:color w:val="000000"/>
          <w:sz w:val="28"/>
        </w:rPr>
        <w:t>
      9. Халықаралық шарт жасасудың сыртқы саяси орындылығы болмаған жағдайда, Министрлік бұл туралы тұжырымдаманы ұсынған орталық мемлекеттік органды хабардар етеді.</w:t>
      </w:r>
    </w:p>
    <w:bookmarkEnd w:id="14"/>
    <w:bookmarkStart w:name="z22" w:id="15"/>
    <w:p>
      <w:pPr>
        <w:spacing w:after="0"/>
        <w:ind w:left="0"/>
        <w:jc w:val="both"/>
      </w:pPr>
      <w:r>
        <w:rPr>
          <w:rFonts w:ascii="Times New Roman"/>
          <w:b w:val="false"/>
          <w:i w:val="false"/>
          <w:color w:val="000000"/>
          <w:sz w:val="28"/>
        </w:rPr>
        <w:t>
      10. Халықаралық шарт жасасудың сыртқы саяси орындылығы болған жағдайда, Министрлік оны халықаралық шарт жасасудың ұсынылатын мерзіміне байланысты тиісті жоспар жобасына енгізеді.</w:t>
      </w:r>
    </w:p>
    <w:bookmarkEnd w:id="15"/>
    <w:bookmarkStart w:name="z23" w:id="16"/>
    <w:p>
      <w:pPr>
        <w:spacing w:after="0"/>
        <w:ind w:left="0"/>
        <w:jc w:val="both"/>
      </w:pPr>
      <w:r>
        <w:rPr>
          <w:rFonts w:ascii="Times New Roman"/>
          <w:b w:val="false"/>
          <w:i w:val="false"/>
          <w:color w:val="000000"/>
          <w:sz w:val="28"/>
        </w:rPr>
        <w:t>
      11. Жоспарлардың жобаларын әзірлеу кезінде Министрлік жоғары дәрежедегі халықаралық іс-шаралар барысында қол жеткізілген уағдаластықтарды, Қазақстан Республикасы Президентінің және Қазақстан Республикасы Премьер-Министрінің қатысуымен өтетін халықаралық іс-шаралар кестелерін ескереді.</w:t>
      </w:r>
    </w:p>
    <w:bookmarkEnd w:id="16"/>
    <w:bookmarkStart w:name="z24" w:id="17"/>
    <w:p>
      <w:pPr>
        <w:spacing w:after="0"/>
        <w:ind w:left="0"/>
        <w:jc w:val="both"/>
      </w:pPr>
      <w:r>
        <w:rPr>
          <w:rFonts w:ascii="Times New Roman"/>
          <w:b w:val="false"/>
          <w:i w:val="false"/>
          <w:color w:val="000000"/>
          <w:sz w:val="28"/>
        </w:rPr>
        <w:t>
      12. Жоспарлардың жобалары жыл сайын 10 қарашадан кешіктірілмей Қазақстан Республикасының Үкіметі жанындағы Қазақстан Республикасының халықаралық шарттары мәселелері жөніндегі ведомствоаралық комиссияның (бұдан әрі – Комиссия) қарауына шығарылады.</w:t>
      </w:r>
    </w:p>
    <w:bookmarkEnd w:id="17"/>
    <w:bookmarkStart w:name="z25" w:id="18"/>
    <w:p>
      <w:pPr>
        <w:spacing w:after="0"/>
        <w:ind w:left="0"/>
        <w:jc w:val="both"/>
      </w:pPr>
      <w:r>
        <w:rPr>
          <w:rFonts w:ascii="Times New Roman"/>
          <w:b w:val="false"/>
          <w:i w:val="false"/>
          <w:color w:val="000000"/>
          <w:sz w:val="28"/>
        </w:rPr>
        <w:t>
      13. Жоспарлардың жобалары Комиссия туралы ережеде көзделген тәртіппен Комиссия шешімімен мақұлданады.</w:t>
      </w:r>
    </w:p>
    <w:bookmarkEnd w:id="18"/>
    <w:bookmarkStart w:name="z26" w:id="19"/>
    <w:p>
      <w:pPr>
        <w:spacing w:after="0"/>
        <w:ind w:left="0"/>
        <w:jc w:val="both"/>
      </w:pPr>
      <w:r>
        <w:rPr>
          <w:rFonts w:ascii="Times New Roman"/>
          <w:b w:val="false"/>
          <w:i w:val="false"/>
          <w:color w:val="000000"/>
          <w:sz w:val="28"/>
        </w:rPr>
        <w:t>
      14. Комиссия мақұлдаған ағымдағы және перспективалық жоспарлар 25 қарашадан кешіктірілмей Қазақстан Республикасының Президентіне келісуге жіберіледі.</w:t>
      </w:r>
    </w:p>
    <w:bookmarkEnd w:id="19"/>
    <w:bookmarkStart w:name="z27" w:id="20"/>
    <w:p>
      <w:pPr>
        <w:spacing w:after="0"/>
        <w:ind w:left="0"/>
        <w:jc w:val="both"/>
      </w:pPr>
      <w:r>
        <w:rPr>
          <w:rFonts w:ascii="Times New Roman"/>
          <w:b w:val="false"/>
          <w:i w:val="false"/>
          <w:color w:val="000000"/>
          <w:sz w:val="28"/>
        </w:rPr>
        <w:t>
      15. Қазақстан Республикасының Президентімен келісілген ағымдағы және перспективалық жоспарлар (бұдан әрі – келісілген жоспарлар) он жұмыс күні ішінде Қазақстан Республикасының Парламентіне жіберіледі.</w:t>
      </w:r>
    </w:p>
    <w:bookmarkEnd w:id="20"/>
    <w:bookmarkStart w:name="z28" w:id="21"/>
    <w:p>
      <w:pPr>
        <w:spacing w:after="0"/>
        <w:ind w:left="0"/>
        <w:jc w:val="both"/>
      </w:pPr>
      <w:r>
        <w:rPr>
          <w:rFonts w:ascii="Times New Roman"/>
          <w:b w:val="false"/>
          <w:i w:val="false"/>
          <w:color w:val="000000"/>
          <w:sz w:val="28"/>
        </w:rPr>
        <w:t>
      16. Келісілген жоспарларға өзгерістер:</w:t>
      </w:r>
    </w:p>
    <w:bookmarkEnd w:id="21"/>
    <w:bookmarkStart w:name="z29" w:id="22"/>
    <w:p>
      <w:pPr>
        <w:spacing w:after="0"/>
        <w:ind w:left="0"/>
        <w:jc w:val="both"/>
      </w:pPr>
      <w:r>
        <w:rPr>
          <w:rFonts w:ascii="Times New Roman"/>
          <w:b w:val="false"/>
          <w:i w:val="false"/>
          <w:color w:val="000000"/>
          <w:sz w:val="28"/>
        </w:rPr>
        <w:t>
      1) Қазақстан Республикасы Президентінің тапсырмасы;</w:t>
      </w:r>
    </w:p>
    <w:bookmarkEnd w:id="22"/>
    <w:bookmarkStart w:name="z30" w:id="23"/>
    <w:p>
      <w:pPr>
        <w:spacing w:after="0"/>
        <w:ind w:left="0"/>
        <w:jc w:val="both"/>
      </w:pPr>
      <w:r>
        <w:rPr>
          <w:rFonts w:ascii="Times New Roman"/>
          <w:b w:val="false"/>
          <w:i w:val="false"/>
          <w:color w:val="000000"/>
          <w:sz w:val="28"/>
        </w:rPr>
        <w:t>
      2) Қазақстан Республикасы Президентінің Әкімшілігімен келісім бойынша Комиссияның шешімі негізінде енгізіледі.</w:t>
      </w:r>
    </w:p>
    <w:bookmarkEnd w:id="23"/>
    <w:bookmarkStart w:name="z31" w:id="24"/>
    <w:p>
      <w:pPr>
        <w:spacing w:after="0"/>
        <w:ind w:left="0"/>
        <w:jc w:val="both"/>
      </w:pPr>
      <w:r>
        <w:rPr>
          <w:rFonts w:ascii="Times New Roman"/>
          <w:b w:val="false"/>
          <w:i w:val="false"/>
          <w:color w:val="000000"/>
          <w:sz w:val="28"/>
        </w:rPr>
        <w:t>
      Орталық мемлекеттік орган келісілген ағымдағы жоспарда көзделмеген халықаралық шартты жасасу туралы Қазақстан Республикасы Президентінің тапсырмасына бастамашылық жасағанға дейін, аталған орталық мемлекеттік орган Министрлікке келісілген ағымдағы жоспарға өзгеріс енгізу шұғылдығының негіздемесін және тиісті тұжырымдаманы алдын ала жібереді.</w:t>
      </w:r>
    </w:p>
    <w:bookmarkEnd w:id="24"/>
    <w:bookmarkStart w:name="z32" w:id="25"/>
    <w:p>
      <w:pPr>
        <w:spacing w:after="0"/>
        <w:ind w:left="0"/>
        <w:jc w:val="both"/>
      </w:pPr>
      <w:r>
        <w:rPr>
          <w:rFonts w:ascii="Times New Roman"/>
          <w:b w:val="false"/>
          <w:i w:val="false"/>
          <w:color w:val="000000"/>
          <w:sz w:val="28"/>
        </w:rPr>
        <w:t>
      Министрлік ұсынылған негіздеме мен тұжырымдаманы қарап, оларды алған күннен бастап 10 жұмыс күні ішінде халықаралық шарт жасасудың сыртқы саяси орындылығы туралы қорытынды береді.</w:t>
      </w:r>
    </w:p>
    <w:bookmarkEnd w:id="25"/>
    <w:bookmarkStart w:name="z33" w:id="26"/>
    <w:p>
      <w:pPr>
        <w:spacing w:after="0"/>
        <w:ind w:left="0"/>
        <w:jc w:val="both"/>
      </w:pPr>
      <w:r>
        <w:rPr>
          <w:rFonts w:ascii="Times New Roman"/>
          <w:b w:val="false"/>
          <w:i w:val="false"/>
          <w:color w:val="000000"/>
          <w:sz w:val="28"/>
        </w:rPr>
        <w:t>
      Орталық мемлекеттік орган тиісті өтінішті Қазақстан Республикасының Президентіне жіберген кезде Министрліктің халықаралық шартты жасасудың сыртқы саяси орындылығы туралы қорытындысын қоса береді.</w:t>
      </w:r>
    </w:p>
    <w:bookmarkEnd w:id="26"/>
    <w:bookmarkStart w:name="z34" w:id="27"/>
    <w:p>
      <w:pPr>
        <w:spacing w:after="0"/>
        <w:ind w:left="0"/>
        <w:jc w:val="both"/>
      </w:pPr>
      <w:r>
        <w:rPr>
          <w:rFonts w:ascii="Times New Roman"/>
          <w:b w:val="false"/>
          <w:i w:val="false"/>
          <w:color w:val="000000"/>
          <w:sz w:val="28"/>
        </w:rPr>
        <w:t>
      17. Орталық мемлекеттік органдардың ағымдағы және перспективалық жоспарларды орындауын жалпы бақылауды және ақпараттық қамтамасыз етуді Министрлік жүзеге асырады.</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шарттарын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жасасудың ағымдағы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перспективалық жоспарларын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әзірлеу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36" w:id="28"/>
    <w:p>
      <w:pPr>
        <w:spacing w:after="0"/>
        <w:ind w:left="0"/>
        <w:jc w:val="left"/>
      </w:pPr>
      <w:r>
        <w:rPr>
          <w:rFonts w:ascii="Times New Roman"/>
          <w:b/>
          <w:i w:val="false"/>
          <w:color w:val="000000"/>
        </w:rPr>
        <w:t xml:space="preserve"> Қазақстан Республикасының халықаралық шарттарын жасасудың 2014 жылға арналған ағымдағы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Р/с</w:t>
            </w:r>
          </w:p>
          <w:bookmarkEnd w:id="2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жасасуды ұсынатын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ұсынылатын халықаралық шарттың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жасасудың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 орындаудың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Қазақстан Республикасының атынан жасасу ұсынылатын халықаралық шарттар</w:t>
            </w:r>
          </w:p>
          <w:bookmarkEnd w:id="30"/>
          <w:p>
            <w:pPr>
              <w:spacing w:after="20"/>
              <w:ind w:left="20"/>
              <w:jc w:val="both"/>
            </w:pPr>
            <w:r>
              <w:rPr>
                <w:rFonts w:ascii="Times New Roman"/>
                <w:b w:val="false"/>
                <w:i w:val="false"/>
                <w:color w:val="000000"/>
                <w:sz w:val="20"/>
              </w:rPr>
              <w:t>
(мемлекетаралық)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Қазақстан Республикасы Үкіметінің атынан жасасу ұсынылатын халықаралық шарттар</w:t>
            </w:r>
          </w:p>
          <w:bookmarkEnd w:id="31"/>
          <w:p>
            <w:pPr>
              <w:spacing w:after="20"/>
              <w:ind w:left="20"/>
              <w:jc w:val="both"/>
            </w:pPr>
            <w:r>
              <w:rPr>
                <w:rFonts w:ascii="Times New Roman"/>
                <w:b w:val="false"/>
                <w:i w:val="false"/>
                <w:color w:val="000000"/>
                <w:sz w:val="20"/>
              </w:rPr>
              <w:t>
(үкіметаралық)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Қазақстан Республикасының орталық мемлекеттік органдары атынан жасасу ұсынылатын халықаралық шарттар</w:t>
            </w:r>
          </w:p>
          <w:bookmarkEnd w:id="32"/>
          <w:p>
            <w:pPr>
              <w:spacing w:after="20"/>
              <w:ind w:left="20"/>
              <w:jc w:val="both"/>
            </w:pPr>
            <w:r>
              <w:rPr>
                <w:rFonts w:ascii="Times New Roman"/>
                <w:b w:val="false"/>
                <w:i w:val="false"/>
                <w:color w:val="000000"/>
                <w:sz w:val="20"/>
              </w:rPr>
              <w:t>
(ведомствоаралық)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xml:space="preserve">
халықаралық шарттарын </w:t>
            </w:r>
          </w:p>
          <w:p>
            <w:pPr>
              <w:spacing w:after="20"/>
              <w:ind w:left="20"/>
              <w:jc w:val="both"/>
            </w:pPr>
            <w:r>
              <w:rPr>
                <w:rFonts w:ascii="Times New Roman"/>
                <w:b w:val="false"/>
                <w:i w:val="false"/>
                <w:color w:val="000000"/>
                <w:sz w:val="20"/>
              </w:rPr>
              <w:t xml:space="preserve">
жасасудың ағымдағы және </w:t>
            </w:r>
          </w:p>
          <w:p>
            <w:pPr>
              <w:spacing w:after="20"/>
              <w:ind w:left="20"/>
              <w:jc w:val="both"/>
            </w:pPr>
            <w:r>
              <w:rPr>
                <w:rFonts w:ascii="Times New Roman"/>
                <w:b w:val="false"/>
                <w:i w:val="false"/>
                <w:color w:val="000000"/>
                <w:sz w:val="20"/>
              </w:rPr>
              <w:t xml:space="preserve">
перспективалық жоспарларын </w:t>
            </w:r>
          </w:p>
          <w:p>
            <w:pPr>
              <w:spacing w:after="20"/>
              <w:ind w:left="20"/>
              <w:jc w:val="both"/>
            </w:pPr>
            <w:r>
              <w:rPr>
                <w:rFonts w:ascii="Times New Roman"/>
                <w:b w:val="false"/>
                <w:i w:val="false"/>
                <w:color w:val="000000"/>
                <w:sz w:val="20"/>
              </w:rPr>
              <w:t xml:space="preserve">
әзірлеу қағидаларына </w:t>
            </w:r>
          </w:p>
          <w:p>
            <w:pPr>
              <w:spacing w:after="20"/>
              <w:ind w:left="20"/>
              <w:jc w:val="both"/>
            </w:pPr>
            <w:r>
              <w:rPr>
                <w:rFonts w:ascii="Times New Roman"/>
                <w:b w:val="false"/>
                <w:i w:val="false"/>
                <w:color w:val="000000"/>
                <w:sz w:val="20"/>
              </w:rPr>
              <w:t>
2-қосымша</w:t>
            </w:r>
          </w:p>
        </w:tc>
      </w:tr>
    </w:tbl>
    <w:bookmarkStart w:name="z45" w:id="33"/>
    <w:p>
      <w:pPr>
        <w:spacing w:after="0"/>
        <w:ind w:left="0"/>
        <w:jc w:val="left"/>
      </w:pPr>
      <w:r>
        <w:rPr>
          <w:rFonts w:ascii="Times New Roman"/>
          <w:b/>
          <w:i w:val="false"/>
          <w:color w:val="000000"/>
        </w:rPr>
        <w:t xml:space="preserve"> Қазақстан Республикасының халықаралық шарттарын жасасудың 2015 – 2017 жылдарға арналған перспективалық жоспары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Р/с</w:t>
            </w:r>
          </w:p>
          <w:bookmarkEnd w:id="3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жасасуды ұсынатын орталық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ұсынылатын халықаралық шарттың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жасасудың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күшіне енуі үшін қажетті мемлекетішілік рәсімдерді орындаудың болжамды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Қазақстан Республикасының атынан жасасу ұсынылатын халықаралық шарттар</w:t>
            </w:r>
          </w:p>
          <w:bookmarkEnd w:id="35"/>
          <w:p>
            <w:pPr>
              <w:spacing w:after="20"/>
              <w:ind w:left="20"/>
              <w:jc w:val="both"/>
            </w:pPr>
            <w:r>
              <w:rPr>
                <w:rFonts w:ascii="Times New Roman"/>
                <w:b w:val="false"/>
                <w:i w:val="false"/>
                <w:color w:val="000000"/>
                <w:sz w:val="20"/>
              </w:rPr>
              <w:t>
(мемлекетаралық)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Қазақстан Республикасы Үкіметінің атынан жасасу ұсынылатын халықаралық шарттар</w:t>
            </w:r>
          </w:p>
          <w:bookmarkEnd w:id="36"/>
          <w:p>
            <w:pPr>
              <w:spacing w:after="20"/>
              <w:ind w:left="20"/>
              <w:jc w:val="both"/>
            </w:pPr>
            <w:r>
              <w:rPr>
                <w:rFonts w:ascii="Times New Roman"/>
                <w:b w:val="false"/>
                <w:i w:val="false"/>
                <w:color w:val="000000"/>
                <w:sz w:val="20"/>
              </w:rPr>
              <w:t>
(үкіметаралық)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Қазақстан Республикасының орталық мемлекеттік органдары атынан жасасу ұсынылатын халықаралық шарттар (ведомствоаралық)</w:t>
            </w:r>
          </w:p>
          <w:bookmarkEnd w:id="3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