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6e6d" w14:textId="7306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8 қазандағы № 1061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«2014 - 2016 жылдарға арналған республикалық бюджет туралы» 2013 жылғы 3 желтоқсандағы Қазақстан Республикасының Заңына,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 Ұлттық экономика министрлігіне Жезқазған және Геологиялық барлау кенттерінің тұрғындарын 1 кезеңде саны 48 отбасын көшіру үшін Сәтпаев қаласында тұрғын үйлер мен жеткізілетін инфрақұрылым салу үшін нысаналы даму трансферттері түрінде Қарағанды облысының әкімдігіне аудару үшін 2014 жылға арналған республикалық бюджетте шұғыл шығындарға көзделген Қазақстан Республикасы Үкіметінің резервінен 999449000 (тоғыз жүз тоқсан тоғыз миллион төрт жүз қырық тоғыз мың) теңге сомасында қаражат бөлінсін.</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Премьер-Министрі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