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a8a5" w14:textId="cd1a8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ұлттық шаруашылық жүргізуші субъектілерінің шоғырландырылған қаржылық есептілігі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2014 жылғы 7 қазандағы № 1057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2013 жылғы 20 қарашада Санкт-Петербург қаласында жасалған Тәуелсіз Мемлекеттер Достастығына қатысушы мемлекеттердің ұлттық шаруашылық жүргізуші субъектілерінің шоғырландырылған қаржылық есептілігі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xml:space="preserve">      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w:t>
            </w:r>
            <w:r>
              <w:rPr>
                <w:rFonts w:ascii="Times New Roman"/>
                <w:b w:val="false"/>
                <w:i w:val="false"/>
                <w:color w:val="000000"/>
                <w:sz w:val="20"/>
              </w:rPr>
              <w:t>
Үкіметінің</w:t>
            </w:r>
            <w:r>
              <w:br/>
            </w:r>
            <w:r>
              <w:rPr>
                <w:rFonts w:ascii="Times New Roman"/>
                <w:b w:val="false"/>
                <w:i w:val="false"/>
                <w:color w:val="000000"/>
                <w:sz w:val="20"/>
              </w:rPr>
              <w:t>
2014 жылғы 7 қазандағы</w:t>
            </w:r>
            <w:r>
              <w:br/>
            </w:r>
            <w:r>
              <w:rPr>
                <w:rFonts w:ascii="Times New Roman"/>
                <w:b w:val="false"/>
                <w:i w:val="false"/>
                <w:color w:val="000000"/>
                <w:sz w:val="20"/>
              </w:rPr>
              <w:t>
№1057 қаулысымен</w:t>
            </w:r>
            <w:r>
              <w:br/>
            </w:r>
            <w:r>
              <w:rPr>
                <w:rFonts w:ascii="Times New Roman"/>
                <w:b w:val="false"/>
                <w:i w:val="false"/>
                <w:color w:val="000000"/>
                <w:sz w:val="20"/>
              </w:rPr>
              <w:t>
бекітілген</w:t>
            </w:r>
          </w:p>
          <w:bookmarkEnd w:id="2"/>
        </w:tc>
      </w:tr>
    </w:tbl>
    <w:bookmarkStart w:name="z9" w:id="3"/>
    <w:p>
      <w:pPr>
        <w:spacing w:after="0"/>
        <w:ind w:left="0"/>
        <w:jc w:val="left"/>
      </w:pPr>
      <w:r>
        <w:rPr>
          <w:rFonts w:ascii="Times New Roman"/>
          <w:b/>
          <w:i w:val="false"/>
          <w:color w:val="000000"/>
        </w:rPr>
        <w:t xml:space="preserve"> 
Тәуелсіз Мемлекеттер Достастығына қатысушы мемлекеттердің
</w:t>
      </w:r>
      <w:r>
        <w:rPr>
          <w:rFonts w:ascii="Times New Roman"/>
          <w:b/>
          <w:i w:val="false"/>
          <w:color w:val="000000"/>
        </w:rPr>
        <w:t>
 ұлттық шаруашылық жүргізуші субъектілерінің шоғырландырылған
</w:t>
      </w:r>
      <w:r>
        <w:rPr>
          <w:rFonts w:ascii="Times New Roman"/>
          <w:b/>
          <w:i w:val="false"/>
          <w:color w:val="000000"/>
        </w:rPr>
        <w:t>
 қаржылық есептілігі туралы</w:t>
      </w:r>
    </w:p>
    <w:bookmarkEnd w:id="3"/>
    <w:bookmarkStart w:name="z12" w:id="4"/>
    <w:p>
      <w:pPr>
        <w:spacing w:after="0"/>
        <w:ind w:left="0"/>
        <w:jc w:val="left"/>
      </w:pPr>
      <w:r>
        <w:rPr>
          <w:rFonts w:ascii="Times New Roman"/>
          <w:b/>
          <w:i w:val="false"/>
          <w:color w:val="000000"/>
        </w:rPr>
        <w:t xml:space="preserve"> 
КЕЛІСІМ</w:t>
      </w:r>
    </w:p>
    <w:bookmarkEnd w:id="4"/>
    <w:bookmarkStart w:name="z13" w:id="5"/>
    <w:p>
      <w:pPr>
        <w:spacing w:after="0"/>
        <w:ind w:left="0"/>
        <w:jc w:val="both"/>
      </w:pPr>
      <w:r>
        <w:rPr>
          <w:rFonts w:ascii="Times New Roman"/>
          <w:b w:val="false"/>
          <w:i w:val="false"/>
          <w:color w:val="000000"/>
          <w:sz w:val="28"/>
        </w:rPr>
        <w:t>
      Бұдан әрі Тараптар деп аталатын осы Тәуелсіз Мемлекеттер Достастығына қатысушы мемлекеттердің ұлттық шаруашылық жүргізуші субъектілерінің шоғырландырылған қаржылық есептілігі туралы келісімге (бұдан әрі - Келісім) қатысушы мемлекеттердің үкіметтері,</w:t>
      </w:r>
      <w:r>
        <w:br/>
      </w:r>
      <w:r>
        <w:rPr>
          <w:rFonts w:ascii="Times New Roman"/>
          <w:b w:val="false"/>
          <w:i w:val="false"/>
          <w:color w:val="000000"/>
          <w:sz w:val="28"/>
        </w:rPr>
        <w:t>
</w:t>
      </w:r>
      <w:r>
        <w:rPr>
          <w:rFonts w:ascii="Times New Roman"/>
          <w:b w:val="false"/>
          <w:i w:val="false"/>
          <w:color w:val="000000"/>
          <w:sz w:val="28"/>
        </w:rPr>
        <w:t>
      Тәуелсіз Мемлекет Достастығына (бұдан әрі - ТМД) қатысушы мемлекеттерде Халықаралық қаржылық есептілік стандарттарын қолдануға жәрдемдесу арқылы ТМД-ның 2020 жылғы кезеңге дейінгі экономикалық даму стратегиясын іске асыруға ықпал ете отырып,</w:t>
      </w:r>
      <w:r>
        <w:br/>
      </w:r>
      <w:r>
        <w:rPr>
          <w:rFonts w:ascii="Times New Roman"/>
          <w:b w:val="false"/>
          <w:i w:val="false"/>
          <w:color w:val="000000"/>
          <w:sz w:val="28"/>
        </w:rPr>
        <w:t>
</w:t>
      </w:r>
      <w:r>
        <w:rPr>
          <w:rFonts w:ascii="Times New Roman"/>
          <w:b w:val="false"/>
          <w:i w:val="false"/>
          <w:color w:val="000000"/>
          <w:sz w:val="28"/>
        </w:rPr>
        <w:t>
      бухгалтерлік есеп, Тараптардың ұлттық шаруашылық жүргізуші субъектілерінің шоғырландырылған қаржылық есептілігін жасауға қойылатын шығыс талаптарын пысықтау мәселелері жөніндегі іс-қимылдарын үйлестіру, сондай-ақ ұлттық есепке алу жүйелерін Халықаралық қаржылық есептілік стандарттарына жақындату және үндестіру қажеттілігін сезіне отырып,</w:t>
      </w:r>
      <w:r>
        <w:br/>
      </w:r>
      <w:r>
        <w:rPr>
          <w:rFonts w:ascii="Times New Roman"/>
          <w:b w:val="false"/>
          <w:i w:val="false"/>
          <w:color w:val="000000"/>
          <w:sz w:val="28"/>
        </w:rPr>
        <w:t>
</w:t>
      </w:r>
      <w:r>
        <w:rPr>
          <w:rFonts w:ascii="Times New Roman"/>
          <w:b w:val="false"/>
          <w:i w:val="false"/>
          <w:color w:val="000000"/>
          <w:sz w:val="28"/>
        </w:rPr>
        <w:t>
      қаржы нарықтарының жұмыс істеу жағдайларын жетілдіру және ұлттық шаруашылық жүргізуші субъектілердің қаржылық ақпаратының салыстырмалылығын қамтамасыз ету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r>
        <w:rPr>
          <w:rFonts w:ascii="Times New Roman"/>
          <w:b w:val="false"/>
          <w:i w:val="false"/>
          <w:color w:val="000000"/>
          <w:sz w:val="28"/>
        </w:rPr>
        <w:t>
      1-бап</w:t>
      </w:r>
      <w:r>
        <w:br/>
      </w:r>
      <w:r>
        <w:rPr>
          <w:rFonts w:ascii="Times New Roman"/>
          <w:b w:val="false"/>
          <w:i w:val="false"/>
          <w:color w:val="000000"/>
          <w:sz w:val="28"/>
        </w:rPr>
        <w:t>
</w:t>
      </w:r>
      <w:r>
        <w:rPr>
          <w:rFonts w:ascii="Times New Roman"/>
          <w:b w:val="false"/>
          <w:i w:val="false"/>
          <w:color w:val="000000"/>
          <w:sz w:val="28"/>
        </w:rPr>
        <w:t>
      Осы Келісімнің мақсаттары үшін төменде келтірілетін терминдердің мынадай мағыналары бар:</w:t>
      </w:r>
      <w:r>
        <w:br/>
      </w:r>
      <w:r>
        <w:rPr>
          <w:rFonts w:ascii="Times New Roman"/>
          <w:b w:val="false"/>
          <w:i w:val="false"/>
          <w:color w:val="000000"/>
          <w:sz w:val="28"/>
        </w:rPr>
        <w:t>
</w:t>
      </w:r>
      <w:r>
        <w:rPr>
          <w:rFonts w:ascii="Times New Roman"/>
          <w:b w:val="false"/>
          <w:i w:val="false"/>
          <w:color w:val="000000"/>
          <w:sz w:val="28"/>
        </w:rPr>
        <w:t>
      Халықаралық қаржылық есептілік стандарттары (ХҚЕС) - Халықаралық қаржылық есептілік стандарттары және Халықаралық стандарттардың түсіндірмелері, халықаралық стандарттарға енгізілетін өзгерістер және олардың түсіндірмелері, ХҚЕС және (немесе) олардың түсіндірмелерінің ажырамас бөлігі ретінде ХҚЕС Қоры айқындаған өзге де құжаттар;</w:t>
      </w:r>
      <w:r>
        <w:br/>
      </w:r>
      <w:r>
        <w:rPr>
          <w:rFonts w:ascii="Times New Roman"/>
          <w:b w:val="false"/>
          <w:i w:val="false"/>
          <w:color w:val="000000"/>
          <w:sz w:val="28"/>
        </w:rPr>
        <w:t>
      шоғырландырылған қаржылық есептілік - ұлттық шаруашылық жүргізуші субъектінің өзі бақылайтын ұлттық және шетелдік шаруашылық жүргізуші субъектілер - ХҚЕС сәйкес айқындалатын ұйымдар тобымен бірге оның қаржылық жағдайын, қызметінің қаржылық нәтижелерін және қаржылық жағдайының өзгерістерін көрсететін жүйелендірілген ақпарат;</w:t>
      </w:r>
      <w:r>
        <w:br/>
      </w:r>
      <w:r>
        <w:rPr>
          <w:rFonts w:ascii="Times New Roman"/>
          <w:b w:val="false"/>
          <w:i w:val="false"/>
          <w:color w:val="000000"/>
          <w:sz w:val="28"/>
        </w:rPr>
        <w:t>
</w:t>
      </w:r>
      <w:r>
        <w:rPr>
          <w:rFonts w:ascii="Times New Roman"/>
          <w:b w:val="false"/>
          <w:i w:val="false"/>
          <w:color w:val="000000"/>
          <w:sz w:val="28"/>
        </w:rPr>
        <w:t>
      ұлттық шаруашылық жүргізуші субъектілер - ұйымдар, компаниялар, кәсіпорындар және осы Келісімге қатысушы мемлекеттердің заңнамасында заңды тұлғалар ретінде айқындалатын және экономикалық қатынастардың дербес сәйкестендірілетін субъектілері ретінде әрекет ететін мемлекеттік секторға жатпайтын өзге де субъектілер.</w:t>
      </w:r>
      <w:r>
        <w:br/>
      </w:r>
      <w:r>
        <w:rPr>
          <w:rFonts w:ascii="Times New Roman"/>
          <w:b w:val="false"/>
          <w:i w:val="false"/>
          <w:color w:val="000000"/>
          <w:sz w:val="28"/>
        </w:rPr>
        <w:t>
</w:t>
      </w:r>
      <w:r>
        <w:rPr>
          <w:rFonts w:ascii="Times New Roman"/>
          <w:b w:val="false"/>
          <w:i w:val="false"/>
          <w:color w:val="000000"/>
          <w:sz w:val="28"/>
        </w:rPr>
        <w:t>
      2-бап</w:t>
      </w:r>
      <w:r>
        <w:br/>
      </w:r>
      <w:r>
        <w:rPr>
          <w:rFonts w:ascii="Times New Roman"/>
          <w:b w:val="false"/>
          <w:i w:val="false"/>
          <w:color w:val="000000"/>
          <w:sz w:val="28"/>
        </w:rPr>
        <w:t>
</w:t>
      </w:r>
      <w:r>
        <w:rPr>
          <w:rFonts w:ascii="Times New Roman"/>
          <w:b w:val="false"/>
          <w:i w:val="false"/>
          <w:color w:val="000000"/>
          <w:sz w:val="28"/>
        </w:rPr>
        <w:t>
      Осы Келісімнің мақсаты ұлттық шаруашылық жүргізуші субъектілердің қызметі туралы қаржылық ақпараттың салыстырмалылығын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3-бап</w:t>
      </w:r>
      <w:r>
        <w:br/>
      </w:r>
      <w:r>
        <w:rPr>
          <w:rFonts w:ascii="Times New Roman"/>
          <w:b w:val="false"/>
          <w:i w:val="false"/>
          <w:color w:val="000000"/>
          <w:sz w:val="28"/>
        </w:rPr>
        <w:t>
</w:t>
      </w:r>
      <w:r>
        <w:rPr>
          <w:rFonts w:ascii="Times New Roman"/>
          <w:b w:val="false"/>
          <w:i w:val="false"/>
          <w:color w:val="000000"/>
          <w:sz w:val="28"/>
        </w:rPr>
        <w:t>
      Осы Келісімнің нысаны Тараптардың ұлттық шаруашылық жүргізуші субъектілерге шоғырландырылған қаржылық есептілікті жасау, ұсыну, жариялау (ашу), оның аудиті жөнінде талаптар белгілеуі болып табылады.</w:t>
      </w:r>
      <w:r>
        <w:br/>
      </w:r>
      <w:r>
        <w:rPr>
          <w:rFonts w:ascii="Times New Roman"/>
          <w:b w:val="false"/>
          <w:i w:val="false"/>
          <w:color w:val="000000"/>
          <w:sz w:val="28"/>
        </w:rPr>
        <w:t>
</w:t>
      </w:r>
      <w:r>
        <w:rPr>
          <w:rFonts w:ascii="Times New Roman"/>
          <w:b w:val="false"/>
          <w:i w:val="false"/>
          <w:color w:val="000000"/>
          <w:sz w:val="28"/>
        </w:rPr>
        <w:t>
      4-бап</w:t>
      </w:r>
      <w:r>
        <w:br/>
      </w:r>
      <w:r>
        <w:rPr>
          <w:rFonts w:ascii="Times New Roman"/>
          <w:b w:val="false"/>
          <w:i w:val="false"/>
          <w:color w:val="000000"/>
          <w:sz w:val="28"/>
        </w:rPr>
        <w:t>
</w:t>
      </w:r>
      <w:r>
        <w:rPr>
          <w:rFonts w:ascii="Times New Roman"/>
          <w:b w:val="false"/>
          <w:i w:val="false"/>
          <w:color w:val="000000"/>
          <w:sz w:val="28"/>
        </w:rPr>
        <w:t>
      Шоғырландырылған қаржылық есептілікті жасау, ұсыну, жариялау (ашу), оның аудиті бөлігінде осы Келісімнің ережелері тым болмағанда, бағалы қағаздары ұйымдастырылған сауда-саттықта айналымға жіберілген ұлттық шаруашылық жүргізуші субъектілерге қолданылады.</w:t>
      </w:r>
      <w:r>
        <w:br/>
      </w:r>
      <w:r>
        <w:rPr>
          <w:rFonts w:ascii="Times New Roman"/>
          <w:b w:val="false"/>
          <w:i w:val="false"/>
          <w:color w:val="000000"/>
          <w:sz w:val="28"/>
        </w:rPr>
        <w:t>
</w:t>
      </w:r>
      <w:r>
        <w:rPr>
          <w:rFonts w:ascii="Times New Roman"/>
          <w:b w:val="false"/>
          <w:i w:val="false"/>
          <w:color w:val="000000"/>
          <w:sz w:val="28"/>
        </w:rPr>
        <w:t>
      Тараптар осы Келісімнің ережелері қолданылатын басқа ұлттық шаруашылық жүргізуші субъектілердің тобын дербес айқындайды.</w:t>
      </w:r>
      <w:r>
        <w:br/>
      </w:r>
      <w:r>
        <w:rPr>
          <w:rFonts w:ascii="Times New Roman"/>
          <w:b w:val="false"/>
          <w:i w:val="false"/>
          <w:color w:val="000000"/>
          <w:sz w:val="28"/>
        </w:rPr>
        <w:t>
</w:t>
      </w:r>
      <w:r>
        <w:rPr>
          <w:rFonts w:ascii="Times New Roman"/>
          <w:b w:val="false"/>
          <w:i w:val="false"/>
          <w:color w:val="000000"/>
          <w:sz w:val="28"/>
        </w:rPr>
        <w:t>
      5-бап</w:t>
      </w:r>
      <w:r>
        <w:br/>
      </w:r>
      <w:r>
        <w:rPr>
          <w:rFonts w:ascii="Times New Roman"/>
          <w:b w:val="false"/>
          <w:i w:val="false"/>
          <w:color w:val="000000"/>
          <w:sz w:val="28"/>
        </w:rPr>
        <w:t>
</w:t>
      </w:r>
      <w:r>
        <w:rPr>
          <w:rFonts w:ascii="Times New Roman"/>
          <w:b w:val="false"/>
          <w:i w:val="false"/>
          <w:color w:val="000000"/>
          <w:sz w:val="28"/>
        </w:rPr>
        <w:t>
      Тараптар осы Келісімнің ережелеріне сәйкес шоғырландырылған қаржылық есептілік жасайтын ұлттық шаруашылық жүргізуші субъектілердің ұлттық заңнамасы бойынша бухгалтерлік (қаржылық) есептілік жасау міндетін сақтау немесе одан босату мәселесін дербес шешеді.</w:t>
      </w:r>
      <w:r>
        <w:br/>
      </w:r>
      <w:r>
        <w:rPr>
          <w:rFonts w:ascii="Times New Roman"/>
          <w:b w:val="false"/>
          <w:i w:val="false"/>
          <w:color w:val="000000"/>
          <w:sz w:val="28"/>
        </w:rPr>
        <w:t>
</w:t>
      </w:r>
      <w:r>
        <w:rPr>
          <w:rFonts w:ascii="Times New Roman"/>
          <w:b w:val="false"/>
          <w:i w:val="false"/>
          <w:color w:val="000000"/>
          <w:sz w:val="28"/>
        </w:rPr>
        <w:t>
      6-бап</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4-бабына</w:t>
      </w:r>
      <w:r>
        <w:rPr>
          <w:rFonts w:ascii="Times New Roman"/>
          <w:b w:val="false"/>
          <w:i w:val="false"/>
          <w:color w:val="000000"/>
          <w:sz w:val="28"/>
        </w:rPr>
        <w:t xml:space="preserve"> сәйкес Тараптар айқындаған ұлттық шаруашылық жүргізуші субъектілердің шоғырландырылған қаржылық есептілігі ХҚЕС сәйкес жасалады.</w:t>
      </w:r>
      <w:r>
        <w:br/>
      </w:r>
      <w:r>
        <w:rPr>
          <w:rFonts w:ascii="Times New Roman"/>
          <w:b w:val="false"/>
          <w:i w:val="false"/>
          <w:color w:val="000000"/>
          <w:sz w:val="28"/>
        </w:rPr>
        <w:t>
</w:t>
      </w:r>
      <w:r>
        <w:rPr>
          <w:rFonts w:ascii="Times New Roman"/>
          <w:b w:val="false"/>
          <w:i w:val="false"/>
          <w:color w:val="000000"/>
          <w:sz w:val="28"/>
        </w:rPr>
        <w:t>
      7-бап</w:t>
      </w:r>
      <w:r>
        <w:br/>
      </w:r>
      <w:r>
        <w:rPr>
          <w:rFonts w:ascii="Times New Roman"/>
          <w:b w:val="false"/>
          <w:i w:val="false"/>
          <w:color w:val="000000"/>
          <w:sz w:val="28"/>
        </w:rPr>
        <w:t>
</w:t>
      </w:r>
      <w:r>
        <w:rPr>
          <w:rFonts w:ascii="Times New Roman"/>
          <w:b w:val="false"/>
          <w:i w:val="false"/>
          <w:color w:val="000000"/>
          <w:sz w:val="28"/>
        </w:rPr>
        <w:t>
      Ұлттық шаруашылық жүргізуші субъектінің жылдық шоғырландырылған қаржылық есептілігі ТМД-ға қатысушы мемлекеттердің заңнамасына сәйкес міндетті түрде жариялануға (ашуға) жатады. Шоғырландырылған қаржылық есептілік, егер ол жалпы пайдаланудағы ақпараттық жүйелерде орналастырылса және (немесе) оған мүдделі адамдар үшін қолжетімді бұқаралық ақпарат құралдарында жарияланса және (немесе) көрсетілген есептілікке қатысты оның орналасуына және алынуына кепілдік беретін рәсім бойынша аталған есептілікті алу мақсаттарына қарамастан, оған мүдделі барлық адамдар үшін оның қол жетімділігін қамтамасыз ететін өзге де іс-қимылдар жасалса, жарияланған (ашылған) болып есептеледі.</w:t>
      </w:r>
      <w:r>
        <w:br/>
      </w:r>
      <w:r>
        <w:rPr>
          <w:rFonts w:ascii="Times New Roman"/>
          <w:b w:val="false"/>
          <w:i w:val="false"/>
          <w:color w:val="000000"/>
          <w:sz w:val="28"/>
        </w:rPr>
        <w:t>
</w:t>
      </w:r>
      <w:r>
        <w:rPr>
          <w:rFonts w:ascii="Times New Roman"/>
          <w:b w:val="false"/>
          <w:i w:val="false"/>
          <w:color w:val="000000"/>
          <w:sz w:val="28"/>
        </w:rPr>
        <w:t>
      8-бап</w:t>
      </w:r>
      <w:r>
        <w:br/>
      </w:r>
      <w:r>
        <w:rPr>
          <w:rFonts w:ascii="Times New Roman"/>
          <w:b w:val="false"/>
          <w:i w:val="false"/>
          <w:color w:val="000000"/>
          <w:sz w:val="28"/>
        </w:rPr>
        <w:t>
</w:t>
      </w:r>
      <w:r>
        <w:rPr>
          <w:rFonts w:ascii="Times New Roman"/>
          <w:b w:val="false"/>
          <w:i w:val="false"/>
          <w:color w:val="000000"/>
          <w:sz w:val="28"/>
        </w:rPr>
        <w:t>
      Тараптар жариялануымен (ашылуымен) қатар шоғырландырылған қаржылық есептілік ұсынылатын пайдаланушыларды дербес айқындайды.</w:t>
      </w:r>
      <w:r>
        <w:br/>
      </w:r>
      <w:r>
        <w:rPr>
          <w:rFonts w:ascii="Times New Roman"/>
          <w:b w:val="false"/>
          <w:i w:val="false"/>
          <w:color w:val="000000"/>
          <w:sz w:val="28"/>
        </w:rPr>
        <w:t>
</w:t>
      </w:r>
      <w:r>
        <w:rPr>
          <w:rFonts w:ascii="Times New Roman"/>
          <w:b w:val="false"/>
          <w:i w:val="false"/>
          <w:color w:val="000000"/>
          <w:sz w:val="28"/>
        </w:rPr>
        <w:t>
      9-бап</w:t>
      </w:r>
      <w:r>
        <w:br/>
      </w:r>
      <w:r>
        <w:rPr>
          <w:rFonts w:ascii="Times New Roman"/>
          <w:b w:val="false"/>
          <w:i w:val="false"/>
          <w:color w:val="000000"/>
          <w:sz w:val="28"/>
        </w:rPr>
        <w:t>
</w:t>
      </w:r>
      <w:r>
        <w:rPr>
          <w:rFonts w:ascii="Times New Roman"/>
          <w:b w:val="false"/>
          <w:i w:val="false"/>
          <w:color w:val="000000"/>
          <w:sz w:val="28"/>
        </w:rPr>
        <w:t>
      Ұлттық шаруашылық жүргізуші субъектінің жылдық шоғырландырылған қаржылық есептілігін ұсыну мерзімдерін Тараптар дербес айқындайды, бірақ, әдетте осы есептілік жасалған жыл аяқталғаннан кейін 180 күннен аспауға тиіс.</w:t>
      </w:r>
      <w:r>
        <w:br/>
      </w:r>
      <w:r>
        <w:rPr>
          <w:rFonts w:ascii="Times New Roman"/>
          <w:b w:val="false"/>
          <w:i w:val="false"/>
          <w:color w:val="000000"/>
          <w:sz w:val="28"/>
        </w:rPr>
        <w:t>
</w:t>
      </w:r>
      <w:r>
        <w:rPr>
          <w:rFonts w:ascii="Times New Roman"/>
          <w:b w:val="false"/>
          <w:i w:val="false"/>
          <w:color w:val="000000"/>
          <w:sz w:val="28"/>
        </w:rPr>
        <w:t>
      10-бап</w:t>
      </w:r>
      <w:r>
        <w:br/>
      </w:r>
      <w:r>
        <w:rPr>
          <w:rFonts w:ascii="Times New Roman"/>
          <w:b w:val="false"/>
          <w:i w:val="false"/>
          <w:color w:val="000000"/>
          <w:sz w:val="28"/>
        </w:rPr>
        <w:t>
</w:t>
      </w:r>
      <w:r>
        <w:rPr>
          <w:rFonts w:ascii="Times New Roman"/>
          <w:b w:val="false"/>
          <w:i w:val="false"/>
          <w:color w:val="000000"/>
          <w:sz w:val="28"/>
        </w:rPr>
        <w:t>
      Осы Келісімнің </w:t>
      </w:r>
      <w:r>
        <w:rPr>
          <w:rFonts w:ascii="Times New Roman"/>
          <w:b w:val="false"/>
          <w:i w:val="false"/>
          <w:color w:val="000000"/>
          <w:sz w:val="28"/>
        </w:rPr>
        <w:t>4-бабының</w:t>
      </w:r>
      <w:r>
        <w:rPr>
          <w:rFonts w:ascii="Times New Roman"/>
          <w:b w:val="false"/>
          <w:i w:val="false"/>
          <w:color w:val="000000"/>
          <w:sz w:val="28"/>
        </w:rPr>
        <w:t xml:space="preserve"> бірінші абзацында көрсетілген ұлттық шаруашылық жүргізуші субъектілердің жылдық шоғырландырылған қаржылық есептілігі тәуелсіз аудитке жатады. Шоғырландырылған қаржылық есептілікті жасау, ұсыну, жариялау (ашу) бойынша міндеттер ұлттық шаруашылық жүргізуші субъектілерге жүктелген жағдайда, 4-баптың екінші абзацына сәйкес тәуелсіз аудитті жүргізу міндеттілігін Тараптар дербес айқындайды.</w:t>
      </w:r>
      <w:r>
        <w:br/>
      </w:r>
      <w:r>
        <w:rPr>
          <w:rFonts w:ascii="Times New Roman"/>
          <w:b w:val="false"/>
          <w:i w:val="false"/>
          <w:color w:val="000000"/>
          <w:sz w:val="28"/>
        </w:rPr>
        <w:t>
</w:t>
      </w:r>
      <w:r>
        <w:rPr>
          <w:rFonts w:ascii="Times New Roman"/>
          <w:b w:val="false"/>
          <w:i w:val="false"/>
          <w:color w:val="000000"/>
          <w:sz w:val="28"/>
        </w:rPr>
        <w:t>
      Аудиторлық қорытынды көрсетілген шоғырландырылған қаржылық есептілікпен бірге ұсынылады және жарияланады (ашылады).</w:t>
      </w:r>
      <w:r>
        <w:br/>
      </w:r>
      <w:r>
        <w:rPr>
          <w:rFonts w:ascii="Times New Roman"/>
          <w:b w:val="false"/>
          <w:i w:val="false"/>
          <w:color w:val="000000"/>
          <w:sz w:val="28"/>
        </w:rPr>
        <w:t>
</w:t>
      </w:r>
      <w:r>
        <w:rPr>
          <w:rFonts w:ascii="Times New Roman"/>
          <w:b w:val="false"/>
          <w:i w:val="false"/>
          <w:color w:val="000000"/>
          <w:sz w:val="28"/>
        </w:rPr>
        <w:t>
      11-бап</w:t>
      </w:r>
      <w:r>
        <w:br/>
      </w:r>
      <w:r>
        <w:rPr>
          <w:rFonts w:ascii="Times New Roman"/>
          <w:b w:val="false"/>
          <w:i w:val="false"/>
          <w:color w:val="000000"/>
          <w:sz w:val="28"/>
        </w:rPr>
        <w:t>
</w:t>
      </w:r>
      <w:r>
        <w:rPr>
          <w:rFonts w:ascii="Times New Roman"/>
          <w:b w:val="false"/>
          <w:i w:val="false"/>
          <w:color w:val="000000"/>
          <w:sz w:val="28"/>
        </w:rPr>
        <w:t>
      Тараптар тиісті заңнамалық және өзге де нормативтік құқықтық актілерді дайындауды және қабылдауды қоса алғанда, осы Келісімді іске асыруға бағытталған қажетті іс-шараларды өткізуді қамтамасыз етеді.</w:t>
      </w:r>
      <w:r>
        <w:br/>
      </w:r>
      <w:r>
        <w:rPr>
          <w:rFonts w:ascii="Times New Roman"/>
          <w:b w:val="false"/>
          <w:i w:val="false"/>
          <w:color w:val="000000"/>
          <w:sz w:val="28"/>
        </w:rPr>
        <w:t>
</w:t>
      </w:r>
      <w:r>
        <w:rPr>
          <w:rFonts w:ascii="Times New Roman"/>
          <w:b w:val="false"/>
          <w:i w:val="false"/>
          <w:color w:val="000000"/>
          <w:sz w:val="28"/>
        </w:rPr>
        <w:t>
      Тараптар </w:t>
      </w:r>
      <w:r>
        <w:rPr>
          <w:rFonts w:ascii="Times New Roman"/>
          <w:b w:val="false"/>
          <w:i w:val="false"/>
          <w:color w:val="000000"/>
          <w:sz w:val="28"/>
        </w:rPr>
        <w:t>4-баптың</w:t>
      </w:r>
      <w:r>
        <w:rPr>
          <w:rFonts w:ascii="Times New Roman"/>
          <w:b w:val="false"/>
          <w:i w:val="false"/>
          <w:color w:val="000000"/>
          <w:sz w:val="28"/>
        </w:rPr>
        <w:t xml:space="preserve"> бірінші абзацында көрсетілген ұлттық шаруашылық жүргізуші субъектілерге қатысты осы Келісімге сәйкес шоғырландырылған қаржылық есептілікті жасау туралы талаптарды 2015 жылғы есептіліктің басталуынан кешіктірмей белгілеуге тиіс.</w:t>
      </w:r>
      <w:r>
        <w:br/>
      </w:r>
      <w:r>
        <w:rPr>
          <w:rFonts w:ascii="Times New Roman"/>
          <w:b w:val="false"/>
          <w:i w:val="false"/>
          <w:color w:val="000000"/>
          <w:sz w:val="28"/>
        </w:rPr>
        <w:t>
</w:t>
      </w:r>
      <w:r>
        <w:rPr>
          <w:rFonts w:ascii="Times New Roman"/>
          <w:b w:val="false"/>
          <w:i w:val="false"/>
          <w:color w:val="000000"/>
          <w:sz w:val="28"/>
        </w:rPr>
        <w:t>
      Тараптар ХҚЕС-тен айрықшаланатын өзге халықаралық танылған қағидалар бойынша шоғырландырылған қаржылық есептілікті жасайтын ұлттық шаруашылық жүргізуші субъектілер үшін осы бапта көрсетілген міндетті орындауды кейінге қалдыра алады, бірақ 2020 жылдан кешіктірілмейді.</w:t>
      </w:r>
      <w:r>
        <w:br/>
      </w:r>
      <w:r>
        <w:rPr>
          <w:rFonts w:ascii="Times New Roman"/>
          <w:b w:val="false"/>
          <w:i w:val="false"/>
          <w:color w:val="000000"/>
          <w:sz w:val="28"/>
        </w:rPr>
        <w:t>
</w:t>
      </w:r>
      <w:r>
        <w:rPr>
          <w:rFonts w:ascii="Times New Roman"/>
          <w:b w:val="false"/>
          <w:i w:val="false"/>
          <w:color w:val="000000"/>
          <w:sz w:val="28"/>
        </w:rPr>
        <w:t>
      12-бап</w:t>
      </w:r>
      <w:r>
        <w:br/>
      </w:r>
      <w:r>
        <w:rPr>
          <w:rFonts w:ascii="Times New Roman"/>
          <w:b w:val="false"/>
          <w:i w:val="false"/>
          <w:color w:val="000000"/>
          <w:sz w:val="28"/>
        </w:rPr>
        <w:t>
</w:t>
      </w:r>
      <w:r>
        <w:rPr>
          <w:rFonts w:ascii="Times New Roman"/>
          <w:b w:val="false"/>
          <w:i w:val="false"/>
          <w:color w:val="000000"/>
          <w:sz w:val="28"/>
        </w:rPr>
        <w:t>
      Тараптар ТМД-ның Атқарушы комитеті жанындағы Бухгалтерлік есеп жөніндегі үйлестіру кеңесіне осы Келісімнің ережелерін іске асыру жөніндегі іс-қимылдардың мониторингін жүзеге асыруды және қажет болған кезде оның іске асырылу барысы туралы ТМД Үкіметтері басшыларының кеңесін хабардар етуді тапсырады.</w:t>
      </w:r>
      <w:r>
        <w:br/>
      </w:r>
      <w:r>
        <w:rPr>
          <w:rFonts w:ascii="Times New Roman"/>
          <w:b w:val="false"/>
          <w:i w:val="false"/>
          <w:color w:val="000000"/>
          <w:sz w:val="28"/>
        </w:rPr>
        <w:t>
</w:t>
      </w:r>
      <w:r>
        <w:rPr>
          <w:rFonts w:ascii="Times New Roman"/>
          <w:b w:val="false"/>
          <w:i w:val="false"/>
          <w:color w:val="000000"/>
          <w:sz w:val="28"/>
        </w:rPr>
        <w:t>
      13-бап</w:t>
      </w:r>
      <w:r>
        <w:br/>
      </w:r>
      <w:r>
        <w:rPr>
          <w:rFonts w:ascii="Times New Roman"/>
          <w:b w:val="false"/>
          <w:i w:val="false"/>
          <w:color w:val="000000"/>
          <w:sz w:val="28"/>
        </w:rPr>
        <w:t>
</w:t>
      </w:r>
      <w:r>
        <w:rPr>
          <w:rFonts w:ascii="Times New Roman"/>
          <w:b w:val="false"/>
          <w:i w:val="false"/>
          <w:color w:val="000000"/>
          <w:sz w:val="28"/>
        </w:rPr>
        <w:t>
      Тараптар осы Келісімнің ережелерін іске асыру мақсатында жеке мәселелер бойынша 
</w:t>
      </w:r>
      <w:r>
        <w:rPr>
          <w:rFonts w:ascii="Times New Roman"/>
          <w:b w:val="false"/>
          <w:i w:val="false"/>
          <w:color w:val="000000"/>
          <w:sz w:val="28"/>
        </w:rPr>
        <w:t>
қосымша келісімдер жасауы мүмкін.</w:t>
      </w:r>
      <w:r>
        <w:br/>
      </w:r>
      <w:r>
        <w:rPr>
          <w:rFonts w:ascii="Times New Roman"/>
          <w:b w:val="false"/>
          <w:i w:val="false"/>
          <w:color w:val="000000"/>
          <w:sz w:val="28"/>
        </w:rPr>
        <w:t>
</w:t>
      </w:r>
      <w:r>
        <w:rPr>
          <w:rFonts w:ascii="Times New Roman"/>
          <w:b w:val="false"/>
          <w:i w:val="false"/>
          <w:color w:val="000000"/>
          <w:sz w:val="28"/>
        </w:rPr>
        <w:t>
      14-бап</w:t>
      </w:r>
      <w:r>
        <w:br/>
      </w:r>
      <w:r>
        <w:rPr>
          <w:rFonts w:ascii="Times New Roman"/>
          <w:b w:val="false"/>
          <w:i w:val="false"/>
          <w:color w:val="000000"/>
          <w:sz w:val="28"/>
        </w:rPr>
        <w:t>
      Осы Келісім Тараптардың әрқайсысының мемлекеті қатысушысы болып табылатын басқа да халықаралық шарттардан туындайтын олардың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15-бап</w:t>
      </w:r>
      <w:r>
        <w:br/>
      </w:r>
      <w:r>
        <w:rPr>
          <w:rFonts w:ascii="Times New Roman"/>
          <w:b w:val="false"/>
          <w:i w:val="false"/>
          <w:color w:val="000000"/>
          <w:sz w:val="28"/>
        </w:rPr>
        <w:t>
</w:t>
      </w:r>
      <w:r>
        <w:rPr>
          <w:rFonts w:ascii="Times New Roman"/>
          <w:b w:val="false"/>
          <w:i w:val="false"/>
          <w:color w:val="000000"/>
          <w:sz w:val="28"/>
        </w:rPr>
        <w:t>
      Осы Келісімді қолдану және түсіндіру кезінде туындайтын Тараптар арасындағы даулы мәселелер консультациялар және мүдделі Тараптардың келіссөздер жүргізуі арқылы немесе Тараптармен келісілген басқа рәсім арқылы шешіледі.</w:t>
      </w:r>
      <w:r>
        <w:br/>
      </w:r>
      <w:r>
        <w:rPr>
          <w:rFonts w:ascii="Times New Roman"/>
          <w:b w:val="false"/>
          <w:i w:val="false"/>
          <w:color w:val="000000"/>
          <w:sz w:val="28"/>
        </w:rPr>
        <w:t>
</w:t>
      </w:r>
      <w:r>
        <w:rPr>
          <w:rFonts w:ascii="Times New Roman"/>
          <w:b w:val="false"/>
          <w:i w:val="false"/>
          <w:color w:val="000000"/>
          <w:sz w:val="28"/>
        </w:rPr>
        <w:t>
      16-бап</w:t>
      </w:r>
      <w:r>
        <w:br/>
      </w:r>
      <w:r>
        <w:rPr>
          <w:rFonts w:ascii="Times New Roman"/>
          <w:b w:val="false"/>
          <w:i w:val="false"/>
          <w:color w:val="000000"/>
          <w:sz w:val="28"/>
        </w:rPr>
        <w:t>
</w:t>
      </w:r>
      <w:r>
        <w:rPr>
          <w:rFonts w:ascii="Times New Roman"/>
          <w:b w:val="false"/>
          <w:i w:val="false"/>
          <w:color w:val="000000"/>
          <w:sz w:val="28"/>
        </w:rPr>
        <w:t>
      Тараптардың келісуі бойынша осы Келісімге тиісті хаттамамен ресімделетін, оның ажырамас бөлігі болып табылатын өзгерістер мен толықтырулар енгізілуі мүмкін.</w:t>
      </w:r>
      <w:r>
        <w:br/>
      </w:r>
      <w:r>
        <w:rPr>
          <w:rFonts w:ascii="Times New Roman"/>
          <w:b w:val="false"/>
          <w:i w:val="false"/>
          <w:color w:val="000000"/>
          <w:sz w:val="28"/>
        </w:rPr>
        <w:t>
</w:t>
      </w:r>
      <w:r>
        <w:rPr>
          <w:rFonts w:ascii="Times New Roman"/>
          <w:b w:val="false"/>
          <w:i w:val="false"/>
          <w:color w:val="000000"/>
          <w:sz w:val="28"/>
        </w:rPr>
        <w:t>
      17-бап</w:t>
      </w:r>
      <w:r>
        <w:br/>
      </w:r>
      <w:r>
        <w:rPr>
          <w:rFonts w:ascii="Times New Roman"/>
          <w:b w:val="false"/>
          <w:i w:val="false"/>
          <w:color w:val="000000"/>
          <w:sz w:val="28"/>
        </w:rPr>
        <w:t>
</w:t>
      </w: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хабарламаны депозитарий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18-бап</w:t>
      </w:r>
      <w:r>
        <w:br/>
      </w:r>
      <w:r>
        <w:rPr>
          <w:rFonts w:ascii="Times New Roman"/>
          <w:b w:val="false"/>
          <w:i w:val="false"/>
          <w:color w:val="000000"/>
          <w:sz w:val="28"/>
        </w:rPr>
        <w:t>
</w:t>
      </w:r>
      <w:r>
        <w:rPr>
          <w:rFonts w:ascii="Times New Roman"/>
          <w:b w:val="false"/>
          <w:i w:val="false"/>
          <w:color w:val="000000"/>
          <w:sz w:val="28"/>
        </w:rPr>
        <w:t>
      Осы Келісім күшіне енгеннен кейін депозитарийге қосылу туралы құжаттарды беру арқылы оның мақсаттары мен қағидаттарын мақұлдайтын кез келген мемлекеттің қосылуы үшін ашық.</w:t>
      </w:r>
      <w:r>
        <w:br/>
      </w:r>
      <w:r>
        <w:rPr>
          <w:rFonts w:ascii="Times New Roman"/>
          <w:b w:val="false"/>
          <w:i w:val="false"/>
          <w:color w:val="000000"/>
          <w:sz w:val="28"/>
        </w:rPr>
        <w:t>
</w:t>
      </w:r>
      <w:r>
        <w:rPr>
          <w:rFonts w:ascii="Times New Roman"/>
          <w:b w:val="false"/>
          <w:i w:val="false"/>
          <w:color w:val="000000"/>
          <w:sz w:val="28"/>
        </w:rPr>
        <w:t>
      ТМД-ға қатысушы мемлекет үшін осы Келісім депозитарий қосылу туралы құжатты алған күнінен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ТМД-ға қатысушы болып табылмайтын мемлекет үшін осы Келісім депозитарий оған қол қойған немесе оған қосылған мемлекеттердің осындай қосылуға келісімі туралы соңғы хабарламаны алған күннен бастап 30 күн өткен соң күшіне енеді.</w:t>
      </w:r>
      <w:r>
        <w:br/>
      </w:r>
      <w:r>
        <w:rPr>
          <w:rFonts w:ascii="Times New Roman"/>
          <w:b w:val="false"/>
          <w:i w:val="false"/>
          <w:color w:val="000000"/>
          <w:sz w:val="28"/>
        </w:rPr>
        <w:t>
</w:t>
      </w:r>
      <w:r>
        <w:rPr>
          <w:rFonts w:ascii="Times New Roman"/>
          <w:b w:val="false"/>
          <w:i w:val="false"/>
          <w:color w:val="000000"/>
          <w:sz w:val="28"/>
        </w:rPr>
        <w:t>
      19-бап</w:t>
      </w:r>
      <w:r>
        <w:br/>
      </w:r>
      <w:r>
        <w:rPr>
          <w:rFonts w:ascii="Times New Roman"/>
          <w:b w:val="false"/>
          <w:i w:val="false"/>
          <w:color w:val="000000"/>
          <w:sz w:val="28"/>
        </w:rPr>
        <w:t>
</w:t>
      </w:r>
      <w:r>
        <w:rPr>
          <w:rFonts w:ascii="Times New Roman"/>
          <w:b w:val="false"/>
          <w:i w:val="false"/>
          <w:color w:val="000000"/>
          <w:sz w:val="28"/>
        </w:rPr>
        <w:t>
      Осы Келісім оның күшіне енген күнінен бастап бес жыл бойы қолданыста болады. Бұл мерзім өткен соң, егер Тараптар өзге шешім қабылдамаса, осы Келісім автоматты түрде әрбір бес жылдық кезеңге ұзартылады.</w:t>
      </w:r>
      <w:r>
        <w:br/>
      </w:r>
      <w:r>
        <w:rPr>
          <w:rFonts w:ascii="Times New Roman"/>
          <w:b w:val="false"/>
          <w:i w:val="false"/>
          <w:color w:val="000000"/>
          <w:sz w:val="28"/>
        </w:rPr>
        <w:t>
</w:t>
      </w:r>
      <w:r>
        <w:rPr>
          <w:rFonts w:ascii="Times New Roman"/>
          <w:b w:val="false"/>
          <w:i w:val="false"/>
          <w:color w:val="000000"/>
          <w:sz w:val="28"/>
        </w:rPr>
        <w:t>
      20-бап</w:t>
      </w:r>
      <w:r>
        <w:br/>
      </w:r>
      <w:r>
        <w:rPr>
          <w:rFonts w:ascii="Times New Roman"/>
          <w:b w:val="false"/>
          <w:i w:val="false"/>
          <w:color w:val="000000"/>
          <w:sz w:val="28"/>
        </w:rPr>
        <w:t>
</w:t>
      </w:r>
      <w:r>
        <w:rPr>
          <w:rFonts w:ascii="Times New Roman"/>
          <w:b w:val="false"/>
          <w:i w:val="false"/>
          <w:color w:val="000000"/>
          <w:sz w:val="28"/>
        </w:rPr>
        <w:t>
      Әрбір Тарап депозитарийді жазбаша түрде хабарландырып,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Депозитарий тиісті хабарламаны алғаннан кейін алты айдан соң осындай Тарапқа қатысты Келісімнің қолданысы тоқтатылады.</w:t>
      </w:r>
      <w:r>
        <w:br/>
      </w:r>
      <w:r>
        <w:rPr>
          <w:rFonts w:ascii="Times New Roman"/>
          <w:b w:val="false"/>
          <w:i w:val="false"/>
          <w:color w:val="000000"/>
          <w:sz w:val="28"/>
        </w:rPr>
        <w:t>
</w:t>
      </w:r>
      <w:r>
        <w:rPr>
          <w:rFonts w:ascii="Times New Roman"/>
          <w:b w:val="false"/>
          <w:i w:val="false"/>
          <w:color w:val="000000"/>
          <w:sz w:val="28"/>
        </w:rPr>
        <w:t>
      2013 жылғы 20 қарашада Санкт-Петербург қаласында орыс тілінде бір түпнұсқа данада жасалды. Түпнұсқа дана Тәуелсіз Мемлекеттер Достығының Атқарушы комитетінде сақталады, ол осы Келісімге қол қойған әрбір мемлекетке оның расталған көшірмесін жібереді.</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Әзербайжан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Ресей Федерациясының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Армения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
          <w:p>
            <w:pPr>
              <w:spacing w:after="20"/>
              <w:ind w:left="20"/>
              <w:jc w:val="both"/>
            </w:pPr>
            <w:r>
              <w:rPr>
                <w:rFonts w:ascii="Times New Roman"/>
                <w:b w:val="false"/>
                <w:i w:val="false"/>
                <w:color w:val="000000"/>
                <w:sz w:val="20"/>
              </w:rPr>
              <w:t>
</w:t>
            </w:r>
            <w:r>
              <w:rPr>
                <w:rFonts w:ascii="Times New Roman"/>
                <w:b/>
                <w:i w:val="false"/>
                <w:color w:val="000000"/>
                <w:sz w:val="20"/>
              </w:rPr>
              <w:t>Тәжікстан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bookmarkEnd w:id="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Беларусь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7"/>
          <w:p>
            <w:pPr>
              <w:spacing w:after="20"/>
              <w:ind w:left="20"/>
              <w:jc w:val="both"/>
            </w:pPr>
            <w:r>
              <w:rPr>
                <w:rFonts w:ascii="Times New Roman"/>
                <w:b w:val="false"/>
                <w:i w:val="false"/>
                <w:color w:val="000000"/>
                <w:sz w:val="20"/>
              </w:rPr>
              <w:t>
</w:t>
            </w:r>
            <w:r>
              <w:rPr>
                <w:rFonts w:ascii="Times New Roman"/>
                <w:b/>
                <w:i w:val="false"/>
                <w:color w:val="000000"/>
                <w:sz w:val="20"/>
              </w:rPr>
              <w:t>Түрікменстан</w:t>
            </w:r>
            <w:r>
              <w:br/>
            </w:r>
            <w:r>
              <w:rPr>
                <w:rFonts w:ascii="Times New Roman"/>
                <w:b w:val="false"/>
                <w:i w:val="false"/>
                <w:color w:val="000000"/>
                <w:sz w:val="20"/>
              </w:rPr>
              <w:t>
</w:t>
            </w:r>
            <w:r>
              <w:rPr>
                <w:rFonts w:ascii="Times New Roman"/>
                <w:b/>
                <w:i w:val="false"/>
                <w:color w:val="000000"/>
                <w:sz w:val="20"/>
              </w:rPr>
              <w:t>Үкіметі үшін</w:t>
            </w:r>
          </w:p>
          <w:bookmarkEnd w:id="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Өзбекстан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Қырғыз Республикасының</w:t>
            </w:r>
            <w:r>
              <w:br/>
            </w:r>
            <w:r>
              <w:rPr>
                <w:rFonts w:ascii="Times New Roman"/>
                <w:b w:val="false"/>
                <w:i w:val="false"/>
                <w:color w:val="000000"/>
                <w:sz w:val="20"/>
              </w:rPr>
              <w:t>
</w:t>
            </w:r>
            <w:r>
              <w:rPr>
                <w:rFonts w:ascii="Times New Roman"/>
                <w:b/>
                <w:i w:val="false"/>
                <w:color w:val="000000"/>
                <w:sz w:val="20"/>
              </w:rPr>
              <w:t>Үкіметі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8"/>
          <w:p>
            <w:pPr>
              <w:spacing w:after="20"/>
              <w:ind w:left="20"/>
              <w:jc w:val="both"/>
            </w:pPr>
            <w:r>
              <w:rPr>
                <w:rFonts w:ascii="Times New Roman"/>
                <w:b/>
                <w:i w:val="false"/>
                <w:color w:val="000000"/>
                <w:sz w:val="20"/>
              </w:rPr>
              <w:t>Украина</w:t>
            </w:r>
            <w:r>
              <w:br/>
            </w:r>
            <w:r>
              <w:rPr>
                <w:rFonts w:ascii="Times New Roman"/>
                <w:b w:val="false"/>
                <w:i w:val="false"/>
                <w:color w:val="000000"/>
                <w:sz w:val="20"/>
              </w:rPr>
              <w:t>
</w:t>
            </w:r>
            <w:r>
              <w:rPr>
                <w:rFonts w:ascii="Times New Roman"/>
                <w:b/>
                <w:i w:val="false"/>
                <w:color w:val="000000"/>
                <w:sz w:val="20"/>
              </w:rPr>
              <w:t>Үкіметі үшін</w:t>
            </w:r>
          </w:p>
          <w:bookmarkEnd w:id="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9"/>
          <w:p>
            <w:pPr>
              <w:spacing w:after="20"/>
              <w:ind w:left="20"/>
              <w:jc w:val="both"/>
            </w:pPr>
            <w:r>
              <w:rPr>
                <w:rFonts w:ascii="Times New Roman"/>
                <w:b w:val="false"/>
                <w:i w:val="false"/>
                <w:color w:val="000000"/>
                <w:sz w:val="20"/>
              </w:rPr>
              <w:t>
</w:t>
            </w:r>
            <w:r>
              <w:rPr>
                <w:rFonts w:ascii="Times New Roman"/>
                <w:b/>
                <w:i w:val="false"/>
                <w:color w:val="000000"/>
                <w:sz w:val="20"/>
              </w:rPr>
              <w:t>Молдова Республикасының</w:t>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 xml:space="preserve"> Үкіметі үшін</w:t>
            </w:r>
          </w:p>
          <w:bookmarkEnd w:id="9"/>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