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e049" w14:textId="a1fe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 пен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1042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Жарлығына өзгеріс пен толықтыру енгізу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Премьер-Министрі                            К.Мәсімов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 туралы жылдық есепті жасау және ұсыну ережесін бекіту туралы» Қазақстан Республикасы Президентінің 2009 жылғы 16 қыркүйектегі № 871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39, 378-құжат; 2010 ж., № 38, 326-құжат) мынадай өзгеріс пен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Республикалық бюджеттің атқарылуы туралы жылдық есепті жасау және ұсыну ережесінде:</w:t>
      </w:r>
      <w:r>
        <w:br/>
      </w:r>
      <w:r>
        <w:rPr>
          <w:rFonts w:ascii="Times New Roman"/>
          <w:b w:val="false"/>
          <w:i w:val="false"/>
          <w:color w:val="000000"/>
          <w:sz w:val="28"/>
        </w:rPr>
        <w:t>
</w:t>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әкімшілері мен бюджеттік бағдарламалар бөлінісіндегі республикалық бюджеттік бағдарламалардың орындалуы туралы талдамалық есеп бюджеттік бағдарламалардың әкімшілері мен бюджеттік бағдарламаларды топтастыру арқылы жасалатын бюджет шығыстарын ведомстволық сыныптау негізінде қалыптастырылады.»;</w:t>
      </w:r>
      <w:r>
        <w:br/>
      </w:r>
      <w:r>
        <w:rPr>
          <w:rFonts w:ascii="Times New Roman"/>
          <w:b w:val="false"/>
          <w:i w:val="false"/>
          <w:color w:val="000000"/>
          <w:sz w:val="28"/>
        </w:rPr>
        <w:t>
</w:t>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Бюджетті атқару жөніндегі орталық уәкілетті орган осы Ереженің 6-9-тармақтарында белгіленген талаптарға сәйкес есепті қаржы жылындағы республикалық бюджеттің атқарылуы туралы жылдық есепті Қазақстан Республикасының Үкіметіне, мемлекеттік жоспарлау жөніндегі орталық уәкілетті органға және мемлекеттік қаржылық бақылау органдарына есепті жылдан кейінгі жылдың 1 ақпанынан кешіктірмей ұсынады.»</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