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5fe1a" w14:textId="d05f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ұсынысты әзірлеу және түзету, қажетті сараптамаларды жүргізу, сондай-ақ бюджеттік инвестицияларды жоспарлау, қарау, іріктеу, мониторингтеу және іске асырылуын бағалау қағидаларын бекіту және Қазақстан Республикасы Үкiметiнiң кейбiр шешiмдерiнiң күшi жойылды деп тану туралы" Қазақстан Республикасы Үкіметінің 2014 жылғы 26 мамырдағы № 541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26 қыркүйектегі № 1029 қаулысы. Күші жойылды - Қазақстан Республикасы Үкіметінің 2015 жылғы 10 ақпандағы № 49 қаулысымен</w:t>
      </w:r>
    </w:p>
    <w:p>
      <w:pPr>
        <w:spacing w:after="0"/>
        <w:ind w:left="0"/>
        <w:jc w:val="both"/>
      </w:pPr>
      <w:r>
        <w:rPr>
          <w:rFonts w:ascii="Times New Roman"/>
          <w:b w:val="false"/>
          <w:i w:val="false"/>
          <w:color w:val="ff0000"/>
          <w:sz w:val="28"/>
        </w:rPr>
        <w:t xml:space="preserve">      Ескерту. Күші жойылды - ҚР Үкіметінің 10.02.2015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1. «Инвестициялық ұсынысты әзірлеу және түзету, қажетті сараптамаларды жүргізу, сондай-ақ бюджеттік инвестицияларды жоспарлау, қарау, іріктеу, мониторингтеу және іске асырылуын бағалау қағидаларын бекіту және Қазақстан Республикасы Үкiметiнiң кейбiр шешiмдерiнiң күшi жойылды деп тану туралы» Қазақстан Республикасы Үкіметінің 2014 жылғы 26 мамырдағы № 541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35, 339-құжат)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Инвестициялық ұсынысты әзірлеу және түзету, қажетті сараптамаларды жүргізу, сондай-ақ бюджеттік инвестицияларды жоспарлау, қарау, іріктеу, мониторингтеу және іске асырылуын бағалау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бюджеттік инвестициялардың қаржы-экономикалық негіздемесін әзірлеу немесе түзету, сондай-ақ заңды тұлғалардың жарғылық капиталына мемлекеттің қатысуы арқылы іске асырылуы жоспарланып отырған бюджеттік инвестицияларға қажетті сараптамаларды жүргізу және іріктеу тәртібі мен олардың мерзімі;»;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бюджеттік инвестициялар – бюджеттік инвестициялық жобаларды іске асыру жолымен заңды тұлғалардың жарғылық капиталдарын қалыптастыруға және (немесе) ұлғайтуға, мемлекет активтерін құруға және (немесе) дамытуға бағытталған республикалық немесе жергілікті бюджеттен қаржыландыру;»;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«34) қатысушылар (бұдан әрі – Қатысушылар) – заңды тұлғаның жарғылық капиталын қалыптастыру және (немесе) ұлғайту арқылы бюджеттік инвестицияларды алуға және бөлуге қатысатын ұйымдар;»;</w:t>
      </w:r>
      <w:r>
        <w:br/>
      </w:r>
      <w:r>
        <w:rPr>
          <w:rFonts w:ascii="Times New Roman"/>
          <w:b w:val="false"/>
          <w:i w:val="false"/>
          <w:color w:val="000000"/>
          <w:sz w:val="28"/>
        </w:rPr>
        <w:t>
</w:t>
      </w:r>
      <w:r>
        <w:rPr>
          <w:rFonts w:ascii="Times New Roman"/>
          <w:b w:val="false"/>
          <w:i w:val="false"/>
          <w:color w:val="000000"/>
          <w:sz w:val="28"/>
        </w:rPr>
        <w:t>
      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ретроспектива (МИЖ бойынша бұрын бөлінген және игерілген қаражат туралы, оның ішінде ағымдағы бағдарламалар бойынша ақпарат);»;</w:t>
      </w:r>
      <w:r>
        <w:br/>
      </w:r>
      <w:r>
        <w:rPr>
          <w:rFonts w:ascii="Times New Roman"/>
          <w:b w:val="false"/>
          <w:i w:val="false"/>
          <w:color w:val="000000"/>
          <w:sz w:val="28"/>
        </w:rPr>
        <w:t>
</w:t>
      </w:r>
      <w:r>
        <w:rPr>
          <w:rFonts w:ascii="Times New Roman"/>
          <w:b w:val="false"/>
          <w:i w:val="false"/>
          <w:color w:val="000000"/>
          <w:sz w:val="28"/>
        </w:rPr>
        <w:t>
      58-тармақтың 3-абзацының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95-тармақ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«Жергілікті атқарушы органдарға нысаналы даму трансферттері мен бюджеттік кредиттерді беруге бағытталған бюджеттік бағдарламаларға берілетін бюджеттік өтінімдер бойынша мемлекеттік жоспарлау жөніндегі орталық уәкілетті органның қорытындылары өңірлік саясат мәселелері жөніндегі комиссияның ұсынымдары ескеріле отырып, өңірлік даму саласындағы орталық уәкілетті органның ұсыныстары негізінде қалыптастырылады.»;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103-тармақ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«Жергілікті атқарушы органдарға нысаналы даму трансферттері мен бюджеттік кредиттерді беруге бағытталған бюджеттік бағдарламаларға берілетін бюджеттік өтінімдер бойынша мемлекеттік жоспарлау жөніндегі орталық уәкілетті органның қорытындылары өңірлік саясат мәселелері жөніндегі комиссияның ұсынымдары ескеріле отырып, өңірлік даму саласындағы орталық уәкілетті органның ұсыныстары негізінде қалыптастырылады.»;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114-тармақтың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бөлігі мынадай редакцияда жазылсын:</w:t>
      </w:r>
      <w:r>
        <w:br/>
      </w:r>
      <w:r>
        <w:rPr>
          <w:rFonts w:ascii="Times New Roman"/>
          <w:b w:val="false"/>
          <w:i w:val="false"/>
          <w:color w:val="000000"/>
          <w:sz w:val="28"/>
        </w:rPr>
        <w:t>
      «Бірінші кезеңде осы Қағидалардың 112-тармағында көзделген, сметалық құнын ұлғайтуды республикалық бюджет қаражаты есебінен қаржыландыру болжанатын жергілікті БИЖ-дер бойынша жергілікті атқарушы орган қорытынды дайындайды және жергілікті БИЖ-дердің ТЭН-ін түзету мәселесін республикалық бюджет комиссиясының қарауына шығару үшін кейіннен мемлекеттік жоспарлау жөніндегі орталық уәкілетті органға енгізу үшін осы тармақта көрсетілген құжаттармен қоса, БИЖ-ді республикалық бюджеттік бағдарламаның тиісті әкімшісіне енгізеді.»;</w:t>
      </w:r>
      <w:r>
        <w:br/>
      </w:r>
      <w:r>
        <w:rPr>
          <w:rFonts w:ascii="Times New Roman"/>
          <w:b w:val="false"/>
          <w:i w:val="false"/>
          <w:color w:val="000000"/>
          <w:sz w:val="28"/>
        </w:rPr>
        <w:t>
</w:t>
      </w:r>
      <w:r>
        <w:rPr>
          <w:rFonts w:ascii="Times New Roman"/>
          <w:b w:val="false"/>
          <w:i w:val="false"/>
          <w:color w:val="000000"/>
          <w:sz w:val="28"/>
        </w:rPr>
        <w:t>
      оңыншы бөлігі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115-тармақтың</w:t>
      </w:r>
      <w:r>
        <w:rPr>
          <w:rFonts w:ascii="Times New Roman"/>
          <w:b w:val="false"/>
          <w:i w:val="false"/>
          <w:color w:val="000000"/>
          <w:sz w:val="28"/>
        </w:rPr>
        <w:t xml:space="preserve"> бірінші және үшінші бөліктері мынадай редакцияда жазылсын:</w:t>
      </w:r>
      <w:r>
        <w:br/>
      </w:r>
      <w:r>
        <w:rPr>
          <w:rFonts w:ascii="Times New Roman"/>
          <w:b w:val="false"/>
          <w:i w:val="false"/>
          <w:color w:val="000000"/>
          <w:sz w:val="28"/>
        </w:rPr>
        <w:t>
      «115. ТЭН әзірлеуді немесе түзетуді талап етпейтін БИЖ-дердің сметалық құнын ұлғайту мәселелерін шығару екі кезеңде жүзеге асырылады.»;</w:t>
      </w:r>
      <w:r>
        <w:br/>
      </w:r>
      <w:r>
        <w:rPr>
          <w:rFonts w:ascii="Times New Roman"/>
          <w:b w:val="false"/>
          <w:i w:val="false"/>
          <w:color w:val="000000"/>
          <w:sz w:val="28"/>
        </w:rPr>
        <w:t>
      «Екінші кезең – ТЭН әзірлеуді немесе түзетуді талап етпейтін БИЖ-дердің түзетілген ЖСҚ бойынша ұлғайтылған құнды қаржыландыру туралы тиісті бюджет комиссиясының шешімі.»;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4-тараудың</w:t>
      </w:r>
      <w:r>
        <w:rPr>
          <w:rFonts w:ascii="Times New Roman"/>
          <w:b w:val="false"/>
          <w:i w:val="false"/>
          <w:color w:val="000000"/>
          <w:sz w:val="28"/>
        </w:rPr>
        <w:t>, </w:t>
      </w:r>
      <w:r>
        <w:rPr>
          <w:rFonts w:ascii="Times New Roman"/>
          <w:b w:val="false"/>
          <w:i w:val="false"/>
          <w:color w:val="000000"/>
          <w:sz w:val="28"/>
        </w:rPr>
        <w:t>1-параграфының</w:t>
      </w:r>
      <w:r>
        <w:rPr>
          <w:rFonts w:ascii="Times New Roman"/>
          <w:b w:val="false"/>
          <w:i w:val="false"/>
          <w:color w:val="000000"/>
          <w:sz w:val="28"/>
        </w:rPr>
        <w:t xml:space="preserve"> атаулары мынадай редакцияда жазылсын:</w:t>
      </w:r>
      <w:r>
        <w:br/>
      </w:r>
      <w:r>
        <w:rPr>
          <w:rFonts w:ascii="Times New Roman"/>
          <w:b w:val="false"/>
          <w:i w:val="false"/>
          <w:color w:val="000000"/>
          <w:sz w:val="28"/>
        </w:rPr>
        <w:t>
      «4-тарау. Бюджеттік инвестициялардың қаржы-экономикалық негіздемесін әзірлеу немесе түзету, сондай-ақ қажетті сараптамалар жүргізу және заңды тұлғалардың жарғылық капиталына мемлекеттің қатысуы арқылы іске асыру жоспарланатын бюджеттік инвестицияларды іріктеу тәртібі»;</w:t>
      </w:r>
      <w:r>
        <w:br/>
      </w:r>
      <w:r>
        <w:rPr>
          <w:rFonts w:ascii="Times New Roman"/>
          <w:b w:val="false"/>
          <w:i w:val="false"/>
          <w:color w:val="000000"/>
          <w:sz w:val="28"/>
        </w:rPr>
        <w:t>
      «1-параграф. Бюджеттік инвестициялардың қаржы-экономикалық негіздемесін әзірлеу немесе түзету, сондай-ақ қажетті сараптамалар жүргізу тәртібі мен мерзімдері»;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«120. Алушы не Қатысушылар не ББӘ инвестициялар ҚЭН-ін әзірлеуі немесе түзетуі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149-тармақтың</w:t>
      </w:r>
      <w:r>
        <w:rPr>
          <w:rFonts w:ascii="Times New Roman"/>
          <w:b w:val="false"/>
          <w:i w:val="false"/>
          <w:color w:val="000000"/>
          <w:sz w:val="28"/>
        </w:rPr>
        <w:t xml:space="preserve"> тоғызыншы бөлігі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178-тармақ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«Жергілікті атқарушы органдарға нысаналы даму трансферттері мен бюджеттік кредиттер беруге бағытталған бюджеттік бағдарламаларға берілетін бюджеттік өтінімдер бойынша мемлекеттік жоспарлау жөніндегі орталық уәкілеттік органның қорытындылары өңірлік саясат мәселелері жөніндегі комиссияның ұсынымдары ескеріле отырып, өңірлік даму саласындағы орталық уәкілетті органның ұсыныстары негізінде қалыптастырылады.»;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180</w:t>
      </w:r>
      <w:r>
        <w:rPr>
          <w:rFonts w:ascii="Times New Roman"/>
          <w:b w:val="false"/>
          <w:i w:val="false"/>
          <w:color w:val="000000"/>
          <w:sz w:val="28"/>
        </w:rPr>
        <w:t>, </w:t>
      </w:r>
      <w:r>
        <w:rPr>
          <w:rFonts w:ascii="Times New Roman"/>
          <w:b w:val="false"/>
          <w:i w:val="false"/>
          <w:color w:val="000000"/>
          <w:sz w:val="28"/>
        </w:rPr>
        <w:t>181-тармақтар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«180. Инвестициялар ҚЭН-ін осы ұлттық холдингтер мен ұлттық басқарушы холдингтер бекітетін бір ББӘ құзыретіне жатқызуға болмайтын экономиканың түрлі салаларындағы жобаларды іске асыруды көздейтін ұлттық холдингтер мен ұлттық басқарушы холдингтердің Инвестицияларын қоспағанда, оң экономикалық қорытынды және тиiстi бюджет комиссиясының оң шешiмiн алған Инвестициялар ҚЭН-і немесе түзетілген Инвеcтициялар ҚЭН-і Қазақстан Республикасының бюджет заңнамасына сәйкес ББӘ бекітуіне жатады.</w:t>
      </w:r>
      <w:r>
        <w:br/>
      </w:r>
      <w:r>
        <w:rPr>
          <w:rFonts w:ascii="Times New Roman"/>
          <w:b w:val="false"/>
          <w:i w:val="false"/>
          <w:color w:val="000000"/>
          <w:sz w:val="28"/>
        </w:rPr>
        <w:t>
</w:t>
      </w:r>
      <w:r>
        <w:rPr>
          <w:rFonts w:ascii="Times New Roman"/>
          <w:b w:val="false"/>
          <w:i w:val="false"/>
          <w:color w:val="000000"/>
          <w:sz w:val="28"/>
        </w:rPr>
        <w:t>
      181. Қазақстан Республикасы Бюджет кодексінің 153 және 154-баптарында белгіленген жоспарлау кезеңдерінен өтпеген, бірақ РБК-нің оң ұсыныстары бар бюджеттік инвестициялар кейінге қалдыру шартымен республикалық бюджет жобасына немесе ағымдағы қаржы жылының бірінші жартыжылдығында нақтыланған жағдайда, нақтыланған республикалық бюджет жобасына енгізіледі.»;</w:t>
      </w:r>
      <w:r>
        <w:br/>
      </w:r>
      <w:r>
        <w:rPr>
          <w:rFonts w:ascii="Times New Roman"/>
          <w:b w:val="false"/>
          <w:i w:val="false"/>
          <w:color w:val="000000"/>
          <w:sz w:val="28"/>
        </w:rPr>
        <w:t>
</w:t>
      </w:r>
      <w:r>
        <w:rPr>
          <w:rFonts w:ascii="Times New Roman"/>
          <w:b w:val="false"/>
          <w:i w:val="false"/>
          <w:color w:val="000000"/>
          <w:sz w:val="28"/>
        </w:rPr>
        <w:t>
      мынадай мазмұндағы 198-1-тармақпен толықтырылсын:</w:t>
      </w:r>
      <w:r>
        <w:br/>
      </w:r>
      <w:r>
        <w:rPr>
          <w:rFonts w:ascii="Times New Roman"/>
          <w:b w:val="false"/>
          <w:i w:val="false"/>
          <w:color w:val="000000"/>
          <w:sz w:val="28"/>
        </w:rPr>
        <w:t>
      «198-1. Жергілікті бюджеттік бағдарламалар әкімшілері республикалық бюджеттен берілетін нысаналы даму трансферттері мен кредиттер есебінен іске асырылатын жергілікті БИЖ-дер бойынша жылдық мониторингті мемлекеттік және орыс тілдерінде жыл сайын есепті жылдан кейінгі жылдың 10 наурызынан кешіктірмей тиісті орталық мемлекеттік органға ұсынады.»;</w:t>
      </w:r>
      <w:r>
        <w:br/>
      </w:r>
      <w:r>
        <w:rPr>
          <w:rFonts w:ascii="Times New Roman"/>
          <w:b w:val="false"/>
          <w:i w:val="false"/>
          <w:color w:val="000000"/>
          <w:sz w:val="28"/>
        </w:rPr>
        <w:t>
</w:t>
      </w:r>
      <w:r>
        <w:rPr>
          <w:rFonts w:ascii="Times New Roman"/>
          <w:b w:val="false"/>
          <w:i w:val="false"/>
          <w:color w:val="000000"/>
          <w:sz w:val="28"/>
        </w:rPr>
        <w:t>
      мынадай мазмұндағы 209-1-тармақпен толықтырылсын:</w:t>
      </w:r>
      <w:r>
        <w:br/>
      </w:r>
      <w:r>
        <w:rPr>
          <w:rFonts w:ascii="Times New Roman"/>
          <w:b w:val="false"/>
          <w:i w:val="false"/>
          <w:color w:val="000000"/>
          <w:sz w:val="28"/>
        </w:rPr>
        <w:t>
      «209-1 Жергілікті бюджеттік бағдарламалар әкімшілері республикалық бюджеттен берілетін нысаналы даму трансферттері мен кредиттер есебінен іске асырылатын жергілікті БИЖ-дің іске асырылуын бағалау жөніндегі ақпаратты мемлекеттік және орыс тілдерінде есепті жылдан кейінгі жылдың 1 мамырынан кешіктірмей тиісті орталық мемлекеттік органға ұсынады.»;</w:t>
      </w:r>
      <w:r>
        <w:br/>
      </w:r>
      <w:r>
        <w:rPr>
          <w:rFonts w:ascii="Times New Roman"/>
          <w:b w:val="false"/>
          <w:i w:val="false"/>
          <w:color w:val="000000"/>
          <w:sz w:val="28"/>
        </w:rPr>
        <w:t>
</w:t>
      </w:r>
      <w:r>
        <w:rPr>
          <w:rFonts w:ascii="Times New Roman"/>
          <w:b w:val="false"/>
          <w:i w:val="false"/>
          <w:color w:val="000000"/>
          <w:sz w:val="28"/>
        </w:rPr>
        <w:t>
      мынадай мазмұндағы 223-1-тармақпен толықтырылсын:</w:t>
      </w:r>
      <w:r>
        <w:br/>
      </w:r>
      <w:r>
        <w:rPr>
          <w:rFonts w:ascii="Times New Roman"/>
          <w:b w:val="false"/>
          <w:i w:val="false"/>
          <w:color w:val="000000"/>
          <w:sz w:val="28"/>
        </w:rPr>
        <w:t>
      «223-1 Жергілікті бюджеттік бағдарламалар әкімшілері республикалық бюджеттен нысаналы даму трансферттері мен кредиттер есебінен іске асырылатын Инвестициялардың іске асырылуы бойынша жылдық мониторингті мемлекеттік және орыс тілдерінде, жыл сайын, есепті жылдан кейінгі жылдың 20 наурызынан кешіктірмей тиісті орталық мемлекеттік органға ұсынады.»;</w:t>
      </w:r>
      <w:r>
        <w:br/>
      </w:r>
      <w:r>
        <w:rPr>
          <w:rFonts w:ascii="Times New Roman"/>
          <w:b w:val="false"/>
          <w:i w:val="false"/>
          <w:color w:val="000000"/>
          <w:sz w:val="28"/>
        </w:rPr>
        <w:t>
</w:t>
      </w:r>
      <w:r>
        <w:rPr>
          <w:rFonts w:ascii="Times New Roman"/>
          <w:b w:val="false"/>
          <w:i w:val="false"/>
          <w:color w:val="000000"/>
          <w:sz w:val="28"/>
        </w:rPr>
        <w:t>
      мынадай мазмұндағы 239-1-тармақпен толықтырылсын:</w:t>
      </w:r>
      <w:r>
        <w:br/>
      </w:r>
      <w:r>
        <w:rPr>
          <w:rFonts w:ascii="Times New Roman"/>
          <w:b w:val="false"/>
          <w:i w:val="false"/>
          <w:color w:val="000000"/>
          <w:sz w:val="28"/>
        </w:rPr>
        <w:t>
      «239-1. Жергілікті бюджеттік бағдарламалар әкімшілері республикалық бюджеттен берілетін нысаналы даму трансферттері мен кредиттер есебінен іске асырылатын Инвестициялардың іске асырылуын бағалау бойынша жиынтық есепті мемлекеттік және орыс тілдерінде есепті жылдан кейінгі жылдың 1 шілдесіне дейін тиісті орталық мемлекеттік органға ұсынады.»;</w:t>
      </w:r>
      <w:r>
        <w:br/>
      </w:r>
      <w:r>
        <w:rPr>
          <w:rFonts w:ascii="Times New Roman"/>
          <w:b w:val="false"/>
          <w:i w:val="false"/>
          <w:color w:val="000000"/>
          <w:sz w:val="28"/>
        </w:rPr>
        <w:t>
</w:t>
      </w:r>
      <w:r>
        <w:rPr>
          <w:rFonts w:ascii="Times New Roman"/>
          <w:b w:val="false"/>
          <w:i w:val="false"/>
          <w:color w:val="000000"/>
          <w:sz w:val="28"/>
        </w:rPr>
        <w:t>
      көрсетілген Қағидалардың </w:t>
      </w:r>
      <w:r>
        <w:rPr>
          <w:rFonts w:ascii="Times New Roman"/>
          <w:b w:val="false"/>
          <w:i w:val="false"/>
          <w:color w:val="000000"/>
          <w:sz w:val="28"/>
        </w:rPr>
        <w:t>1-қосымшаның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«2. Ретроспектива (МИЖ бойынша бұрын бөлінген және игерілген қаражат туралы, оның ішінде ағымдағы бағдарламалар бойынша ақпарат)»;</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1-кесте мынадай редакцияда жазылсын:</w:t>
      </w:r>
      <w:r>
        <w:br/>
      </w:r>
      <w:r>
        <w:rPr>
          <w:rFonts w:ascii="Times New Roman"/>
          <w:b w:val="false"/>
          <w:i w:val="false"/>
          <w:color w:val="000000"/>
          <w:sz w:val="28"/>
        </w:rPr>
        <w:t>
      «                                                   1-кесте</w:t>
      </w:r>
    </w:p>
    <w:bookmarkEnd w:id="0"/>
    <w:p>
      <w:pPr>
        <w:spacing w:after="0"/>
        <w:ind w:left="0"/>
        <w:jc w:val="both"/>
      </w:pPr>
      <w:r>
        <w:rPr>
          <w:rFonts w:ascii="Times New Roman"/>
          <w:b w:val="false"/>
          <w:i w:val="false"/>
          <w:color w:val="000000"/>
          <w:sz w:val="28"/>
        </w:rPr>
        <w:t>«Жобаның қаржылық-экономикалық моделінің базалық параметрлері»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060"/>
        <w:gridCol w:w="2828"/>
        <w:gridCol w:w="2264"/>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Параметрдің атауы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Параметрдің мәні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жалпы құны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кезең</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жжжж-жжжж</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Постинвестициялық кезең</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жжжж-жжжж</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Дисконттау мөлшерлемесі (коэффициенті)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 деңгейі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мөлшерлемелері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нормалары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bookmarkStart w:name="z30" w:id="1"/>
    <w:p>
      <w:pPr>
        <w:spacing w:after="0"/>
        <w:ind w:left="0"/>
        <w:jc w:val="both"/>
      </w:pPr>
      <w:r>
        <w:rPr>
          <w:rFonts w:ascii="Times New Roman"/>
          <w:b w:val="false"/>
          <w:i w:val="false"/>
          <w:color w:val="000000"/>
          <w:sz w:val="28"/>
        </w:rPr>
        <w:t>      4-жолда қаржылық және экономикалық тиімділік көрсеткіштерін есептеуде қолданылатын Қазақстан Республикасының Ұлттық Банкінің қайта қаржыландыруын ТЭН әзірленген кездегі (бірақ 6 айдан аспайды) ресми мөлшерлемесі көрсетіледі.</w:t>
      </w:r>
      <w:r>
        <w:br/>
      </w:r>
      <w:r>
        <w:rPr>
          <w:rFonts w:ascii="Times New Roman"/>
          <w:b w:val="false"/>
          <w:i w:val="false"/>
          <w:color w:val="000000"/>
          <w:sz w:val="28"/>
        </w:rPr>
        <w:t>
      5-жолда қаржылық және экономикалық тиімділік көрсеткіштерін есептеуде қолданылатын Қазақстан Республикасының ақша-кредит саясаты көрсеткіштерінің және/немесе макроэкономикалық көрсеткіштерінің орта мерзімді болжамына сәйкес инфляция деңгейі көрсетіледі. Бұл ретте, келесі постинвестициялық кезең ішінде Қазақстан Республикасының ақша-кредит саясаты көрсеткіштерінің және/немесе макроэкономикалық көрсеткіштерінің орта мерзімді болжамына сәйкес көрсетілген соңғы жылға арналған инфляция деңгейі қабылданады.</w:t>
      </w:r>
      <w:r>
        <w:br/>
      </w:r>
      <w:r>
        <w:rPr>
          <w:rFonts w:ascii="Times New Roman"/>
          <w:b w:val="false"/>
          <w:i w:val="false"/>
          <w:color w:val="000000"/>
          <w:sz w:val="28"/>
        </w:rPr>
        <w:t>
      6-жолда қаржылық және экономикалық тиімділік көрсеткіштерін есептеуде қолданылатын Қазақстан Республикасының қолданыстағы Салық кодексіне сәйкес ТЭН әзірленген кездегі салық мөлшерлемелері көрсетіледі.</w:t>
      </w:r>
      <w:r>
        <w:br/>
      </w:r>
      <w:r>
        <w:rPr>
          <w:rFonts w:ascii="Times New Roman"/>
          <w:b w:val="false"/>
          <w:i w:val="false"/>
          <w:color w:val="000000"/>
          <w:sz w:val="28"/>
        </w:rPr>
        <w:t>
      7-жолда қаржылық және экономикалық тиімділік көрсеткіштерін есептеуде қолданылатын Қазақстан Республикасының қолданыстағы заңнамасына сәйкес ТЭН әзірленген кездегі амортизация нормалары көрсетіледі.».</w:t>
      </w:r>
      <w:r>
        <w:br/>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