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199f" w14:textId="cc61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пантеонның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25 қыркүйектегі № 1020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Мемлекеттің, ғылымның, мәдениеттің аса көрнекті қайраткерлерінің, сондай-ақ Қазақстанның дамуына үлес қосқан тұлғалардың есімін мәңгі есте қалдыру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әкімінің «Ұлттық пантеон» объектісін құру туралы ұсынысына келісім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Астана қаласы мен Ақмола облысының әкімдері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«Ұлттық пантеон» объектісінің орналасатын жерін анықтасын;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іске асыру жөніндегі өзге де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