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0b7c" w14:textId="cc50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қызметтері мен құралымдарына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893 қаулысы. Күші жойылды - Қазақстан Республикасы Үкіметінің 2016 жылғы 4 ақпандағы № 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2014 жылғы 11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50)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2001 жылғы 12 маусымдағы № 808 және 2006 жылғы 30 маусымдағы № 626 қаулыларына өзгерістер мен толықтырулар енгізу туралы» Қазақстан Республикасы Үкіметінің 2007 жылғы 20 қыркүйектегі № 820 қаулысының (Қазақстан Республикасының ПҮАЖ-ы, 2007 ж., № 34, 384-құжат)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екінші, үшінші, он алтыншы, он жетінші, он сегізінші, он тоғызыншы, жиырмасыншы абзацтары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 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Авариялық-құтқару қызметтері мен құралымдарына қойылатын</w:t>
      </w:r>
      <w:r>
        <w:br/>
      </w:r>
      <w:r>
        <w:rPr>
          <w:rFonts w:ascii="Times New Roman"/>
          <w:b/>
          <w:i w:val="false"/>
          <w:color w:val="000000"/>
        </w:rPr>
        <w:t>
біліктілік талаптары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