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02af" w14:textId="da20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Семей қаласын әлеуметтік-экономикалық дамытудың 2013 - 2015 жылдарға арналған кешенді жоспарын бекіту туралы" Қазақстан Республикасы Үкіметінің 2012 жылғы 18 қыркүйектегі № 1212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31 шілдедегі № 847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«Шығыс Қазақстан облысы Семей қаласын әлеуметтік-экономикалық дамытудың 2013 – 2015 жылдарға арналған кешенді жоспарын бекіту туралы» Қазақстан Республикасы Үкіметінің 2012 жылғы 18 қыркүйектегі № 1212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«Шығыс Қазақстан облысы Семей қаласын әлеуметтік-экономикалық дамытудың 2013 – 2017 жылдарға арналған кешенді жоспарын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Қоса беріліп отырған Шығыс Қазақстан облысы Семей қаласын әлеуметтік-экономикалық дамытудың 2013 – 2017 жылдарға арналған кешенді жоспары (бұдан әрі – Жоспар)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орталық атқарушы органдары және Шығыс Қазақстан облысының әкiмi Жоспарда көзделген iс-шаралардың уақтылы орындалуын қамтамасыз етсiн және жартыжылдықтың қорытындылары бойынша, 20 қаңтардан және 20 шiлдеден кешiктiрмей Қазақстан Республикасы Өңірлік даму министрлiгiне олардың iске асырылу барысы туралы ақпарат берсiн.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Өңірлік даму министрлiгi жартыжылдықтың қорытындылары бойынша 1 ақпаннан және 1 тамыздан кешiктiрмей Қазақстан Республикасының Үкiметiне Жоспардың iске асырылу барысы туралы жиынтық ақпарат берсiн.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 Өңірлік даму министрлiгiне жүктелсiн.»;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Шығыс Қазақстан облысы Семей қаласын әлеуметтік-экономикалық дамытудың 2013 – 2015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кешенді 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847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18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1212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Семей қаласын әлеуметтік-экономикалық</w:t>
      </w:r>
      <w:r>
        <w:br/>
      </w:r>
      <w:r>
        <w:rPr>
          <w:rFonts w:ascii="Times New Roman"/>
          <w:b/>
          <w:i w:val="false"/>
          <w:color w:val="000000"/>
        </w:rPr>
        <w:t>
дамытудың 2013 – 2017 жылдарға арналған</w:t>
      </w:r>
      <w:r>
        <w:br/>
      </w:r>
      <w:r>
        <w:rPr>
          <w:rFonts w:ascii="Times New Roman"/>
          <w:b/>
          <w:i w:val="false"/>
          <w:color w:val="000000"/>
        </w:rPr>
        <w:t>
КЕШЕНДІ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869"/>
        <w:gridCol w:w="3213"/>
        <w:gridCol w:w="1793"/>
        <w:gridCol w:w="1593"/>
        <w:gridCol w:w="1593"/>
        <w:gridCol w:w="1973"/>
        <w:gridCol w:w="2413"/>
      </w:tblGrid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атауы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(іске асыруға) жауаптылар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(млн. теңге)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(млн. теңге)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Семей қаласының жұмыспен қамтудың оңтайлы құрылымын қамтамасыз ету</w:t>
            </w:r>
          </w:p>
        </w:tc>
      </w:tr>
      <w:tr>
        <w:trPr>
          <w:trHeight w:val="21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«Ақтөбе Ертіс» жауапкершілігі шектеулі серіктестігінің құс фабрикасын реконструкциялау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– 457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«Ертіс» ӘКК қарыз қаражаты 202 (40,2 %), кәсіпорынның меншікті қаражаты 300 (59,8 %)</w:t>
            </w:r>
          </w:p>
        </w:tc>
      </w:tr>
      <w:tr>
        <w:trPr>
          <w:trHeight w:val="22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«Мұздыбай – 1» шаруа қожалығының сыйымдылығы 6000 тонналық жерасты көкөніс қоймасын салу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– 248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«Қазагро-қаржы» АҚ қарыз қаражаты 100 (17,6 %), кәсіпорынның меншікті қаражаты 468,7 (82,4 % )</w:t>
            </w:r>
          </w:p>
        </w:tc>
      </w:tr>
      <w:tr>
        <w:trPr>
          <w:trHeight w:val="25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«Ромат» фармацевтикалық компаниясы» жауапкершілігі шектеулі серіктестігінің Семей медициналық препараттар зауытын реконструкциялау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ИЖТМ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 – 5430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қаражаты – 3380 (74,6%), меншікті қаражат – 1150 (25,4%)</w:t>
            </w:r>
          </w:p>
        </w:tc>
      </w:tr>
      <w:tr>
        <w:trPr>
          <w:trHeight w:val="24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 Семей шпал зауыты» жауапкершілігі шектеулі серіктестігінің базасында полиэтилен және алдын ала оқшауланған құбырлар өндірісін ұйымдастыру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– 300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кәсіпорынның меншікті қаражаты 130 (43,3 %), қарыз қаражаты 170 (56,7 %)</w:t>
            </w:r>
          </w:p>
        </w:tc>
      </w:tr>
      <w:tr>
        <w:trPr>
          <w:trHeight w:val="18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жолдары» жауапкершілігі шектеулі серіктестігінің базасында құрылыс материалдары өндірісін кеңейту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– 534,9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кәсіпорынның меншікті қаражаты 354,9 (66,3 %), қарыз қаражаты 180 (33,7 %)</w:t>
            </w:r>
          </w:p>
        </w:tc>
      </w:tr>
      <w:tr>
        <w:trPr>
          <w:trHeight w:val="19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«Kondiz» жауапкершілігі шектеулі серіктестігінің кондитерлік фабрикасында крекер өндіру бойынша 2 желі орнату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– 2500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кәсіпорынның меншікті қаражаты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 Озерки аулының су құбыры желілерін реконструкциялау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ӨДМ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– 246,6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– 27,4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 Бұлақ аулының су құбыры желілерін реконструкциялау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ӨДМ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– 198,6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8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– 22,1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1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 Холодный ключ кентінің су құбыры желілерін реконструкциялауды және кеңейтуді» жобасын қаржыландыру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«Гидростроитель» шағын ауданындағы қолданыстағы су құбыры желілерін реконструкциялаумен Новобаженово ауылының су құбыры желілерін салу» жобасын қаржыландыру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«Қайнар ауылының су құбыры желілерін реконструкциялау» жобасын қаржыландыру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«Мұқыр ауылының су құбыры желілерін салу» жобасын қаржыландыру бойынша ұсыныс енгізу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«Абыралы ауылының су құбыры желілерін реконструкциялау» жобасын қаржыландыру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«Комсомол кентінің су құбыры желілерін реконструкциялау» жобасын қаржыландыру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«Большой аралында Ертіс өзенінен су тартқышты реконструкциялау» жобасын қаржыландыру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«Контрольный кентіндегі су құбыры желілерін салу» жобасын қаржыландыру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ӨДМ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 құбыры желілерін реконструкциялай отырып, Затон аралындағы су тартқышты реконструкциялау» жобасын қаржыландыру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«Ағын суларды биологиялық тазарту арқылы тазарту құрылыстарын реконструкциялау» жобасын қаржыландыру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ӨДМ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Холодный ключ кентінен Селевин көшесіне дейін кәріз желілерін салу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ӨДМ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– 250,0*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– 199,3*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08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– 27,8**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– 73,6**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1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«Шульбинск кентінің кәріз жүйесін реконструкциялау. Тазарту құрылыстары» жобасын қаржыландыру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ӨДМ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«ЖЭО-1 аумағынан кәріз коллекторын және су құбырын шығару» жобасын қаржыландыру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ӨДМ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жабдықтау</w:t>
            </w:r>
          </w:p>
        </w:tc>
      </w:tr>
      <w:tr>
        <w:trPr>
          <w:trHeight w:val="23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жылумен жабдықтау жүйесін жаңғырту және реконструкциялау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ИЖТМ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жылдардағы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– 6950,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– 8000,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 – 8000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квартал орталық жылыту пунктін реконструкциялау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ӨДМ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– 38,0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– 3,4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74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 Энергетик шағын ауданындағы тұрғын үйлер үшін «5 интернат» қазандығын реконструкциялау. Объект: «5 интернат» қазандығы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облысы-ның әкімдігі, ӨДМ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2014 жылдардағы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– 154,5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– 473,1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74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– 17,2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1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«Қуаты 31,6 Гкал/сағ дейін болатын «35 квартал» қазандығын реконструкциялау,  2-кезек» жобасын қаржыландыру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ӨДМ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жылдардағы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қуаты 31,6 Гкал/сағ дейін болатын «35 квартал» қазандығын реконструкциялау, 3-кезек» жобасын қаржыландыру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ӨДМ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«Қосалқы жабдықтары және суды дайындайтын қондырғысы бар екі қазандықты ауыстыра отырып, «МЭН» қазандығын реконструкциялау» жобасын қаржыландыру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ӨДМ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жылдардағы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«Зооветинститут» қазандығын және жылу желілерін қазандығын реконструкциялау» жобасын қаржыландыру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ӨДМ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жылдардағы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«506 орталық жылу пунктінің кварталішілік желілерін реконструкциялау» жобасын қаржыландыру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ӨДМ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«501 орталық жылу пунктінің кварталішілік желілерін реконструкциялау» жобасын қаржыландыру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ӨДМ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«410 орталық жылу пунктінің кварталішілік желілерін реконструкциялау» жобасын қаржыландыру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ӨДМ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жылдардағы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«Дорожник» қазандығын реконструкциялау» жобасын қаржыландыру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ӨДМ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жылдардағы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«14 ықшам ауданың қазандығын және жылу желілерін реконструкциялау» жобасын қаржыландыру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ӨДМ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жылдардағы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жылумен жабдықтау схемасын әзірлеу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 – 2**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5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Тихий переулок, 8 көшесіндегі тұрғын үйге жылу желісін салу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– 15,1**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жабдықтау</w:t>
            </w:r>
          </w:p>
        </w:tc>
      </w:tr>
      <w:tr>
        <w:trPr>
          <w:trHeight w:val="31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кентінде жеке құрылыс үйлерінің электр желілерін салу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 жылдардағы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– 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 – 405*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жылы – 431,3*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 – 29**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жылы – 67,7*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18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пәтерлік 9 қабатты жалға берілетін алты тұрғын үй салу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ӨДМ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2017 жылдардағы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пәтерлік 9 қабатты кредиттік үш тұрғын үй салу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ӨДМ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жылдардағы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 – 495*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жылы – 300*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9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пәтерлік 9 қабатты жалға берілетін 6 тұрғын үйдің үшеуіне инженерлік желілер салу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ӨДМ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2017 жылдардағы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пәтерлік 9 қабатты 3 кредиттік тұрғын үйдің инженерлік желілерін салу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облысының әкімдігі, ӨДМ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 – 148,5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1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Холодный ключ кентіндегі жаңадан салынған тұрғын үйлерге электр желілерін салу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ӨДМ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– 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– 758,5*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– 92**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12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Холодный ключ кентіндегі жаңадан салынған тұрғын үйлерге жылу желілерін салуды бастау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ӨДМ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жылдардағы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жылы – 18*,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1,8**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</w:t>
            </w:r>
          </w:p>
        </w:tc>
      </w:tr>
      <w:tr>
        <w:trPr>
          <w:trHeight w:val="126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Холодный ключ кентіндегі жаңадан салынған тұрғын үйлерге су құбыры желілерін салу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ӨДМ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жылдардағы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 – 18,0*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 – 1,8**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1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Холодный ключ кентіндегі жаңадан салынған тұрғын үйлерге кәріз желілері құрылысын бастау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ӨДМ, Шығыс Қазақстан облысының әкімдігі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жылдардағы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 – 18*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 – 1,8**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энергетикасы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ЖЭО-3 құрылысына техникалық-экономикалық негіздеме әзірлеу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«Самұрық-Энерго» АҚ, 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«Самұрық-Энерго» АҚ қаржыландыру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инфрақұрылым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 көшесі, 123/а бойындағы балабақшаны республикалық меншіктен коммуналдық меншікке беру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 көшесі, 123/а бойындағы бұрынғы 140 орындық балабақшаны реконструкциялауға жобалау-сметалық құжаттаманы әзірлеу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облысының әкімдігі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– 8,6**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3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 көшесі, 123/а бойындағы балабақшаны реконструкциялау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 – 286,0**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Мемлекеттік-жекешелік әріптестік тетігін қолданып, концессия схемасы бойынша 5 балабақша салу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 – 2651,0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инвесторлардың қаржысы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«Холодный ключ кентінде 230 орындық балабақша салу» жобасын қаржыландыру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орта мектебіне 100 орындық шағын орталықтың қосалқы құрылысын салу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 – 220,3**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4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кентінде 600 орындық орта мектеп салуға жобалау-сметалық құжаттама әзірлеу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– 10,8**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4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кентінде 600 орындық орта мектеп құрылысын салу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3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Шақаман ауылындағы орта мектепке қазандық салу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 – 46,5**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6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ауылындағы Бегалин атындағы орта мектептің жанындағы 40 орындық интернатты реконструкциялау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 – 98,3**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ауылындағы Бегалин атындағы орта мектептің қазандығын реконструкциялау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 – 37**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40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медициналық жәрдем станциясын салу 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ДСМ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–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– 500*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 – 369,1*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– 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– 50,0**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жылы – 43,1**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«Полковничий аралында көрме залының (Бейбітшілік мұражайы) салу» жобасын қаржыландыру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әкімдігі, Мәдениетмині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Хоккей модулін салу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жылдардағы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 – 212**,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жылы – 397**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«Ұшақтар кентінде 3000 орындық жабық футбол манежінің салу» жобасын қаржыландыру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СДШІА, 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Көлік кешені</w:t>
            </w:r>
          </w:p>
        </w:tc>
      </w:tr>
      <w:tr>
        <w:trPr>
          <w:trHeight w:val="19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 көшелерінің жүргінші бөлігін, тротуарларды орташа және ағымдағы жөндеу және жолдарды реконструкциялау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жылдардағы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–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– 1023,7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 – 515,3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жерүсті жаяу жүргінші өтпелерін салу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жылдардағы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– 40,0**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 – 40**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Төтенше жағдайлардың алдын алу және жою жөніндегі іс-шаралар</w:t>
            </w:r>
          </w:p>
        </w:tc>
      </w:tr>
      <w:tr>
        <w:trPr>
          <w:trHeight w:val="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Полковничий, Смычка аралдарында Ертіс өзені жағалауын бекіту» жобасын қаржыландыру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ТЖМ, 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Өзгелер </w:t>
            </w:r>
          </w:p>
        </w:tc>
      </w:tr>
      <w:tr>
        <w:trPr>
          <w:trHeight w:val="16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қаласының елді мекендерін егжей-тегжейлі жоспарлау жобаларын әзірлеу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жылдардағы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жылы – 170,0**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жылы – 25,4**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жылы – 25,1**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6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«Ертіс өзенінің жағалауын абаттандыру» жобасын қаржыландыру бойынша ұсыныс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ӨДМ-ге ақпарат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қаласының коммуналдық кәсіпорындарында электр энергиясын есепке алудың автоматты жүйесін енгізу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кәсіпорынның меншікті қаражаты</w:t>
            </w:r>
          </w:p>
        </w:tc>
      </w:tr>
      <w:tr>
        <w:trPr>
          <w:trHeight w:val="14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қаласының 2020 жылға дейінгі даму келешегі бойынша зерттеулер (брендинг) жүргізу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жылдардағы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6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республикалық бағдарламалардың шеңберінде Семей қаласының микрокредит және шағын және орта бизнесті субсидиялауды алушыларын көбейту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2017 жылдардағы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республикалық бағдарламалардың шеңберінде өз ісін құру және кеңейту үшін Семей қаласының ауылдық елді мекендерінің өзін-өзі жұмыспен қамтыған жұмыссыз және табысы аз тұрғындарына микрокредиттер беру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2017 жылдардағы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республикалық бағдарламалардың шеңберінде Семей қаласында кәсіпкерлік белсенділікті және бизнес климатты жақсарту бойынша шаралар кешенiн қабылдау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ӨДМ-ге ақпарат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2017 жылдардағы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3468"/>
        <w:gridCol w:w="1911"/>
        <w:gridCol w:w="1698"/>
        <w:gridCol w:w="1698"/>
        <w:gridCol w:w="1912"/>
        <w:gridCol w:w="2745"/>
      </w:tblGrid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Ресурстарға қажеттілік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28991,9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8391,4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9975,6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9471,6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1553,3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4424,5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1045,5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1368,4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1546,0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464,6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қаражаттар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11586,6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750,3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3554,9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7281,4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республикалық бюджет қаражаты есебінен қаржыландырылатын шығыстар көлемі тиісті жоспарлы кезеңге республикалық бюджетті қалыптастырған кезде нақтыланатын болады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- жергілікті бюджет қаражаты есебінен қаржыландырылатын шығыстар көлемі тиісті жоспарлы кезеңге арналған жергілікті бюджетті қалыптастырған кезде нақтыланатын болады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Аббревиатуралардың толық жазылуы: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9"/>
        <w:gridCol w:w="473"/>
        <w:gridCol w:w="8528"/>
      </w:tblGrid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Өңірлік даму министрлігі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жаңа технологиялар министрлігі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ТЖМ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Төтенше жағдайлар министрлігі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Мәдениетмині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министрлігі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Спорт және дене шынықтыру істері агенттігі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ЖЭО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жылу-энергия орталығы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«Ертіс» ӘКК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«Ертіс» әлеуметтік-кәсіпкерлік корпорациясы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«Қазагро-қаржы» АҚ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«Қазагро-қаржы» акционерлік қоғамы</w:t>
            </w:r>
          </w:p>
        </w:tc>
      </w:tr>
      <w:tr>
        <w:trPr>
          <w:trHeight w:val="3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«Самұрық-Энерго» АҚ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«Самұрық-Энерго» акционерлік қоғамы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