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5f4a" w14:textId="5a85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шілдедегі № 769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енгiзiледi.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шілдедегі</w:t>
            </w:r>
            <w:r>
              <w:br/>
            </w:r>
            <w:r>
              <w:rPr>
                <w:rFonts w:ascii="Times New Roman"/>
                <w:b w:val="false"/>
                <w:i w:val="false"/>
                <w:color w:val="000000"/>
                <w:sz w:val="20"/>
              </w:rPr>
              <w:t>№ 769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 24-құжат):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Жоғары білім беру грантын беру </w:t>
      </w:r>
      <w:r>
        <w:rPr>
          <w:rFonts w:ascii="Times New Roman"/>
          <w:b w:val="false"/>
          <w:i w:val="false"/>
          <w:color w:val="000000"/>
          <w:sz w:val="28"/>
        </w:rPr>
        <w:t>тәртібінде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Конкурсқа қатысу үшін кемінде 50 балл, "Жалпы медицина" мамандығы бойынша кемінде 65 балл, ұлттық жоғары оқу орындарына түсушілер үшін кемінде 70 балл, ал "Білім", "Ауыл шаруашылығы ғылымдары" және "Ветеринария" мамандықтарының топтары бойынша кемінде 60 балл, оның ішінде бейінді пәннен бойынша кемінде 7 балл (әрбір шығармашылық емтихан бойынша кемінде 10 балл), ал қалған пәндерден кемінде 4 балл жинау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27.12.2018 </w:t>
      </w:r>
      <w:r>
        <w:rPr>
          <w:rFonts w:ascii="Times New Roman"/>
          <w:b w:val="false"/>
          <w:i w:val="false"/>
          <w:color w:val="000000"/>
          <w:sz w:val="28"/>
        </w:rPr>
        <w:t>№ 895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