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0bb10" w14:textId="050bb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жылғы 25 желтоқсандағы Қазақстан Республикасының Үкіметі мен Қырғыз Республикасының Үкіметі арасындағы Халықаралық автомобиль қатынасы туралы келісімге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2014 жылғы 30 маусымдағы № 744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2003 жылғы 25 желтоқсандағы Қазақстан Республикасының Үкіметі мен Қырғыз Республикасының Үкіметі арасындағы Халықаралық автомобиль қатынасы туралы келісімге өзгерістер енгізу туралы </w:t>
      </w:r>
      <w:r>
        <w:rPr>
          <w:rFonts w:ascii="Times New Roman"/>
          <w:b w:val="false"/>
          <w:i w:val="false"/>
          <w:color w:val="000000"/>
          <w:sz w:val="28"/>
        </w:rPr>
        <w:t>хаттаманың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Инвестициялар және даму министрі Әсет Өрентайұлы Исекешевке 2003 жылғы 25 желтоқсандағы Қазақстан Республикасының Үкіметі мен Қырғыз Республикасының Үкіметі арасындағы Халықаралық автомобиль қатынасы туралы келісімге өзгерістер енгізу туралы хаттамаға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04.11.2014 </w:t>
      </w:r>
      <w:r>
        <w:rPr>
          <w:rFonts w:ascii="Times New Roman"/>
          <w:b w:val="false"/>
          <w:i w:val="false"/>
          <w:color w:val="000000"/>
          <w:sz w:val="28"/>
        </w:rPr>
        <w:t>№ 1174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жылы 30 маусымдағы</w:t>
      </w:r>
      <w:r>
        <w:br/>
      </w:r>
      <w:r>
        <w:rPr>
          <w:rFonts w:ascii="Times New Roman"/>
          <w:b w:val="false"/>
          <w:i w:val="false"/>
          <w:color w:val="000000"/>
          <w:sz w:val="28"/>
        </w:rPr>
        <w:t xml:space="preserve">
№ 744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2003 жылғы 25 желтоқсандағы Қазақстан Республикасының Үкіметі</w:t>
      </w:r>
      <w:r>
        <w:br/>
      </w:r>
      <w:r>
        <w:rPr>
          <w:rFonts w:ascii="Times New Roman"/>
          <w:b/>
          <w:i w:val="false"/>
          <w:color w:val="000000"/>
        </w:rPr>
        <w:t>
мен Қырғыз Республикасының Үкіметі арасындағы Халықаралық</w:t>
      </w:r>
      <w:r>
        <w:br/>
      </w:r>
      <w:r>
        <w:rPr>
          <w:rFonts w:ascii="Times New Roman"/>
          <w:b/>
          <w:i w:val="false"/>
          <w:color w:val="000000"/>
        </w:rPr>
        <w:t>
автомобиль қатынасы туралы келісімге өзгерістер енгізу туралы</w:t>
      </w:r>
      <w:r>
        <w:br/>
      </w:r>
      <w:r>
        <w:rPr>
          <w:rFonts w:ascii="Times New Roman"/>
          <w:b/>
          <w:i w:val="false"/>
          <w:color w:val="000000"/>
        </w:rPr>
        <w:t>
хаттама</w:t>
      </w:r>
    </w:p>
    <w:bookmarkEnd w:id="2"/>
    <w:p>
      <w:pPr>
        <w:spacing w:after="0"/>
        <w:ind w:left="0"/>
        <w:jc w:val="both"/>
      </w:pPr>
      <w:r>
        <w:rPr>
          <w:rFonts w:ascii="Times New Roman"/>
          <w:b w:val="false"/>
          <w:i w:val="false"/>
          <w:color w:val="000000"/>
          <w:sz w:val="28"/>
        </w:rPr>
        <w:t>      Бұдан әрi Тараптар деп аталатын Қазақстан Республикасының Үкiметi мен Қырғыз Республикасының Үкiметi,</w:t>
      </w:r>
      <w:r>
        <w:br/>
      </w:r>
      <w:r>
        <w:rPr>
          <w:rFonts w:ascii="Times New Roman"/>
          <w:b w:val="false"/>
          <w:i w:val="false"/>
          <w:color w:val="000000"/>
          <w:sz w:val="28"/>
        </w:rPr>
        <w:t>
      2003 жылғы 25 желтоқсандағы Қазақстан Республикасының Үкіметі мен Қырғыз Республикасының Үкіметі арасындағы Халықаралық автомобиль қатынасы туралы келісімнің (бұдан әрі – Келісім) </w:t>
      </w:r>
      <w:r>
        <w:rPr>
          <w:rFonts w:ascii="Times New Roman"/>
          <w:b w:val="false"/>
          <w:i w:val="false"/>
          <w:color w:val="000000"/>
          <w:sz w:val="28"/>
        </w:rPr>
        <w:t>19-бабын</w:t>
      </w:r>
      <w:r>
        <w:rPr>
          <w:rFonts w:ascii="Times New Roman"/>
          <w:b w:val="false"/>
          <w:i w:val="false"/>
          <w:color w:val="000000"/>
          <w:sz w:val="28"/>
        </w:rPr>
        <w:t xml:space="preserve"> басшылыққа ала отырып,</w:t>
      </w:r>
      <w:r>
        <w:br/>
      </w:r>
      <w:r>
        <w:rPr>
          <w:rFonts w:ascii="Times New Roman"/>
          <w:b w:val="false"/>
          <w:i w:val="false"/>
          <w:color w:val="000000"/>
          <w:sz w:val="28"/>
        </w:rPr>
        <w:t>
      төмендегілер туралы келісті:</w:t>
      </w:r>
    </w:p>
    <w:bookmarkStart w:name="z7"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5-бабы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«5-бап</w:t>
      </w:r>
      <w:r>
        <w:br/>
      </w:r>
      <w:r>
        <w:rPr>
          <w:rFonts w:ascii="Times New Roman"/>
          <w:b w:val="false"/>
          <w:i w:val="false"/>
          <w:color w:val="000000"/>
          <w:sz w:val="28"/>
        </w:rPr>
        <w:t>
      «1. Автокөлiк құралдарымен жүктердi тасымалдау рұқсат болмаса да:</w:t>
      </w:r>
      <w:r>
        <w:br/>
      </w:r>
      <w:r>
        <w:rPr>
          <w:rFonts w:ascii="Times New Roman"/>
          <w:b w:val="false"/>
          <w:i w:val="false"/>
          <w:color w:val="000000"/>
          <w:sz w:val="28"/>
        </w:rPr>
        <w:t>
      1) екi Тарап мемлекеттерiнiң арасында;</w:t>
      </w:r>
      <w:r>
        <w:br/>
      </w:r>
      <w:r>
        <w:rPr>
          <w:rFonts w:ascii="Times New Roman"/>
          <w:b w:val="false"/>
          <w:i w:val="false"/>
          <w:color w:val="000000"/>
          <w:sz w:val="28"/>
        </w:rPr>
        <w:t>
      2) екi Тарап мемлекеттерiнiң аумақтары бойынша транзит арқылы жүзеге асырылады.</w:t>
      </w:r>
      <w:r>
        <w:br/>
      </w:r>
      <w:r>
        <w:rPr>
          <w:rFonts w:ascii="Times New Roman"/>
          <w:b w:val="false"/>
          <w:i w:val="false"/>
          <w:color w:val="000000"/>
          <w:sz w:val="28"/>
        </w:rPr>
        <w:t>
      2. Уақытша (транзиттiк) тiркеу нөмiрлерi бар, айырым белгілерінсіз бос автокөлiк құралдарын межелi жерге айдап бару кезiнде де рұқсат талап етiлмейдi.».</w:t>
      </w:r>
      <w:r>
        <w:br/>
      </w:r>
      <w:r>
        <w:rPr>
          <w:rFonts w:ascii="Times New Roman"/>
          <w:b w:val="false"/>
          <w:i w:val="false"/>
          <w:color w:val="000000"/>
          <w:sz w:val="28"/>
        </w:rPr>
        <w:t>
      3. Екiншi Тарап мемлекетiнiң аумағынан үшiншi елдiң аумағына және үшiншi елдiң аумағынан екiншi Тарап мемлекетiнiң аумағына жүктерді тасымалдау екiншi Тарап мемлекетiнiң құзыреттi органынан алынған рұқсат негiзiнде орындалады.</w:t>
      </w:r>
      <w:r>
        <w:br/>
      </w:r>
      <w:r>
        <w:rPr>
          <w:rFonts w:ascii="Times New Roman"/>
          <w:b w:val="false"/>
          <w:i w:val="false"/>
          <w:color w:val="000000"/>
          <w:sz w:val="28"/>
        </w:rPr>
        <w:t>
      Егер екі Тарап та қатысушысы болып табылатын өзге халықаралық шарттарда жүктерді үшінші ел аумағына/аумағынан екінші Тарап аумағына тасымалдауды жүзеге асырудың өзге тәртібі белгіленсе, онда мұндай тасымалдаулар осы халықаралық шарттар негізінде жүзеге асырылады.».</w:t>
      </w:r>
    </w:p>
    <w:bookmarkStart w:name="z8"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10-бабының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Жүргiзушiлерде өздерi басқаратын автокөлiк құралдарының санатына сәйкес келетiн ұлттық немесе халықаралық жүргiзушi куәлiктерi және автокөлiк құралына ұлттық тiркеу құжаттары болуға тиiс.</w:t>
      </w:r>
      <w:r>
        <w:br/>
      </w:r>
      <w:r>
        <w:rPr>
          <w:rFonts w:ascii="Times New Roman"/>
          <w:b w:val="false"/>
          <w:i w:val="false"/>
          <w:color w:val="000000"/>
          <w:sz w:val="28"/>
        </w:rPr>
        <w:t>
      Уақытша (транзиттiк) тiркеу нөмiрлерi бар, айырым белгілерінсіз бос автокөлiк құралдарын межелі жерге айдап бару жағдайында жүргізушілерде осы автокөлік құралдарына арналған уақытша тіркеу құжаттары болуға тиіс.».</w:t>
      </w:r>
    </w:p>
    <w:bookmarkStart w:name="z9"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Осы Хаттама оның күшiне енуi үшiн қажеттi мемлекетiшiлiк рәсiмдердi Тараптардың орындағаны туралы соңғы жазбаша хабарлама дипломатиялық арналар арқылы алынған күнінен бастап күшiне енедi.</w:t>
      </w:r>
      <w:r>
        <w:br/>
      </w:r>
      <w:r>
        <w:rPr>
          <w:rFonts w:ascii="Times New Roman"/>
          <w:b w:val="false"/>
          <w:i w:val="false"/>
          <w:color w:val="000000"/>
          <w:sz w:val="28"/>
        </w:rPr>
        <w:t>
      20__ жылғы «___» ___________ _______________ қаласында әрқайсысы қазақ, қырғыз және орыс тiлдерiнде екi данада жасалды әрi барлық мәтiндердiң күшi бiрдей.</w:t>
      </w:r>
      <w:r>
        <w:br/>
      </w:r>
      <w:r>
        <w:rPr>
          <w:rFonts w:ascii="Times New Roman"/>
          <w:b w:val="false"/>
          <w:i w:val="false"/>
          <w:color w:val="000000"/>
          <w:sz w:val="28"/>
        </w:rPr>
        <w:t>
      Осы Хаттаманың ережелерiн түсiндiру кезiнде келiспеушiлiктер туындаған жағдайда, Тараптар орыс тiлiндегi мәтiнге жүгiнедi.</w:t>
      </w:r>
    </w:p>
    <w:p>
      <w:pPr>
        <w:spacing w:after="0"/>
        <w:ind w:left="0"/>
        <w:jc w:val="both"/>
      </w:pPr>
      <w:r>
        <w:rPr>
          <w:rFonts w:ascii="Times New Roman"/>
          <w:b w:val="false"/>
          <w:i/>
          <w:color w:val="000000"/>
          <w:sz w:val="28"/>
        </w:rPr>
        <w:t>      Қазақстан Республикасының                Қырғыз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