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fe2d" w14:textId="abff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агенттігінің 2014 - 2018 жылдарға арналған стратегиялық жоспары туралы" Қазақстан Республикасы Үкіметінің 2013 жылғы 31 желтоқсандағы № 1565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12 маусымдағы № 642 қаулысы. Күші жойылды - Қазақстан Республикасы Үкіметінің 2015 жылғы 10 наурыздағы № 112 қаулысымен</w:t>
      </w:r>
    </w:p>
    <w:p>
      <w:pPr>
        <w:spacing w:after="0"/>
        <w:ind w:left="0"/>
        <w:jc w:val="both"/>
      </w:pPr>
      <w:r>
        <w:rPr>
          <w:rFonts w:ascii="Times New Roman"/>
          <w:b w:val="false"/>
          <w:i w:val="false"/>
          <w:color w:val="ff0000"/>
          <w:sz w:val="28"/>
        </w:rPr>
        <w:t xml:space="preserve">      Ескерту. Күші жойылды - ҚР Үкіметінің 10.03.2015 </w:t>
      </w:r>
      <w:r>
        <w:rPr>
          <w:rFonts w:ascii="Times New Roman"/>
          <w:b w:val="false"/>
          <w:i w:val="false"/>
          <w:color w:val="ff0000"/>
          <w:sz w:val="28"/>
        </w:rPr>
        <w:t>№ 112</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Табиғи монополияларды реттеу агенттігінің 2014 - 2018 жылдарға арналған стратегиялық жоспары туралы» Қазақстан Республикасы Үкіметінің 2013 жылғы 31 желтоқсандағы № 1565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85, 1074-құжат)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Табиғи монополияларды реттеу агенттігінің 2014 - 2018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мен міндеттер, нысаналы индикаторлар, іс-шаралар және нәтижелер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Тұтынушылар, ТМС және реттелетін нарық субъектілері мүдделерінің теңгерімін қамтамасыз ету» деген стратегиялық </w:t>
      </w:r>
      <w:r>
        <w:rPr>
          <w:rFonts w:ascii="Times New Roman"/>
          <w:b w:val="false"/>
          <w:i w:val="false"/>
          <w:color w:val="000000"/>
          <w:sz w:val="28"/>
        </w:rPr>
        <w:t>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Тұтынушылар, ТМС және реттелетін нарық субъектілері мүдделерінің теңгерімін бақылау шаралары арқылы қамтамасыз ету» деген </w:t>
      </w:r>
      <w:r>
        <w:rPr>
          <w:rFonts w:ascii="Times New Roman"/>
          <w:b w:val="false"/>
          <w:i w:val="false"/>
          <w:color w:val="000000"/>
          <w:sz w:val="28"/>
        </w:rPr>
        <w:t>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«Жаһандық индекс рейтингтегі «Мемлекеттік орган қабылдайтын шешімдердің ашықтығы» қосалқы индексі бойынша Қазақстанның позициясы»</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8"/>
        <w:gridCol w:w="1066"/>
        <w:gridCol w:w="1357"/>
        <w:gridCol w:w="1156"/>
        <w:gridCol w:w="1156"/>
        <w:gridCol w:w="1582"/>
        <w:gridCol w:w="1358"/>
        <w:gridCol w:w="932"/>
        <w:gridCol w:w="1157"/>
        <w:gridCol w:w="1158"/>
      </w:tblGrid>
      <w:tr>
        <w:trPr>
          <w:trHeight w:val="30" w:hRule="atLeast"/>
        </w:trPr>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индекс рейтингтегі «Мемлекеттік орган қабылдайтын шешімдердің ашықтығы» қосалқы индексі бойынша Қазақстанның позициясы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8"/>
        <w:gridCol w:w="977"/>
        <w:gridCol w:w="1357"/>
        <w:gridCol w:w="1156"/>
        <w:gridCol w:w="1156"/>
        <w:gridCol w:w="1582"/>
        <w:gridCol w:w="1358"/>
        <w:gridCol w:w="932"/>
        <w:gridCol w:w="1157"/>
        <w:gridCol w:w="1157"/>
      </w:tblGrid>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индекс рейтингтегі «Мемлекеттік орган қабылдайтын шешімдердің ашықтығы» қосалқы индексі бойынша Қазақстанның позициясы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 xml:space="preserve">                                                              »;  </w:t>
      </w:r>
    </w:p>
    <w:bookmarkStart w:name="z9" w:id="1"/>
    <w:p>
      <w:pPr>
        <w:spacing w:after="0"/>
        <w:ind w:left="0"/>
        <w:jc w:val="both"/>
      </w:pPr>
      <w:r>
        <w:rPr>
          <w:rFonts w:ascii="Times New Roman"/>
          <w:b w:val="false"/>
          <w:i w:val="false"/>
          <w:color w:val="000000"/>
          <w:sz w:val="28"/>
        </w:rPr>
        <w:t>
      «Жаһандық индекс рейтингтегі «Саясатқа қоғамдық сенім» қосалқы индексі бойынша Қазақстанның позициясы»</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021"/>
        <w:gridCol w:w="1357"/>
        <w:gridCol w:w="1156"/>
        <w:gridCol w:w="1156"/>
        <w:gridCol w:w="1582"/>
        <w:gridCol w:w="1358"/>
        <w:gridCol w:w="932"/>
        <w:gridCol w:w="1157"/>
        <w:gridCol w:w="1158"/>
      </w:tblGrid>
      <w:tr>
        <w:trPr>
          <w:trHeight w:val="312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индекс рейтингтегі «Саясатқа қоғамдық сенім» қосалқы индекс бойынша Қазақстанның позициясы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1111"/>
        <w:gridCol w:w="1357"/>
        <w:gridCol w:w="1156"/>
        <w:gridCol w:w="1156"/>
        <w:gridCol w:w="1582"/>
        <w:gridCol w:w="1358"/>
        <w:gridCol w:w="932"/>
        <w:gridCol w:w="1157"/>
        <w:gridCol w:w="1158"/>
      </w:tblGrid>
      <w:tr>
        <w:trPr>
          <w:trHeight w:val="304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индекс рейтингтегі «Саясатқа қоғамдық сенім» қосалқы индекс бойынша Қазақстанның позициясы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xml:space="preserve">                                                              »;  </w:t>
      </w:r>
    </w:p>
    <w:bookmarkStart w:name="z11" w:id="2"/>
    <w:p>
      <w:pPr>
        <w:spacing w:after="0"/>
        <w:ind w:left="0"/>
        <w:jc w:val="both"/>
      </w:pPr>
      <w:r>
        <w:rPr>
          <w:rFonts w:ascii="Times New Roman"/>
          <w:b w:val="false"/>
          <w:i w:val="false"/>
          <w:color w:val="000000"/>
          <w:sz w:val="28"/>
        </w:rPr>
        <w:t>
      «7. Қазақстан Республикасы Табиғи монополияларды реттеу агенттігінің бюджеттік бағдарламалары»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Бюджеттік бағдарламалар»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 деген бюджеттік бағдарламада:</w:t>
      </w:r>
      <w:r>
        <w:br/>
      </w:r>
      <w:r>
        <w:rPr>
          <w:rFonts w:ascii="Times New Roman"/>
          <w:b w:val="false"/>
          <w:i w:val="false"/>
          <w:color w:val="000000"/>
          <w:sz w:val="28"/>
        </w:rPr>
        <w:t>
      «Бюджет шығыстарының көлемі:» деген жолдың «2014 жыл» деген бағанындағы «1 205 946» деген сандар «1 218 866»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«Қазақстан Республикасы Табиғи монополияларды реттеу агенттігінің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жолдың «2014 жыл» деген бағанындағы «76 252» деген сандар «77 817»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бюджет шығыстарының жиынтығы»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«Бюджет шығыстарының барлығы:» деген жолдың «2014 жыл» деген бағанындағы «1 282 198» деген сандар «1 296 683»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001 «Инфрақұрылымдық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 деген жолдағы «1 205 946» деген сандар «1 218 866»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«Қазақстан Республикасы Табиғи монополияларды реттеу агенттігінің күрделі шығыстары» деген жолдағы «76 252» деген сандар «77 817»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