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ec95d" w14:textId="38ec9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Өскемен қаласының әкімшілік шекарасын өзгерту туралы</w:t>
      </w:r>
    </w:p>
    <w:p>
      <w:pPr>
        <w:spacing w:after="0"/>
        <w:ind w:left="0"/>
        <w:jc w:val="both"/>
      </w:pPr>
      <w:r>
        <w:rPr>
          <w:rFonts w:ascii="Times New Roman"/>
          <w:b w:val="false"/>
          <w:i w:val="false"/>
          <w:color w:val="000000"/>
          <w:sz w:val="28"/>
        </w:rPr>
        <w:t>Қазақстан Республикасы Үкіметінің 2014 жылғы 28 мамырдағы № 556 қаулысы</w:t>
      </w:r>
    </w:p>
    <w:p>
      <w:pPr>
        <w:spacing w:after="0"/>
        <w:ind w:left="0"/>
        <w:jc w:val="both"/>
      </w:pPr>
      <w:bookmarkStart w:name="z1" w:id="0"/>
      <w:r>
        <w:rPr>
          <w:rFonts w:ascii="Times New Roman"/>
          <w:b w:val="false"/>
          <w:i w:val="false"/>
          <w:color w:val="000000"/>
          <w:sz w:val="28"/>
        </w:rPr>
        <w:t>
      2003 жылғы 20 маусымдағы Қазақстан Республикасы Жер кодексінің 13-бабының </w:t>
      </w:r>
      <w:r>
        <w:rPr>
          <w:rFonts w:ascii="Times New Roman"/>
          <w:b w:val="false"/>
          <w:i w:val="false"/>
          <w:color w:val="000000"/>
          <w:sz w:val="28"/>
        </w:rPr>
        <w:t>5) тармақшасына</w:t>
      </w:r>
      <w:r>
        <w:rPr>
          <w:rFonts w:ascii="Times New Roman"/>
          <w:b w:val="false"/>
          <w:i w:val="false"/>
          <w:color w:val="000000"/>
          <w:sz w:val="28"/>
        </w:rPr>
        <w:t xml:space="preserve"> және 1993 жылғы 8 желтоқсандағы «Қазақстан Республикасының әкiмшiлiк-аумақтық құрылысы туралы» Қазақстан Республикасы Заңының 11-бабының </w:t>
      </w:r>
      <w:r>
        <w:rPr>
          <w:rFonts w:ascii="Times New Roman"/>
          <w:b w:val="false"/>
          <w:i w:val="false"/>
          <w:color w:val="000000"/>
          <w:sz w:val="28"/>
        </w:rPr>
        <w:t>2)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көрсетілген ауданның жерлерінен жалпы алаңы 334 гектар жерінің бір бөлігін Өскемен қаласының шегіне қосу жолымен «Қазақстан Республикасының Үкіметіне Шығыс Қазақстан облысы Өскемен қаласының және Глубокое ауданының шекараларын өзгерту туралы ұсынысты келісуге енгізу туралы» Шығыс Қазақстан облыстық мәслихатының 2013 жылғы 3 шілдедегі № 12/143-V шешіміне және Шығыс Қазақстан облысы әкімдігінің 2013 жылғы 18 маусымдағы № 150 қаулысына келісім берілсін.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28 мамырдағы</w:t>
      </w:r>
      <w:r>
        <w:br/>
      </w:r>
      <w:r>
        <w:rPr>
          <w:rFonts w:ascii="Times New Roman"/>
          <w:b w:val="false"/>
          <w:i w:val="false"/>
          <w:color w:val="000000"/>
          <w:sz w:val="28"/>
        </w:rPr>
        <w:t xml:space="preserve">
№ 556 қаулысына   </w:t>
      </w:r>
      <w:r>
        <w:br/>
      </w:r>
      <w:r>
        <w:rPr>
          <w:rFonts w:ascii="Times New Roman"/>
          <w:b w:val="false"/>
          <w:i w:val="false"/>
          <w:color w:val="000000"/>
          <w:sz w:val="28"/>
        </w:rPr>
        <w:t xml:space="preserve">
қосымша         </w:t>
      </w:r>
    </w:p>
    <w:bookmarkEnd w:id="1"/>
    <w:bookmarkStart w:name="z5" w:id="2"/>
    <w:p>
      <w:pPr>
        <w:spacing w:after="0"/>
        <w:ind w:left="0"/>
        <w:jc w:val="left"/>
      </w:pPr>
      <w:r>
        <w:rPr>
          <w:rFonts w:ascii="Times New Roman"/>
          <w:b/>
          <w:i w:val="false"/>
          <w:color w:val="000000"/>
        </w:rPr>
        <w:t xml:space="preserve"> 
Шығыс Қазақстан облысы Глубокое ауданы жерінің Өскемен</w:t>
      </w:r>
      <w:r>
        <w:br/>
      </w:r>
      <w:r>
        <w:rPr>
          <w:rFonts w:ascii="Times New Roman"/>
          <w:b/>
          <w:i w:val="false"/>
          <w:color w:val="000000"/>
        </w:rPr>
        <w:t>
қаласының шегіне қосылатын бөлігінің экспликациясы</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1"/>
        <w:gridCol w:w="2405"/>
        <w:gridCol w:w="1866"/>
        <w:gridCol w:w="1351"/>
        <w:gridCol w:w="3138"/>
        <w:gridCol w:w="1371"/>
        <w:gridCol w:w="1078"/>
      </w:tblGrid>
      <w:tr>
        <w:trPr>
          <w:trHeight w:val="480" w:hRule="atLeast"/>
        </w:trPr>
        <w:tc>
          <w:tcPr>
            <w:tcW w:w="1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атауы</w:t>
            </w:r>
          </w:p>
        </w:tc>
        <w:tc>
          <w:tcPr>
            <w:tcW w:w="2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атауы</w:t>
            </w:r>
          </w:p>
        </w:tc>
        <w:tc>
          <w:tcPr>
            <w:tcW w:w="18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қаласының шегіне қосылатын жерлер алаңы  (гектар)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r>
      <w:tr>
        <w:trPr>
          <w:trHeight w:val="7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жері</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 көлiк, байланыс, ғарыш қызметі, қорғаныс, ұлттық қауіпсіздік мұқтажына арналған жер және ауыл шаруашылығына арналмаған өзге де жерлер</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босалқы жерлер</w:t>
            </w:r>
          </w:p>
        </w:tc>
      </w:tr>
      <w:tr>
        <w:trPr>
          <w:trHeight w:val="30" w:hRule="atLeast"/>
        </w:trPr>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Ушаново ауылдық округінің Комсомольское ауылы</w:t>
            </w:r>
          </w:p>
        </w:tc>
        <w:tc>
          <w:tcPr>
            <w:tcW w:w="1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3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22,94</w:t>
            </w:r>
          </w:p>
        </w:tc>
        <w:tc>
          <w:tcPr>
            <w:tcW w:w="1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91,59</w:t>
            </w:r>
          </w:p>
        </w:tc>
        <w:tc>
          <w:tcPr>
            <w:tcW w:w="1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жерлер: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