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60b26" w14:textId="cd60b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 Қазақстан Республикасы Үкіметінің 2009 жылғы 28 мамырдағы № 787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16 мамырдағы № 503 қаулысы. Күші жойылды - Қазақстан Республикасы Үкіметінің 2019 жылғы 20 қарашадағы № 861 қаулысымен.</w:t>
      </w:r>
    </w:p>
    <w:p>
      <w:pPr>
        <w:spacing w:after="0"/>
        <w:ind w:left="0"/>
        <w:jc w:val="both"/>
      </w:pPr>
      <w:r>
        <w:rPr>
          <w:rFonts w:ascii="Times New Roman"/>
          <w:b w:val="false"/>
          <w:i w:val="false"/>
          <w:color w:val="ff0000"/>
          <w:sz w:val="28"/>
        </w:rPr>
        <w:t xml:space="preserve">
      Ескерту. Күші жойылды – ҚР Үкіметінің 20.11.2019 </w:t>
      </w:r>
      <w:r>
        <w:rPr>
          <w:rFonts w:ascii="Times New Roman"/>
          <w:b w:val="false"/>
          <w:i w:val="false"/>
          <w:color w:val="ff0000"/>
          <w:sz w:val="28"/>
        </w:rPr>
        <w:t>№ 861</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 Қазақстан Республикасы Үкіметінің 2009 жылғы 28 мамырдағы № 787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Ұлттық басқарушы холдингтер,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мазмұндағы 58-3) тармақшамен толықтырылсын:</w:t>
      </w:r>
    </w:p>
    <w:bookmarkStart w:name="z5" w:id="3"/>
    <w:p>
      <w:pPr>
        <w:spacing w:after="0"/>
        <w:ind w:left="0"/>
        <w:jc w:val="both"/>
      </w:pPr>
      <w:r>
        <w:rPr>
          <w:rFonts w:ascii="Times New Roman"/>
          <w:b w:val="false"/>
          <w:i w:val="false"/>
          <w:color w:val="000000"/>
          <w:sz w:val="28"/>
        </w:rPr>
        <w:t>
      "58-3) Астана қаласында ЭКСПО-2017 халықаралық мамандандырылған көрмесінің объектілерін салу жөніндегі құрылыс-монтаж жұмыстарын сатып алу;".</w:t>
      </w:r>
    </w:p>
    <w:bookmarkEnd w:id="3"/>
    <w:bookmarkStart w:name="z6" w:id="4"/>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