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7973" w14:textId="78d7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ұлттық хореография академиясы" мемлекеттік қорын құрудың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16 мамырдағы № 498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министрлiгi Қазақстан Республикасының заңнамасында белгiленген тәртiппен: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 ұлттық хореография академиясы» мемлекеттік қорын құруды;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iске асыру жөнiндегі өзге де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