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a352" w14:textId="140a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Моноқалаларды дамытудың 2012 - 2020 жылдарға арналған бағдарламасы шеңберiнде моноқалаларда кәсiпкерлiкке микрокредит беру үшiн облыстық бюджеттерге кредит берудің 2014 жылға арналған негізгі шарттарын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6 мамырдағы № 462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>, «2014 –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«2014 – 2016 жылдарға арналған республикалық бюджет туралы» Қазақстан Республикасының Заңын iске асыру туралы» Қазақстан Республикасы Үкiметiнiң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Моноқалаларды дамытудың 2012 – 2020 жылдарға арналған бағдарламасы шеңберiнде моноқалаларда кәсiпкерлiкке микрокредит беру үшiн облыстық бюджеттерге кредит берудің 2014 жылға арналған негізгі шарттары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Тиiстi мәслихаттар 2014 жылға арналған облыстық бюджеттерде тиiстi түсiмдердi көздейтiн шешiмдер қабылдағаннан кейiн күнтiзбелiк он күн iшiнде облыстардың жергiлiктi атқарушы органдары мәслихаттардың көрсетiлген шешiмдерiн Қазақстан Республикасы Қаржы министрлiгiне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министрлiгi, Қазақстан Республикасы Өңірлік даму министрлiгi Қазақстан Республикасының заңнамасында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жергiлiктi атқарушы органдарымен кредиттiк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бюджеттiк кредиттердiң мақсатты пайдаланылуын және республикалық бюджетке уақтылы қайтарылуын бақылауды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 жергiлiктi атқарушы органдары тоқсан сайын, есептi кезеңнен кейiнгi айдың 10-күнiнен кешiктiрмей Қазақстан Республикасы Қаржы министрлiгiне және Қазақстан Республикасы Өңірлік даму министрлiгiне бюджеттік кредиттердi игеру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Өңірлік даму министрлiгi Моноқалаларды дамытудың 2012 – 2020 жылдарға арналған бағдарламасы шеңберiнде моноқалаларда кәсiпкерлiкке микрокредит беру үшiн 2014 жылға бөлiнген бюджеттiк кредиттердiң игерiлуiне мониторингті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Өңірлік даму министрлiгiне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462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Моноқалаларды дамытудың 2012 – 2020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бағдарламасы шеңберiнде моноқалаларда кәсiпкерлiкке микрокредит</w:t>
      </w:r>
      <w:r>
        <w:br/>
      </w:r>
      <w:r>
        <w:rPr>
          <w:rFonts w:ascii="Times New Roman"/>
          <w:b/>
          <w:i w:val="false"/>
          <w:color w:val="000000"/>
        </w:rPr>
        <w:t>
беру үшiн облыстық бюджеттерге кредит берудің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негізгі шарттары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 жергiлiктi атқарушы органдарына (бұдан әрi–қарыз алушы) кредиттер беру үшiн мынадай негiзгi шарттар белгiленедi: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Үкiметiнiң 2012 жылғы 25 мамырдағы № 683 қаулысымен бекiтiлген Моноқалаларды дамытудың 2012 – 2020 жылдарға арналған бағдарламасы шеңберiнде моноқалаларда кәсiпкерлiкке микрокредит беру үшiн 2014 жылға «2014 –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1 908 813 000 теңге (бір миллиард тоғыз жүз сегіз миллион сегіз жүз он үш мың) сомадағы кредиттер қарыз алушыға 5 (бес) жыл мерзімге 0,01 (нөл бүтін жүзден бір) сыйақы мөлшерлемесі берiледi;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кредиттердi игеру кезеңi кредитордың шотынан кредиттер аударылған сәттен бастап есептеледi және 2019 жылғы 28 ақпанда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жөніндегі қосымша шарттар Қазақстан Республикасының Бюджет кодексіне сәйкес кредитттік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