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c3e3" w14:textId="f9cc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стандарттарды әзірлеуге 2014 жылға қаражат бөлу және оны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4 сәуірдегі № 323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2014 жылғы 1 қаңтардан бастап қолданысқа енгiзiледi.</w:t>
      </w:r>
    </w:p>
    <w:bookmarkStart w:name="z1" w:id="0"/>
    <w:p>
      <w:pPr>
        <w:spacing w:after="0"/>
        <w:ind w:left="0"/>
        <w:jc w:val="both"/>
      </w:pPr>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кәсіптік стандарттарды әзірлеуге 2014 жылға қаражат бөлу;</w:t>
      </w:r>
      <w:r>
        <w:br/>
      </w:r>
      <w:r>
        <w:rPr>
          <w:rFonts w:ascii="Times New Roman"/>
          <w:b w:val="false"/>
          <w:i w:val="false"/>
          <w:color w:val="000000"/>
          <w:sz w:val="28"/>
        </w:rPr>
        <w:t>
</w:t>
      </w:r>
      <w:r>
        <w:rPr>
          <w:rFonts w:ascii="Times New Roman"/>
          <w:b w:val="false"/>
          <w:i w:val="false"/>
          <w:color w:val="000000"/>
          <w:sz w:val="28"/>
        </w:rPr>
        <w:t>
      2) Кәсіптік стандарттарды әзірлеуге 2014 жылға бөлінетін қаражатты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тоқсан сайын, есепті айдан кейінгі айдың 5-күніне дейін Қазақстан Республикасы Денсаулық сақтау және әлеуметтік даму министрлігіне кәсіптік стандарттардың әзірлену барысы туралы есептер берсін.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16.02.2015 </w:t>
      </w:r>
      <w:r>
        <w:rPr>
          <w:rFonts w:ascii="Times New Roman"/>
          <w:b w:val="false"/>
          <w:i w:val="false"/>
          <w:color w:val="000000"/>
          <w:sz w:val="28"/>
        </w:rPr>
        <w:t>№ 58</w:t>
      </w:r>
      <w:r>
        <w:rPr>
          <w:rFonts w:ascii="Times New Roman"/>
          <w:b w:val="false"/>
          <w:i w:val="false"/>
          <w:color w:val="ff0000"/>
          <w:sz w:val="28"/>
        </w:rPr>
        <w:t xml:space="preserve"> (31.12.2014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 жарты жылда бір рет, есепті айдан кейінгі айдың 10-күніне қарай Қазақстан Республикасының Үкіметіне кәсіптік стандарттардың әзірлену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16.02.2015 </w:t>
      </w:r>
      <w:r>
        <w:rPr>
          <w:rFonts w:ascii="Times New Roman"/>
          <w:b w:val="false"/>
          <w:i w:val="false"/>
          <w:color w:val="000000"/>
          <w:sz w:val="28"/>
        </w:rPr>
        <w:t>№ 58</w:t>
      </w:r>
      <w:r>
        <w:rPr>
          <w:rFonts w:ascii="Times New Roman"/>
          <w:b w:val="false"/>
          <w:i w:val="false"/>
          <w:color w:val="ff0000"/>
          <w:sz w:val="28"/>
        </w:rPr>
        <w:t xml:space="preserve"> (31.12.2014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323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Кәсіптік стандарттарды әзірлеуге 2014 жылға бөлінетін</w:t>
      </w:r>
      <w:r>
        <w:br/>
      </w:r>
      <w:r>
        <w:rPr>
          <w:rFonts w:ascii="Times New Roman"/>
          <w:b/>
          <w:i w:val="false"/>
          <w:color w:val="000000"/>
        </w:rPr>
        <w:t>
қаражатты пайдалану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Кәсіптік стандарттарды әзірлеуге 2014 жылға бөлінетін қаражатты пайдалану қағидалары (бұдан әрі – Қағидалар)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кәсіптік стандарт – кәсіптік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2) республикалық бюджеттік бағдарламалардың әкімшілері – білім және ғылым, индустрия және жаңа технологиялар, көлік және коммуникация, байланыс және ақпарат, денсаулық сақтау, спорт және дене шынықтыру, төтенше жағдайлар, өңірлік даму, мұнай және газ, қоршаған орта және су ресурстары, әділет, еңбек және халықты әлеуметтік қорғау саласында кәсіптік стандарттарды әзірлеу шеңберінде іске асырылатын іс-шараларды қаржыландыруды жүзеге асыратын орталық уәкілетті органдар.</w:t>
      </w:r>
      <w:r>
        <w:br/>
      </w:r>
      <w:r>
        <w:rPr>
          <w:rFonts w:ascii="Times New Roman"/>
          <w:b w:val="false"/>
          <w:i w:val="false"/>
          <w:color w:val="000000"/>
          <w:sz w:val="28"/>
        </w:rPr>
        <w:t>
</w:t>
      </w:r>
      <w:r>
        <w:rPr>
          <w:rFonts w:ascii="Times New Roman"/>
          <w:b w:val="false"/>
          <w:i w:val="false"/>
          <w:color w:val="000000"/>
          <w:sz w:val="28"/>
        </w:rPr>
        <w:t>
      3. Кәсіптік стандарттарды әзірлеуге бағытталған іс-шараларды қаржыландыру бюджет заңнамасына сәйкес жүргізіледі.</w:t>
      </w:r>
    </w:p>
    <w:bookmarkEnd w:id="4"/>
    <w:bookmarkStart w:name="z16" w:id="5"/>
    <w:p>
      <w:pPr>
        <w:spacing w:after="0"/>
        <w:ind w:left="0"/>
        <w:jc w:val="left"/>
      </w:pPr>
      <w:r>
        <w:rPr>
          <w:rFonts w:ascii="Times New Roman"/>
          <w:b/>
          <w:i w:val="false"/>
          <w:color w:val="000000"/>
        </w:rPr>
        <w:t xml:space="preserve"> 
2. Кәсіптік стандарттарды әзірлеуге республикалық бюджеттік</w:t>
      </w:r>
      <w:r>
        <w:br/>
      </w:r>
      <w:r>
        <w:rPr>
          <w:rFonts w:ascii="Times New Roman"/>
          <w:b/>
          <w:i w:val="false"/>
          <w:color w:val="000000"/>
        </w:rPr>
        <w:t>
бағдарламалар әкімшілеріне бөлінетін қаражатты пайдалану</w:t>
      </w:r>
      <w:r>
        <w:br/>
      </w:r>
      <w:r>
        <w:rPr>
          <w:rFonts w:ascii="Times New Roman"/>
          <w:b/>
          <w:i w:val="false"/>
          <w:color w:val="000000"/>
        </w:rPr>
        <w:t>
тәртібі</w:t>
      </w:r>
    </w:p>
    <w:bookmarkEnd w:id="5"/>
    <w:bookmarkStart w:name="z17" w:id="6"/>
    <w:p>
      <w:pPr>
        <w:spacing w:after="0"/>
        <w:ind w:left="0"/>
        <w:jc w:val="both"/>
      </w:pPr>
      <w:r>
        <w:rPr>
          <w:rFonts w:ascii="Times New Roman"/>
          <w:b w:val="false"/>
          <w:i w:val="false"/>
          <w:color w:val="000000"/>
          <w:sz w:val="28"/>
        </w:rPr>
        <w:t>
      4. Республикалық бюджеттік бағдарламалардың әкімшілері кәсіптік стандарттың құрылымына және Қазақстан Республикасы Еңбек және халықты әлеуметтік қорғау министрінің міндетін атқарушының 2012 жылғы 24 қыркүйектегі № 374-ө-м бұйрығымен бекітілген Кәсіптік стандарттарды әзірлеу, қайта қарау, сынақтан өткізу қағидасына сәйкес кәсіптік стандарттарды әзірлеуді қамтамасыз етеді.</w:t>
      </w:r>
      <w:r>
        <w:br/>
      </w:r>
      <w:r>
        <w:rPr>
          <w:rFonts w:ascii="Times New Roman"/>
          <w:b w:val="false"/>
          <w:i w:val="false"/>
          <w:color w:val="000000"/>
          <w:sz w:val="28"/>
        </w:rPr>
        <w:t>
</w:t>
      </w:r>
      <w:r>
        <w:rPr>
          <w:rFonts w:ascii="Times New Roman"/>
          <w:b w:val="false"/>
          <w:i w:val="false"/>
          <w:color w:val="000000"/>
          <w:sz w:val="28"/>
        </w:rPr>
        <w:t>
      5. Республикалық бюджеттік бағдарламалардың әкімшілері кәсіптік стандарттарды әзірлеу кезінде кәсіптік қызметтің мазмұнына қойылатын бірыңғай талаптарды әзірлеуді, еңбек нарығының қазіргі заманғы қажеттіліктеріне жауап беретін біліктілік талаптарын жаңартуды қамтамасыз етеді.</w:t>
      </w:r>
      <w:r>
        <w:br/>
      </w:r>
      <w:r>
        <w:rPr>
          <w:rFonts w:ascii="Times New Roman"/>
          <w:b w:val="false"/>
          <w:i w:val="false"/>
          <w:color w:val="000000"/>
          <w:sz w:val="28"/>
        </w:rPr>
        <w:t>
</w:t>
      </w:r>
      <w:r>
        <w:rPr>
          <w:rFonts w:ascii="Times New Roman"/>
          <w:b w:val="false"/>
          <w:i w:val="false"/>
          <w:color w:val="000000"/>
          <w:sz w:val="28"/>
        </w:rPr>
        <w:t>
      6. Кәсіптік стандарттарды әзірлеуге 2014 жылға көзделген қаражатты бөлу және пайдалану бюджет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7. Республикалық бюджеттік бағдарламалар әкімшілерінің кәсіптік стандарттарды әзірлеуге арналған қызметтерді сатып алуы мемлекеттік сатып алу туралы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
      8. Республикалық бюджеттік бағдарламалардың әкімшілері ұсынатын кәсіптік стандарттарды әзірлеу барысы туралы есептер мынадай:</w:t>
      </w:r>
      <w:r>
        <w:br/>
      </w:r>
      <w:r>
        <w:rPr>
          <w:rFonts w:ascii="Times New Roman"/>
          <w:b w:val="false"/>
          <w:i w:val="false"/>
          <w:color w:val="000000"/>
          <w:sz w:val="28"/>
        </w:rPr>
        <w:t>
</w:t>
      </w:r>
      <w:r>
        <w:rPr>
          <w:rFonts w:ascii="Times New Roman"/>
          <w:b w:val="false"/>
          <w:i w:val="false"/>
          <w:color w:val="000000"/>
          <w:sz w:val="28"/>
        </w:rPr>
        <w:t>
      1) іс-шаралардың нақты орындалуы туралы (нәтижелерге қол жеткізу сатылары);</w:t>
      </w:r>
      <w:r>
        <w:br/>
      </w:r>
      <w:r>
        <w:rPr>
          <w:rFonts w:ascii="Times New Roman"/>
          <w:b w:val="false"/>
          <w:i w:val="false"/>
          <w:color w:val="000000"/>
          <w:sz w:val="28"/>
        </w:rPr>
        <w:t>
</w:t>
      </w:r>
      <w:r>
        <w:rPr>
          <w:rFonts w:ascii="Times New Roman"/>
          <w:b w:val="false"/>
          <w:i w:val="false"/>
          <w:color w:val="000000"/>
          <w:sz w:val="28"/>
        </w:rPr>
        <w:t>
      2) нәтижелерге қол жеткізбеу себептері туралы;</w:t>
      </w:r>
      <w:r>
        <w:br/>
      </w:r>
      <w:r>
        <w:rPr>
          <w:rFonts w:ascii="Times New Roman"/>
          <w:b w:val="false"/>
          <w:i w:val="false"/>
          <w:color w:val="000000"/>
          <w:sz w:val="28"/>
        </w:rPr>
        <w:t>
</w:t>
      </w:r>
      <w:r>
        <w:rPr>
          <w:rFonts w:ascii="Times New Roman"/>
          <w:b w:val="false"/>
          <w:i w:val="false"/>
          <w:color w:val="000000"/>
          <w:sz w:val="28"/>
        </w:rPr>
        <w:t>
      3) бөлінген қаражаттың игерілуі туралы ақпаратты қамтуы тиіс.</w:t>
      </w:r>
    </w:p>
    <w:bookmarkEnd w:id="6"/>
    <w:bookmarkStart w:name="z25"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323 қаулысымен    </w:t>
      </w:r>
      <w:r>
        <w:br/>
      </w:r>
      <w:r>
        <w:rPr>
          <w:rFonts w:ascii="Times New Roman"/>
          <w:b w:val="false"/>
          <w:i w:val="false"/>
          <w:color w:val="000000"/>
          <w:sz w:val="28"/>
        </w:rPr>
        <w:t xml:space="preserve">
бекітілген      </w:t>
      </w:r>
    </w:p>
    <w:bookmarkEnd w:id="7"/>
    <w:bookmarkStart w:name="z26" w:id="8"/>
    <w:p>
      <w:pPr>
        <w:spacing w:after="0"/>
        <w:ind w:left="0"/>
        <w:jc w:val="left"/>
      </w:pPr>
      <w:r>
        <w:rPr>
          <w:rFonts w:ascii="Times New Roman"/>
          <w:b/>
          <w:i w:val="false"/>
          <w:color w:val="000000"/>
        </w:rPr>
        <w:t xml:space="preserve"> 
 Кәсіптік стандарттарды әзірлеуге 2014 жылға қаражат бөлу</w:t>
      </w:r>
    </w:p>
    <w:bookmarkEnd w:id="8"/>
    <w:p>
      <w:pPr>
        <w:spacing w:after="0"/>
        <w:ind w:left="0"/>
        <w:jc w:val="both"/>
      </w:pPr>
      <w:r>
        <w:rPr>
          <w:rFonts w:ascii="Times New Roman"/>
          <w:b w:val="false"/>
          <w:i w:val="false"/>
          <w:color w:val="ff0000"/>
          <w:sz w:val="28"/>
        </w:rPr>
        <w:t xml:space="preserve">      Ескерту. Қаражат бөлу жаңа редакцияда - ҚР Үкіметінің 16.02.2015 </w:t>
      </w:r>
      <w:r>
        <w:rPr>
          <w:rFonts w:ascii="Times New Roman"/>
          <w:b w:val="false"/>
          <w:i w:val="false"/>
          <w:color w:val="ff0000"/>
          <w:sz w:val="28"/>
        </w:rPr>
        <w:t>№ 58</w:t>
      </w:r>
      <w:r>
        <w:rPr>
          <w:rFonts w:ascii="Times New Roman"/>
          <w:b w:val="false"/>
          <w:i w:val="false"/>
          <w:color w:val="ff0000"/>
          <w:sz w:val="28"/>
        </w:rPr>
        <w:t xml:space="preserve"> (31.12.2014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4666"/>
        <w:gridCol w:w="2836"/>
        <w:gridCol w:w="2110"/>
        <w:gridCol w:w="2750"/>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24 287,0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19 607,0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2 900,8</w:t>
            </w:r>
          </w:p>
        </w:tc>
      </w:tr>
      <w:tr>
        <w:trPr>
          <w:trHeight w:val="64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стандарттарды әзірлеу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75 908,0</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МСМ - Қазақстан Республикасы Мәдениет және спорт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Әділетмині - Қазақстан Республикасы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