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d060" w14:textId="44cd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ұйымнан төленетін зейнетақы төлемдерінің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сәуірдегі № 321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Осы қаулы 2014 жылғы 1 сәуірден бастап қолданысқа енгізіледі.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«2014 – 2016 жылдарға арналған республикалық бюджет туралы» 2013 жылғы 3 желтоқсандағы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Зейнетақы төлемдерін алушыларға, оның ішінде әскери қызметшілерге, арнаулы мемлекеттік және құқық қорғау органдарының арнаулы атақтар, сыныптық шендер берілген қызметкерлеріне, сондай-ақ арнаулы атақтар, сыныптық шендер алу және нысанды киім киіп жүру құқықтары 2012 жылғы 1 қаңтардан бастап жойылған, еңбек сіңірген жылдары үшін зейнетақы төлемдерін алуға құқығы бар адамдарға уәкілетті ұйымнан төленетін 2014 жылғы 1 сәуірге дейін тағайындалған зейнетақы төлемдерінің мөлшерін 2014 жылғы 1 сәуірден бастап алатын зейнетақы төлемдері мөлшерінің 4,59 пайызына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сәуірден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