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2302" w14:textId="65c2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 ету қабiлетiнен айырылған және асыраушысынан айрылған жағдайларда Мемлекеттiк әлеуметтiк сақтандыру қорынан төленетін әлеуметтiк төлемдердiң мөлшерiн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сәуірдегі № 320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Осы қаулы 2014 жылғы 1 сәуірден бастап қолданысқа енгізіледі.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Республикасының Заңы 8-1-бабының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жылғы 1 сәуірге дейін тағайындалған әлеуметтік төлемдерді алушы болып табылатын адамдарға еңбек ету қабілетінен айырылған және асыраушысынан айырылған жағдайларда Мемлекеттік әлеуметтік сақтандыру қорынан төленетін әлеуметтік төлемдердің мөлшерін 2014 жылғы 1 сәуірден бастап алатын әлеуметтік төлемдер мөлшерінің 4,59 пайызына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сәуірден бастап қолданысқа енгiзiледi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