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e849c" w14:textId="e8e84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"Аңшылар мен аңшылық шаруашылығы субъектілері қоғамдық бірлестіктерінің республикалық қауымдастықтарын аккредиттеу қағидаларын бекіту туралы" Қазақстан Республикасы Үкіметінің 2013 жылғы 4 ақпандағы № 83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 сәуірдегі № 312 қаулысы. Күші жойылды - Қазақстан Республикасы Үкіметінің 2021 жылғы 8 маусымдағы № 389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08.06.2021 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"Аңшылар мен аңшылық шаруашылығы субъектілері қоғамдық бірлестіктерінің республикалық қауымдастықтарын аккредиттеу қағидаларын бекіту туралы" Қазақстан Республикасы Үкіметінің 2013 жылғы 4 ақпандағы № 83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14, 251-құжат)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Аңшылар мен аңшылық шаруашылығы субъектілері қоғамдық бірлестіктерінің республикалық қауымдастықтарын аккредиттеу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қауымдастық құрылтайшыларының: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аңшылық шаруашылығын жүргізу, азаматтарды аңшылық минимумына оқыту бойынша үш жылдан кем емес;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аңшылық минимумы бағдарламасы бойынша әдістемелік әдебиетті әзірлеу бойынша жұмыс тәжірибесінің болуы қажет.".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