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8d26" w14:textId="53d8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жүйесін одан әрі жаңғыртудың 2014 - 2020 жылдарға арналған мемлекеттік бағдарламасын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 сәуірдегі № 292 қаулысы. Күші жойылды - Қазақстан Республикасы Үкіметінің 2016 жылғы 18 тамыздағы № 464 қаулысымен</w:t>
      </w:r>
    </w:p>
    <w:p>
      <w:pPr>
        <w:spacing w:after="0"/>
        <w:ind w:left="0"/>
        <w:jc w:val="both"/>
      </w:pPr>
      <w:r>
        <w:rPr>
          <w:rFonts w:ascii="Times New Roman"/>
          <w:b w:val="false"/>
          <w:i w:val="false"/>
          <w:color w:val="ff0000"/>
          <w:sz w:val="28"/>
        </w:rPr>
        <w:t xml:space="preserve">      Ескерту. Күші жойылды - ҚР Үкіметінің 18.08.2016 </w:t>
      </w:r>
      <w:r>
        <w:rPr>
          <w:rFonts w:ascii="Times New Roman"/>
          <w:b w:val="false"/>
          <w:i w:val="false"/>
          <w:color w:val="ff0000"/>
          <w:sz w:val="28"/>
        </w:rPr>
        <w:t>№ 464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құқық қорғау жүйесін одан әрі дамыту шаралары туралы» Қазақстан Республикасы Президентінің 2013 жылғы 31 желтоқсандағы № 720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құқық қорғау жүйесін одан әрі жаңғыртудың 2014 - 2020 жылдарға арналған мемлекеттік бағдарламасын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Іс-шаралар жоспарының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мерзімдерде және тәртіппен Іс-шаралар жоспарының іске асырылуы туралы ақпарат 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292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Республикасының құқық қорғау жүйесін одан әрі</w:t>
      </w:r>
      <w:r>
        <w:br/>
      </w:r>
      <w:r>
        <w:rPr>
          <w:rFonts w:ascii="Times New Roman"/>
          <w:b/>
          <w:i w:val="false"/>
          <w:color w:val="000000"/>
        </w:rPr>
        <w:t>
жаңғыртудың 2014 - 2020 жылдарға арналған мемлекеттік</w:t>
      </w:r>
      <w:r>
        <w:br/>
      </w:r>
      <w:r>
        <w:rPr>
          <w:rFonts w:ascii="Times New Roman"/>
          <w:b/>
          <w:i w:val="false"/>
          <w:color w:val="000000"/>
        </w:rPr>
        <w:t>
бағдарламасын іске асыру жөніндегі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өзгерістер енгізілді - ҚР Үкіметінің 31.12.2014 </w:t>
      </w:r>
      <w:r>
        <w:rPr>
          <w:rFonts w:ascii="Times New Roman"/>
          <w:b w:val="false"/>
          <w:i w:val="false"/>
          <w:color w:val="ff0000"/>
          <w:sz w:val="28"/>
        </w:rPr>
        <w:t>№ 1441</w:t>
      </w:r>
      <w:r>
        <w:rPr>
          <w:rFonts w:ascii="Times New Roman"/>
          <w:b w:val="false"/>
          <w:i w:val="false"/>
          <w:color w:val="ff0000"/>
          <w:sz w:val="28"/>
        </w:rPr>
        <w:t xml:space="preserve">; 09.04.2015 </w:t>
      </w:r>
      <w:r>
        <w:rPr>
          <w:rFonts w:ascii="Times New Roman"/>
          <w:b w:val="false"/>
          <w:i w:val="false"/>
          <w:color w:val="ff0000"/>
          <w:sz w:val="28"/>
        </w:rPr>
        <w:t>N 209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745"/>
        <w:gridCol w:w="1527"/>
        <w:gridCol w:w="1148"/>
        <w:gridCol w:w="1270"/>
        <w:gridCol w:w="1264"/>
        <w:gridCol w:w="641"/>
        <w:gridCol w:w="641"/>
        <w:gridCol w:w="641"/>
        <w:gridCol w:w="641"/>
        <w:gridCol w:w="641"/>
        <w:gridCol w:w="641"/>
        <w:gridCol w:w="641"/>
        <w:gridCol w:w="512"/>
        <w:gridCol w:w="908"/>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жылдарға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r>
              <w:br/>
            </w:r>
            <w:r>
              <w:rPr>
                <w:rFonts w:ascii="Times New Roman"/>
                <w:b w:val="false"/>
                <w:i w:val="false"/>
                <w:color w:val="000000"/>
                <w:sz w:val="20"/>
              </w:rPr>
              <w:t>
елдің құқық қорғау жүйесін жаңғырту арқылы азаматтардың құқықтары мен бостандықтарын, қоғам мен мемлекеттің заңды мүдделерін тиімді қорғау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мақсат:</w:t>
            </w:r>
            <w:r>
              <w:br/>
            </w:r>
            <w:r>
              <w:rPr>
                <w:rFonts w:ascii="Times New Roman"/>
                <w:b w:val="false"/>
                <w:i w:val="false"/>
                <w:color w:val="000000"/>
                <w:sz w:val="20"/>
              </w:rPr>
              <w:t>
қоғамның құқық қорғау жүйесіне сенімділік деңгейін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1) азаматтардың құқық қорғау органдарына сенімділік деңгейі 2020 жылы 60 %-дан төмен болмайды;</w:t>
            </w:r>
            <w:r>
              <w:br/>
            </w:r>
            <w:r>
              <w:rPr>
                <w:rFonts w:ascii="Times New Roman"/>
                <w:b w:val="false"/>
                <w:i w:val="false"/>
                <w:color w:val="000000"/>
                <w:sz w:val="20"/>
              </w:rPr>
              <w:t>
2) «Полиция көрсететін қызметтердің сенімділігі» көрсеткіші бойынша ДЭФ ЖБИ рейтингінде Қазақстан Республикасының позициясы 2020 жылы 56-орынға дейін жақсарады;</w:t>
            </w:r>
            <w:r>
              <w:br/>
            </w:r>
            <w:r>
              <w:rPr>
                <w:rFonts w:ascii="Times New Roman"/>
                <w:b w:val="false"/>
                <w:i w:val="false"/>
                <w:color w:val="000000"/>
                <w:sz w:val="20"/>
              </w:rPr>
              <w:t>
3) 2020 жылы құқық қорғау органдары көрсететін қызметтердің 100 %-ы сапалы және уақтылы болады.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Сенімді құқық қорғау жүйесін қалыптастыру.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құқық қорғау органдарының имиджін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құқық қорғау органдары қызметкерлерінің заңсыз әрекеттеріне негізді шағымдардың үлесі 2016 жылы - 10 %-ды, 2020 жылы - 5 %-ды құрайды;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жылы құқық қорғау органдары ұсынатын барлық мемлекеттік көрсетілетін қызметтерді 100 %-ға стандарттау қамтамасыз етіледі;</w:t>
            </w:r>
            <w:r>
              <w:br/>
            </w:r>
            <w:r>
              <w:rPr>
                <w:rFonts w:ascii="Times New Roman"/>
                <w:b w:val="false"/>
                <w:i w:val="false"/>
                <w:color w:val="000000"/>
                <w:sz w:val="20"/>
              </w:rPr>
              <w:t>
электрондық нысанда және Халыққа қызмет көрсету орталықтары арқылы ұсынылатын мемлекеттік көрсететін қызметтердің үлесі 2020 жылы мемлекеттік көрсетілетін қызметтердің жалпы санының - 60 %-ын құрайды;</w:t>
            </w:r>
            <w:r>
              <w:br/>
            </w:r>
            <w:r>
              <w:rPr>
                <w:rFonts w:ascii="Times New Roman"/>
                <w:b w:val="false"/>
                <w:i w:val="false"/>
                <w:color w:val="000000"/>
                <w:sz w:val="20"/>
              </w:rPr>
              <w:t>
құқық қорғау органдары ұсынатын мемлекеттік көрсетілетін қызметтердің сапасына халықтың қанағаттануы деңгейі 2020 жылы - 70 %-ды құрайды;</w:t>
            </w:r>
            <w:r>
              <w:br/>
            </w:r>
            <w:r>
              <w:rPr>
                <w:rFonts w:ascii="Times New Roman"/>
                <w:b w:val="false"/>
                <w:i w:val="false"/>
                <w:color w:val="000000"/>
                <w:sz w:val="20"/>
              </w:rPr>
              <w:t>
азаматтардың өз қауіпсіздігін (қорғалуын) ұғыну деңгейі 2016 жылы - 40 %-ды, 2020 жылы - 60 %-ды құрайды.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мониторингтеу нәтижелерінің негізінде имидждік саясатты жақсарту жөнінде ұсыныстар әзірлеу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Медиа-жоспарды жетілдіру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r>
              <w:br/>
            </w:r>
            <w:r>
              <w:rPr>
                <w:rFonts w:ascii="Times New Roman"/>
                <w:b w:val="false"/>
                <w:i w:val="false"/>
                <w:color w:val="000000"/>
                <w:sz w:val="20"/>
              </w:rPr>
              <w:t>
(келісім бойынша)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электрондық нысанда және Халыққа қызмет көрсету орталықтары арқылы көрсететін мемлекеттік қызметтер санын ұлғайту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БАА-ге ұсыныстар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ақпаннан кешіктірмей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веб-порталында, интернет-ресурстар мен басқа БАҚ-та құқық қорғау органдарының мемлекеттік қызметтер көрсету саласындағы қызметі туралы есептерді орналастыру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30 сәуірден кешіктірмей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тізіліміне өзгерістер және (немесе) толықтырулар енгізу үшін құқық қорғау органдары ұсынатын мемлекеттік көрсетілетін қызметтерді анықтау тұрғысынан мемлекеттік көрсетілетін қызметтер туралы мәліметтерді түгендеу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ұсыныстар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мамырдан және 1 қазаннан кешіктірмей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берушілердің, мүдделі жеке және заңды тұлғалардың қатысуымен құқық қорғау органдарының мемлекеттік қызметтер көрсету саласындағы қызметі туралы есептерді талқылауды өткізу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талқылаулар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учаскелік полиция инспекторларына сенімділік деңгейін арттыру, олардың қызметін бағалау өлшемдерін қайта қарау жөніндегі шаралар кешенін әзірлеу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көрмесінің объектілерін салу кезінде өртке қарсы қорғау жүйелерінің жай-күйін бақылаудың жаңа құралдық әдістерін енгізу жөніндегі мәселені пысықтау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ВАК-қа ұсыныстар енгізу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бөлімшелерінде келушілерді, оның ішінде көрсетілетін қызметтер сапасын ескеру мақсатында электрондық есепке aлу жүйесін енгізу жөніндегі мәселені пысықтау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ЭСЖКА (келісім бойынша), ІІМ, Қаржымині, ТЖМ, ЭБЖМ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ведомстволық интернет-ресурстарында, ғимараттарының вестюбильдерінде құқық қорғау органдарының қызметін регламенттейтін ақпаратты және нормативтік құқықтық актілері орналастыру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бөлімдер мен стенділер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ЭСЖКА (келісім бойынша), ІІМ, Қаржымині, ТЖМ, МҚІА (келісім бойынша)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қызметтің жұмысы туралы имидждік фильмдер жасау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Фильмдерді көрсету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БАА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қызметтің әрекеті туралы имидждік фильм жасау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Фильмдерді көрсету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ИДМ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көрсететін мемлекеттік қызметтер сапасын бағалау жүйесін әзірлеу және енгізу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МҚІА (келісім бойынша), ІІМ, Қаржымині, МҚІА (келісім бойынша)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 жобаны әзірлеу; 2015-2020 жылдар-  жүйені енгізу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құқық қорғау органдарының қызметіне сенімділік деңгейін айқындау мақсатында статистикалық байқау жүргізу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 нысандары мен әдістерін әзірлеу</w:t>
            </w:r>
            <w:r>
              <w:br/>
            </w:r>
            <w:r>
              <w:rPr>
                <w:rFonts w:ascii="Times New Roman"/>
                <w:b w:val="false"/>
                <w:i w:val="false"/>
                <w:color w:val="000000"/>
                <w:sz w:val="20"/>
              </w:rPr>
              <w:t>
Статистикалық байқаулар жүргізу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2016- 2020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мемлекеттік көрсетілетін қызметтерді көрсету сапасын бақылау және мемлекеттік қызметтер көрсету сапасын қоғамдық мониторингтеу нәтижелерін ескере отырып, стандарттарын жетілдіру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телебағдарламалар шеңберінде прокуратура органдарының қызметін жария ету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Телебағдарламалар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ИДМ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құқық бұзушылықтардың алдын алу саласындағы қызметін насихаттайтын бейнероликтері жасау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Телебағдарламалар мен бейнероликтерді көрсету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ИДМ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 қызметі туралы 35 бейнеролик, 1 ойын және 5 деректі фильм жасау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 мен фильмдерді көрсету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ИДМ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100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тергеулер қызметі қызметкерінің жағымды образын қалыптастыру бойынша қабылданатын шараларды жария ету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акциялары, БАҚ-тағы жарияланымдар, ақпараттық брошюралар, жадынамалар, үнқағаздар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атқарған жұмыс пен жоспарланып отырған іс-шаралар, сондай-ақ құқық қорғау органдарының қызметкерлері жол берген бұзушылықтар мен оларға қатысты қолданылған шаралар туралы мәліметтерді БАҚ-та және ведомстволық интернет-ресурстарда орналастыру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жарияланымдар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изоляторларындағы жауап алу бөлмелерінде бейнебақылау жүйелерін кезең-кезеңмен енгізу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Қаржымині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УҰИ-дағы жауап алу бөлмелерінде бейнебақылау жүйелерін кезең-кезеңмен енгізу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ІІМ, ЖАО</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439"/>
        <w:gridCol w:w="1478"/>
        <w:gridCol w:w="1662"/>
        <w:gridCol w:w="1349"/>
        <w:gridCol w:w="573"/>
        <w:gridCol w:w="573"/>
        <w:gridCol w:w="573"/>
        <w:gridCol w:w="573"/>
        <w:gridCol w:w="573"/>
        <w:gridCol w:w="573"/>
        <w:gridCol w:w="573"/>
        <w:gridCol w:w="763"/>
        <w:gridCol w:w="566"/>
        <w:gridCol w:w="58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Құқық бұзушылықтарға қарсы күрес және олардың профилактикасына халықты, азаматтық қоғам институттарын тарту нысандарын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халықтың, азаматтық қоғам институттарының құқық қорғау органдарымен өзара іс-қимыл жасау нысандарын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анықтауға және жолын кесуге азаматтардың және олардың бірлестіктерінің қатысуы ықпал еткен құқық бұзушылықтардың үлесі 2016 жылы - 8 %-ға, 2020 жылы - 10 %-ға артады;</w:t>
            </w:r>
            <w:r>
              <w:br/>
            </w:r>
            <w:r>
              <w:rPr>
                <w:rFonts w:ascii="Times New Roman"/>
                <w:b w:val="false"/>
                <w:i w:val="false"/>
                <w:color w:val="000000"/>
                <w:sz w:val="20"/>
              </w:rPr>
              <w:t>
құқық қорғау бағытындағы қоғамдық құрылымдардағы азаматтардың үлесі 2016 жылы - 7 %-ға, 2020 жылы - 16 %-ға артады.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ҮЕҰ-мен және қоғамдық бірлестіктермен қоғамдық қауіпсіздікті қамтамасыз ету және құқық бұзушылықтардың профилактикасы бойынша өзара іс-қимыл жасау тетігін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ЭСЖКА (келісім бойынша), ІІМ, Қаржымині, ТЖМ, ҮЕҰ және қоғамдық бірлестіктер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органдарына тиісті өтініш білдірген жағдайда ішкі істер органдарының есебінде тұрған;</w:t>
            </w:r>
            <w:r>
              <w:br/>
            </w:r>
            <w:r>
              <w:rPr>
                <w:rFonts w:ascii="Times New Roman"/>
                <w:b w:val="false"/>
                <w:i w:val="false"/>
                <w:color w:val="000000"/>
                <w:sz w:val="20"/>
              </w:rPr>
              <w:t>
- аз қамтылған және қолайсыз отбасылардан шыққан 14 жасқа толған кәмелетке толмағандарды ата-аналарының бірінің, қорғаншысының, қамқоршысының, немесе асырап алушысының жазбаша келісімімен демалыс кезеңінде жұмысқа орналастыруға жәрдем көрсету туралы мәселені пысықтау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ІІМ, БҒМ, ЖАО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 адамдар үшін арнаулы әлеуметтік қызметтерді көрсету жүйесін кеңейту туралы мәселені пысықтау және ВАК қарауына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бұзушылықтардың профилактикасы жөніндегі ведомствоаралық комиссияның шешімі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ДСӘДМ, Еңбекмині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құқық бұзушылықтар жасауға ықпал ететін себептер мен жағдайларды жою туралы есебі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циклдік телебағдарлама шеңберінде құқық қорғау қызметі саласында әзірленіп жатқан заң жобаларын талқылау жөніндегі жеке телебағдарламаларды көрсету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Телебағдарламалар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БП (келісім бойынша), МҚІСҚА (келісім бойынша), ІІМ, Қаржымині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805"/>
        <w:gridCol w:w="1549"/>
        <w:gridCol w:w="1902"/>
        <w:gridCol w:w="1360"/>
        <w:gridCol w:w="575"/>
        <w:gridCol w:w="575"/>
        <w:gridCol w:w="575"/>
        <w:gridCol w:w="575"/>
        <w:gridCol w:w="522"/>
        <w:gridCol w:w="470"/>
        <w:gridCol w:w="470"/>
        <w:gridCol w:w="470"/>
        <w:gridCol w:w="447"/>
        <w:gridCol w:w="60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Азаматтардың құқықтық мәдениеті мен құқықтық санасын қалыптастыру.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халықтық құқықтық тәрбиесін, құқықтық мәдениеті мен құқықтық санасын арттыру жөніндегі шаралар жүйесін жетілдіру.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құқықтық тәрбиелеуді жүзеге асыратын білім беру ұйымдарының үлес салмағы 2016 жылы - 80 %-ды, 2020 жылы - 100 %-ды құрайды;</w:t>
            </w:r>
            <w:r>
              <w:br/>
            </w:r>
            <w:r>
              <w:rPr>
                <w:rFonts w:ascii="Times New Roman"/>
                <w:b w:val="false"/>
                <w:i w:val="false"/>
                <w:color w:val="000000"/>
                <w:sz w:val="20"/>
              </w:rPr>
              <w:t>
жасалған және жасалатын құқық бұзушылықтар бойынша белсенді азаматтық ұстанымды арттыру 2016 жылы - 20 %-ға, 2020 жылы - 50 %-ға артады.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бұзушылықтардың алдын алуда, анықтау мен жолын кесуде белсенді азаматтық ұстанымы мен құқық қорғау органдарымен ынтымақтастық жасағаны үшін азаматтарды көтермелеу тетігін жетілдіру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ІІМ, ЭСЖКА (келісім бойынша), Қаржымині, ТЖМ, ЭБЖМ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жалпы білім беру мекемелерінің оқу бағдарламаларына құқықтық оқыту мен тәрбиелеу сабақтарын енгізу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бағдарламаларына өзгерістер мен толықтырулар енгізу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Әділетмині, БП (келісім бойынша),  МҚІСҚА (келісім бойынша), ІІМ, Қаржымині, ЖАО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ғимараттарында азаматтар құқықтық ақпаратқа, оның ішінде көрсетілетін мемлекеттік қызметтер бойынша ақпаратқа еркін және тегін қол жеткізетін ақпараттық порталдарды енгізу жөніндегі мәселені пысықтау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БП (келісім бойынша),  МҚІСҚА (келісім бойынша), ІІМ, Қаржымині, ИДМ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өртке қарсы қауіпсіздік саласындағы құқықтық мәдениетін қалыптастыруға бағытталған 2 бейнероликті (анимациялық фильмдерді) жыл сайынғы әзірлеу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Бейнероликтерді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ИДМ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қызметінің шеңберінде құқық қорғау органдарының қоғамдық пікірді ескергені туралы халықты хабардар 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БАҚ-та және ведомстволық интернет-ресурстарда орналастыру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сыбайлас жемқорлыққа төзбеушілік жөніндегі құқықтық санасын қалыптастыруға бағытталған бейнероликтерді әзірлеу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Бейнероликтерді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ИДМ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арасында мәдени-адамгершілік тәрбиелеуге және құқық бұзушылықтардың профилактикасына бағытталған іс-шаралар жүйесін жетілдіру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құқықтық, мәдени, әлеуметтік, педагогикалық, спорттық іс-шараларды ұйымдастыру және өткізу</w:t>
            </w:r>
            <w:r>
              <w:br/>
            </w:r>
            <w:r>
              <w:rPr>
                <w:rFonts w:ascii="Times New Roman"/>
                <w:b w:val="false"/>
                <w:i w:val="false"/>
                <w:color w:val="000000"/>
                <w:sz w:val="20"/>
              </w:rPr>
              <w:t>
Жұмыс бағыты бойынша оқу орындарында сабақтар (оның ішінде интерактивті)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МҚІСҚА(келісім бойынша), БҒМ, ІІМ, Қаржымині, ЖАО, қоғамдық ұйымдар, мемлекеттік органдар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қол сұғушылықтардан ерікті сақтандыру жүйесін одан әрі дамыту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іс-шараларын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ҰБ (келісім бойынша), ІІМ, Қаржымині, ҰЭМ, Әділетмині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өртке қарсы қауіпсіздік саласындағы құқықтық тәрбиесін арттыруға бағытталған үгіт-насихат материалдарын (жадынамалар, брошюралар, баннерлер) әзірлеу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Билбордтарды, брошюраларды, жадынамаларды әзірлеу және орналастыру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Әділетмині, ЖАО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019"/>
        <w:gridCol w:w="1659"/>
        <w:gridCol w:w="1297"/>
        <w:gridCol w:w="1149"/>
        <w:gridCol w:w="576"/>
        <w:gridCol w:w="576"/>
        <w:gridCol w:w="576"/>
        <w:gridCol w:w="576"/>
        <w:gridCol w:w="576"/>
        <w:gridCol w:w="576"/>
        <w:gridCol w:w="576"/>
        <w:gridCol w:w="576"/>
        <w:gridCol w:w="570"/>
        <w:gridCol w:w="58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Сот актілері мен өзге де актілердің орындалуын қамтамасыз 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сот актілері мен өзге де актілерді орындаудың тиімді жүйесін құру.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аяқталған атқарушылық іс жүргізулердің жалпы санында толық көлемде орындалған атқарушылық құжаттардың үлесі 2016 жылы - 83 %-ға дейін, 2020 жылы - 85 %-ға дейін артады, жиынтық мәнде 2016 жылы - 15 %-ға дейін, 2020 жылы - 25 %-ға дейін артады; орындау мерзімдері бұзылған атқарушылық іс жүргізулердің үлес салмағы 2016 жылы - 20 %-ға. 2020 жылы - 30 %-ға азаяды.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 орындау тәртібін бұзумен және сот шешімдерін орындамаумен байланысты қылмыстық құқық бұзушылықтарды тергеу жөніндегі функцияларды САОК-ке беру және САОК-тың құқық қорғау функцияларын жүзеге асыратын жекелеген қызметкерлері не құқық қорғау органының қызметкері мәртебесін беру жөніндегі мәселені пысықтау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орындаушыларына атқарушылық құжаттарды мәжбүрлеп орындауда жәрдемдесетін мамандырылған бөлімше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 тоқсан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не мемлекеттің қатысуымен өндіріп алу туралы актілерді, сондай-ақ кейіннен олардың қызметін әкімшілендіре отырып, мемлекет үшін маңызы бар өзге де мәселелер бойынша жеке сот орындаушыларына жеке заңды және тұлғалардың пайдасына сот актілерін орындау жөніндегі өкілеттіктерді одан әрі кезең-кезеңмен беру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ұсыну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858"/>
        <w:gridCol w:w="1582"/>
        <w:gridCol w:w="1419"/>
        <w:gridCol w:w="1264"/>
        <w:gridCol w:w="575"/>
        <w:gridCol w:w="575"/>
        <w:gridCol w:w="575"/>
        <w:gridCol w:w="575"/>
        <w:gridCol w:w="575"/>
        <w:gridCol w:w="575"/>
        <w:gridCol w:w="591"/>
        <w:gridCol w:w="591"/>
        <w:gridCol w:w="539"/>
        <w:gridCol w:w="602"/>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мақсат:</w:t>
            </w:r>
            <w:r>
              <w:br/>
            </w:r>
            <w:r>
              <w:rPr>
                <w:rFonts w:ascii="Times New Roman"/>
                <w:b w:val="false"/>
                <w:i w:val="false"/>
                <w:color w:val="000000"/>
                <w:sz w:val="20"/>
              </w:rPr>
              <w:t>
құқық қорғау органдары мен сот-сараптамалық қызметі жұмысының тиімділігін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1) «Transparency International» рейтингінде Қазақстанның ұстанымы жемқорлықты ұғыну индексі бойынша 2020 жылы 80-орынға дейін жақсарады;</w:t>
            </w:r>
            <w:r>
              <w:br/>
            </w:r>
            <w:r>
              <w:rPr>
                <w:rFonts w:ascii="Times New Roman"/>
                <w:b w:val="false"/>
                <w:i w:val="false"/>
                <w:color w:val="000000"/>
                <w:sz w:val="20"/>
              </w:rPr>
              <w:t>
2) 2020 жылы сот сараптамасы органы зертханаларының 85 %-ы халықаралық аккредитация алады;</w:t>
            </w:r>
            <w:r>
              <w:br/>
            </w:r>
            <w:r>
              <w:rPr>
                <w:rFonts w:ascii="Times New Roman"/>
                <w:b w:val="false"/>
                <w:i w:val="false"/>
                <w:color w:val="000000"/>
                <w:sz w:val="20"/>
              </w:rPr>
              <w:t>
3) 2020 жылы құқық қорғау органдарының лайықты кадрларын іріктеудің, аттестаттау мен ілгерілетудің айқындылығы мен объективтілігін 100 % қамтамасыз 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Құқық қорғау жүйесінің ұйымдастырушылық-құқықтық негіздерінің тиімділігін арттыру.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құқық қорғау қызметінің құқықтық негіздерін жетілдіру;</w:t>
            </w:r>
            <w:r>
              <w:br/>
            </w:r>
            <w:r>
              <w:rPr>
                <w:rFonts w:ascii="Times New Roman"/>
                <w:b w:val="false"/>
                <w:i w:val="false"/>
                <w:color w:val="000000"/>
                <w:sz w:val="20"/>
              </w:rPr>
              <w:t>
құқық қорғау органдарының нақты міндеттерді орындау тиімділігін қамтамасыз етуге бағытталған қызметін оңтайландыру;</w:t>
            </w:r>
            <w:r>
              <w:br/>
            </w:r>
            <w:r>
              <w:rPr>
                <w:rFonts w:ascii="Times New Roman"/>
                <w:b w:val="false"/>
                <w:i w:val="false"/>
                <w:color w:val="000000"/>
                <w:sz w:val="20"/>
              </w:rPr>
              <w:t>
ювеналдық әділет жүйесін жетілдіру;</w:t>
            </w:r>
            <w:r>
              <w:br/>
            </w:r>
            <w:r>
              <w:rPr>
                <w:rFonts w:ascii="Times New Roman"/>
                <w:b w:val="false"/>
                <w:i w:val="false"/>
                <w:color w:val="000000"/>
                <w:sz w:val="20"/>
              </w:rPr>
              <w:t>
пенитенциарлық сипаттағы шаралардың тиімділігін қамтамасыз ету, оның ішінде қоғамның құқық қорғау органдарымен топтасуы кезінде.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2020 жылы құқық қорғау органдарының қызметін реттейтін нормативтік құқықтық актілер құқық қорғау қызметінің енгізілетін стандарттарына 100-% сәйкес келтірілетін болады;</w:t>
            </w:r>
            <w:r>
              <w:br/>
            </w:r>
            <w:r>
              <w:rPr>
                <w:rFonts w:ascii="Times New Roman"/>
                <w:b w:val="false"/>
                <w:i w:val="false"/>
                <w:color w:val="000000"/>
                <w:sz w:val="20"/>
              </w:rPr>
              <w:t>
рецидивті қылмыстардың деңгейі 2017 жылы - 4 %-ды, 2020 жылы - 3,6 %-ды құрайды;</w:t>
            </w:r>
            <w:r>
              <w:br/>
            </w:r>
            <w:r>
              <w:rPr>
                <w:rFonts w:ascii="Times New Roman"/>
                <w:b w:val="false"/>
                <w:i w:val="false"/>
                <w:color w:val="000000"/>
                <w:sz w:val="20"/>
              </w:rPr>
              <w:t>
кәмелетке толмағандар жасаған қылмыстардың үлес салмағы 2017 жылы - 5,6 %-ды, 2020 жылы - 5,3 %-ды құрайды; құқық бұзушылықтар келтірген залалдың өтелуі 2017 жылы 50 %-ды, 2020 жылы 80 %-ды құрайды;</w:t>
            </w:r>
            <w:r>
              <w:br/>
            </w:r>
            <w:r>
              <w:rPr>
                <w:rFonts w:ascii="Times New Roman"/>
                <w:b w:val="false"/>
                <w:i w:val="false"/>
                <w:color w:val="000000"/>
                <w:sz w:val="20"/>
              </w:rPr>
              <w:t>
бас бостандығынан айыру орындарындағы адамдарды жұмыс орындарымен қамтамасыз ету 2017 жылы - 40 %-ды, 2020 жылы - 50 %-ды құрайды;</w:t>
            </w:r>
            <w:r>
              <w:br/>
            </w:r>
            <w:r>
              <w:rPr>
                <w:rFonts w:ascii="Times New Roman"/>
                <w:b w:val="false"/>
                <w:i w:val="false"/>
                <w:color w:val="000000"/>
                <w:sz w:val="20"/>
              </w:rPr>
              <w:t>
Қазақстан Республикасының өрт қауіпсіздігі саласындағы әзірленген ұлттық мемлекеттік стандарттарының үлесі 2020 жылы 87,7 %-ды құрайды;</w:t>
            </w:r>
            <w:r>
              <w:br/>
            </w:r>
            <w:r>
              <w:rPr>
                <w:rFonts w:ascii="Times New Roman"/>
                <w:b w:val="false"/>
                <w:i w:val="false"/>
                <w:color w:val="000000"/>
                <w:sz w:val="20"/>
              </w:rPr>
              <w:t xml:space="preserve">
«жасыл дәліз» бойынша электрондық декларациялауды пайдалана отырып, тауарларды кедендік тазарту бойынша уақыттың қысқаруы 2015 жылы 50 %-ды, 2020 жылы - 70 %-ды құрайды.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қала және ірі ауыл мектептерінде «мектептегі» полиция инспекторлары лауазымдарын кезең-кезеңмен енгізу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ЖАО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жазасын өткерген адамдарды әлеуметтік бейімдеу және оңалту нысандарын (әдістерін) жетілдіру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ІІМ, ЖАО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ұстау режиміндегі (ұлдар мен қыздар үшін) республикалық арнайы білім беру ұйымдарын құру туралы мәселені пысықтау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ұсыну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БП (келісім бойынша), ІІМ, 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Киберқылмысқа қарсы күрес орталығын құру мәселесін пысықтау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ЭБЖМ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 қайта бөлу арқылы 110 жедел-криминалистік бөлімшелерінің кадр әлеуетін күшейту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еңбекке тарта отырып түзеу мекемелерінің аумағында өндірістер құратын кәсіпкерлік субъектілерін қолдауға бағытталған шаралар кешенін әзірлеу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БП (келісім бойынша), ЭБЖМ, Қаржымині, ҰКП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09.04.2015 </w:t>
            </w:r>
            <w:r>
              <w:rPr>
                <w:rFonts w:ascii="Times New Roman"/>
                <w:b w:val="false"/>
                <w:i w:val="false"/>
                <w:color w:val="ff0000"/>
                <w:sz w:val="20"/>
              </w:rPr>
              <w:t>N 209</w:t>
            </w:r>
            <w:r>
              <w:rPr>
                <w:rFonts w:ascii="Times New Roman"/>
                <w:b w:val="false"/>
                <w:i w:val="false"/>
                <w:color w:val="ff0000"/>
                <w:sz w:val="20"/>
              </w:rPr>
              <w:t xml:space="preserve"> қаулысымен.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қатысушыларды қорғауды ұйымдастыру жөніндегі бөлімшелерді күшейту мәселесін пысықтау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ЭБЖМ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сыбайлас жемқорлыққа қарсы бөлімшелерінің бірыңғай консультативті-кеңесші органын құрудың орындылығы туралы мәселені пысықтау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көрсететін қызметтер сапасын арттыру мақсатында сыртқы экономикалық қызметтегі тауарларды электрондық декларациялау жүйесін енгізу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есептілік нысандарын оңтайландыру және қысқарту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қызметі мен құқық қорғау қызметін өткеру тәртібін жетілдіруге бағытталған заңнамалық актілерге түзетулер енгізу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шығару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МҚІСҚА (келісім бойынша), ІІМ, Қаржымині, Әділетмині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ақшалай қаражатын арттыру, зейнетақымен қамсыздандырылуы, әлеуметтік қорғалуы (оның ішінде кеден органдарының қызметкерлеріне "Құқық қорғау қызметі туралы" Қазақстан Республикасының Заңы 9-тарауының ережелерін қолдану) жөніндегі ұсыныстарды әзерлеу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МҚІСҚА (келісім бойынша), ІІМ, Қаржымині, ҰЭМ, ДСӘДМ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мекемелеріндегі сотталғандармен тергеу жүргізу қамауға алынғандарға медициналық қызмет көрсету, сондай-ақ санитариялық эпидемиологиялық қадағалау функцияларын ІІМ қарамағынан ДСМ-ге берудің орындылығы туралы мәселені пысықтау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ДСӘДМ, ҰЭМ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органдарына жүгінген жағдайда, интернаттық ұйымдардың түлектерін жұмысқа орналастыруды қамтамасыз ету жөніндегі тетіктерді жетілдіру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БҒМ, ЖАО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 адамдарды қайта әлеуметтендіру жөніндегі тетіктерді жетілдіру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Сотталғандарға арналған арнайы бағдарламалар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ДСӘДМ, ЖАО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 қайта бөлу арқылы ҚАЖ мекемелерін оңтайландыру шеңберінде КАЖ мекемелерінде психолог нұсқаушылар лауазымдарын және қоныс-колонияларында еңбек және тұрмыстық құрылыс жөніндегі аға нұсқаушы лауазымдарын енгізу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және Алаяқтыққа қарсы күрес бойынша Еуропалық бюро арасындағы келісімге қол қою</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штат санын қайта бөлу жолымен сотқа дейінгі іс жүргізуде зерттеулер жүргізу жөніндегі экономикалық тергеу бөлімшелерінің қызметін құру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4-тоқсан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бірыңғай нормативтік-техникалық реттеуді қалыптастыру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Ұлттық стандарт әзірлеу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517"/>
        <w:gridCol w:w="1557"/>
        <w:gridCol w:w="1475"/>
        <w:gridCol w:w="1288"/>
        <w:gridCol w:w="708"/>
        <w:gridCol w:w="842"/>
        <w:gridCol w:w="708"/>
        <w:gridCol w:w="590"/>
        <w:gridCol w:w="425"/>
        <w:gridCol w:w="507"/>
        <w:gridCol w:w="524"/>
        <w:gridCol w:w="524"/>
        <w:gridCol w:w="508"/>
        <w:gridCol w:w="59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Жаңа технологияларға қолжетімділік және құқық қорғау органдарының инфрақұрылымын дамыту.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құқық қорғау органдарының ақпараттық-талдау жүйелерін құру және жетілдіру;</w:t>
            </w:r>
            <w:r>
              <w:br/>
            </w:r>
            <w:r>
              <w:rPr>
                <w:rFonts w:ascii="Times New Roman"/>
                <w:b w:val="false"/>
                <w:i w:val="false"/>
                <w:color w:val="000000"/>
                <w:sz w:val="20"/>
              </w:rPr>
              <w:t>
құқық қорғау органдары объектілерінің инфрақұрылымын жаңғырту.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жедел-қызмет жұмысында ақпарат негіздерін пайдаланушы қызметкерлердің үлесі 2016 жылы - 50 %-ды, 2020 жылы - 90 %-ды құрайды;</w:t>
            </w:r>
            <w:r>
              <w:br/>
            </w:r>
            <w:r>
              <w:rPr>
                <w:rFonts w:ascii="Times New Roman"/>
                <w:b w:val="false"/>
                <w:i w:val="false"/>
                <w:color w:val="000000"/>
                <w:sz w:val="20"/>
              </w:rPr>
              <w:t>
қағаз жүзіндегі құжат айналымы 2016 жылы - 40 %-ға, 2020 жылы - 70 %-ға қысқарады;</w:t>
            </w:r>
            <w:r>
              <w:br/>
            </w:r>
            <w:r>
              <w:rPr>
                <w:rFonts w:ascii="Times New Roman"/>
                <w:b w:val="false"/>
                <w:i w:val="false"/>
                <w:color w:val="000000"/>
                <w:sz w:val="20"/>
              </w:rPr>
              <w:t>
ақпараттық-талдау жүйесін пайдалана отырып, тергеудің нәтижелілігі 2016 жылы - 15 %-ға, 2020 жылы - 30 %-ға артады;</w:t>
            </w:r>
            <w:r>
              <w:br/>
            </w:r>
            <w:r>
              <w:rPr>
                <w:rFonts w:ascii="Times New Roman"/>
                <w:b w:val="false"/>
                <w:i w:val="false"/>
                <w:color w:val="000000"/>
                <w:sz w:val="20"/>
              </w:rPr>
              <w:t>
есепке алу объектілері бойынша құқық қорғау органдарының криминалистикалық есептерінің толықтығы 2016 жылы - 60 %-ға дейін, 2020 жылы - 80 %-ға дейін артады;</w:t>
            </w:r>
            <w:r>
              <w:br/>
            </w:r>
            <w:r>
              <w:rPr>
                <w:rFonts w:ascii="Times New Roman"/>
                <w:b w:val="false"/>
                <w:i w:val="false"/>
                <w:color w:val="000000"/>
                <w:sz w:val="20"/>
              </w:rPr>
              <w:t>
құқық қорғау органдарын ақпараттық-коммуникациялық жарақтандыру деңгейі 2020 жылы 75 %-ды құрайды.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қылмыстардың профилактикасы, алдын алу және жолын кесу жөніндегі іс-шаралар кешенін әзірлеу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ҰҚК (келісім бойынша)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Босатылғаннан кейін сотталғандарды нарықтық қатынастар жағдайында бейімдеу мақсатында олардың құқықтық сауаттылығын арттыру шеңберінде әлеуметтік- экономикалық тақырыптағы сабақтар өткізу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мекемелерінде ұсталатын адамдарды кәсіптік оқытуды ұйымдастыру, олардың арасында кәсіптік консультациялық және кәсіптік бағдарлау жұмысын жүргізу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кәсіптік оқыту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мекемелерінің есебінен өндіріс түрлерін кеңейту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Өндірістердің жаңа түрлерін ашу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органдарында жұмыстарды іс жүзінде орындамай, қызметтерді көрсетпей, тауарларды тиемей, мәмілелер жасайтын кәсіпкерлік субъектілері және қылмыстардың осы түріне қатысы бар адамдарды криминалдық есепке алу бойынша деректер қорын құру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кәсіпорындарды есепке алу бойынша дерекқорын Әділетминінің, Қаржымині, Қаржы мониторингі комитетімен және Салық комитетінің есепке алу жүйелерімен интеграциялау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(келісім бойынша, жинақтау), Қаржымині, Әділетмині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Интерграцияланған деректер банкі мен ІІМ Ахуал орталығының жабдықтарын жаңғырту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желісі мен ІІМ телефониясын жаңғырту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инфрақұрылымын (шекара маңы аудандарында және кеден аумағының ішінде көліктік-логистикалық орталық) салу жөніндегі ұсыныстар әзірлеу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желілік полиция бөлімінің әкімшілік ғимаратын салу жөніндегі мәселені пысықтау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ВАК-қа ұсыныстар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Астана қаласының әкімдігі, ЭБЖМ, ӨДМ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шеңберінде түзеу мекемесін салу және пайдалануға беру үшін концессионерды таңдау жөніндегі конкурсты өткізу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салықтық, дәрігерлік және өзге де құпиялардың, сондай-ақ жеке өмірге қол сұғылмаушылықтың кепілдіктерін қамтамасыз ету қажеттілігін ескере отырып, меншік нысандарына қарамастан, өзге мекемелердің, ұйымдардың ақпараттық жүйелеріне қол жеткізу құқығымен құқық қорғау және арнайы органдардың бірыңғай ақпарат алмасу жүйесін (ҚАОБАЖ) жетілдіру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мемлекеттік органдар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2014- 2015 жылдар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орталықтандырылған автоматтандырылған дерекқорын әзірлеу және енгізу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қабылдау актісі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«Бірыңғай автоматтандырылған ақпараттық-телекоммуникациялық жүйесін» дамыту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ЖБО құратын шағын қалаларды техникалық жарақтандыру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көші-қон полициясының ақпараттық жүйесін құру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деректерін өңдеу орталығын құру жөніндегі мәселені пысықтау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МҚІСҚА (келісім бойынша), ІІМ, Қаржымині, ТЖМ, ИДМ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полиция пункттеріне арналған үй-жайларды ғимараттарды кезең-кезеңмен салу және сатып алу, сондай-ақ олардың материалдық-техникалық базасын нығайту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Қаржымині, ЖАО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жекешелік әріптестік шеңберінде типтік мамандандырылған түзеу мекемелерін салу мәселесін пысықтау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Қаржымині, ЖАО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 жылғы 4-тоқсан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12"/>
        <w:gridCol w:w="1686"/>
        <w:gridCol w:w="1529"/>
        <w:gridCol w:w="1340"/>
        <w:gridCol w:w="842"/>
        <w:gridCol w:w="842"/>
        <w:gridCol w:w="708"/>
        <w:gridCol w:w="608"/>
        <w:gridCol w:w="501"/>
        <w:gridCol w:w="416"/>
        <w:gridCol w:w="535"/>
        <w:gridCol w:w="433"/>
        <w:gridCol w:w="403"/>
        <w:gridCol w:w="58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Кадр саясатын және ведомстволық білім беруді жаңғырту.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жоғары кәсіптік кадр құрамын қалыптастыру;</w:t>
            </w:r>
            <w:r>
              <w:br/>
            </w:r>
            <w:r>
              <w:rPr>
                <w:rFonts w:ascii="Times New Roman"/>
                <w:b w:val="false"/>
                <w:i w:val="false"/>
                <w:color w:val="000000"/>
                <w:sz w:val="20"/>
              </w:rPr>
              <w:t>
құқық қорғау органдарында ғылыми-зерттеу қызметін жетілдіру.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2020 жылы құқық қорғау органдарының негізгі бөлімшелерін сапалы кадрмен қамтамасыз ету 70 % қанағаттандырылады;</w:t>
            </w:r>
            <w:r>
              <w:br/>
            </w:r>
            <w:r>
              <w:rPr>
                <w:rFonts w:ascii="Times New Roman"/>
                <w:b w:val="false"/>
                <w:i w:val="false"/>
                <w:color w:val="000000"/>
                <w:sz w:val="20"/>
              </w:rPr>
              <w:t>
2017 жылы практикалық бөлімшелер біліктілігін арттыру жүйесімен, практика қажеттілігіне арналған бағыттылықпен 100 % қанағаттандырылады;</w:t>
            </w:r>
            <w:r>
              <w:br/>
            </w:r>
            <w:r>
              <w:rPr>
                <w:rFonts w:ascii="Times New Roman"/>
                <w:b w:val="false"/>
                <w:i w:val="false"/>
                <w:color w:val="000000"/>
                <w:sz w:val="20"/>
              </w:rPr>
              <w:t>
қызметкерлердің қызмет өткеру шарттарына қанағаттануы 2016 жылы - 70 %-ды, 2020 жылы - 90 %-ды құрайды; ведомстволық білім беру бағдарламаларының практикалық бағытын 2016 жылы - 50 %, 2020 жылы - 70 % қамтамасыз ету;</w:t>
            </w:r>
            <w:r>
              <w:br/>
            </w:r>
            <w:r>
              <w:rPr>
                <w:rFonts w:ascii="Times New Roman"/>
                <w:b w:val="false"/>
                <w:i w:val="false"/>
                <w:color w:val="000000"/>
                <w:sz w:val="20"/>
              </w:rPr>
              <w:t>
құқық қорғау органдарының қызмет бағыттары бойынша мамандарға қажеттілік 2016 жылы - 70 %, 2020 жылы - 90 % қамтамасыз ету;</w:t>
            </w:r>
            <w:r>
              <w:br/>
            </w:r>
            <w:r>
              <w:rPr>
                <w:rFonts w:ascii="Times New Roman"/>
                <w:b w:val="false"/>
                <w:i w:val="false"/>
                <w:color w:val="000000"/>
                <w:sz w:val="20"/>
              </w:rPr>
              <w:t>
халықаралық стандарттарға жауап беретін біліктілікті арттырудан өткен ғылыми және ғылыми-педогогикалық кадрлардың саны 2016 жылы - 40 %-ды, 2020 жылы - 70 %-ды құрайды;</w:t>
            </w:r>
            <w:r>
              <w:br/>
            </w:r>
            <w:r>
              <w:rPr>
                <w:rFonts w:ascii="Times New Roman"/>
                <w:b w:val="false"/>
                <w:i w:val="false"/>
                <w:color w:val="000000"/>
                <w:sz w:val="20"/>
              </w:rPr>
              <w:t>
құқық қорғау қызметін жетілдіруге бағытталған ғылыми жұмыстардың саны 2016 жылы - 50 %-ды, 2020 жылы - 80 %-ды құрайды,</w:t>
            </w:r>
            <w:r>
              <w:br/>
            </w:r>
            <w:r>
              <w:rPr>
                <w:rFonts w:ascii="Times New Roman"/>
                <w:b w:val="false"/>
                <w:i w:val="false"/>
                <w:color w:val="000000"/>
                <w:sz w:val="20"/>
              </w:rPr>
              <w:t>
2020 жылға қарай құқық қорғау органдары қызметкерлерінің 100 %-ы құқық қорғау органдарының мемлекеттік қызметтер көрсету саласында біліктілік арттырады.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орындарының базасында атқарушылық іс-жүргізу органдарының қызметкерлерін қайта даярлау және біліктілігін арттыру бойынша біліктілікті арттыру курстарын ұйымдастыру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Оқу-білім беру мекемелерімен шарттар жасасу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олардың салдарын алдын алу саласындағы қызметті ғылыми қамтамасыз 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жүргізу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жанынан жоғары оқу орнын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Жарлығының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ЭБЖМ, БҒМ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Кедендік бақылау комитеті қызметкерлерінің кәсіптік құзыреттілігін бағалауға қойылатын жаңа тәсілдерді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 психологтары үшін өңірлік оқыту семинарларын өткізу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қызметкерлерін ІІМ және ЭСЖКА оқу орындарында оқыту, қайта даярлау мәселесін пысықтау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ІІМ-мен, ЭСЖКА-мен ведомствоаралық келісім жасасу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ЭСЖКА (келісім бойынша), ІІМ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Дамыған шет елдердің құқық қорғау органдары қолданатын атыс, дене дайындығының озық технологиялары мен әдістемесін зерделеу, сондай-ақ күрестің жауынгерлік тәсілдерін меңгеру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ЭСЖКА (келісім бойынша), ІІМ, Қаржымині, ТЖМ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ДСӘДМ оқу орындарында ҚАЖ медициналық персоналдарының біліктілігін арттыру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туралы куәлік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ДСӘДМ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жылдардың 4-тоқсаны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 мен қызметтік жүктемелердің ғылыми негізделген нормативтерін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 ҰЭМ, ДСӘДМ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Полиграфологтарды даярлау, аттестаттау, әдістемелік қамтамасыз ету, пайдаланылатын аппараттарды сертификаттау және полиграфологтар қызметінің сапасын бақылау жөніндегі бірыңғай орталықты құру мәселесін пысықтау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МҚІСҚА (келісім бойынша), ІІМ, Қаржымині, ҰЭМ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 спорттық-атыс кешендерімен, мамандандырылған полигондармен және зертханалармен одан әрі қамтамасыз ету жөніндегі мәселені пысықтау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ғылыми қызметті нысаналы қаржыландыру жөніндегі мәселені пысықтау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ІІМ, БҒМ, Қаржымині, Әділетмині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жағдайларына қанағаттану дәрежесін айқындау тұрғысынан қызметкерлерге ішкі сауал жүргізу тәртібін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жағдайларына қанағаттану дәрежесін айқындау тұрғысынан қызметкерлерге ішкі сауал жүргізу және қызметін оңтайлы ұйымдастыру бойынша шаралар қабылдау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 (2015 жылдан бастап)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 персоналын басқарудың интеграцияланған жүйесін әзірлеу мен енгізу жөніндегі ұсыныстар енгізу (пилоттық жоба)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Оқу-әдістемелік орталығын Қаржымині Мемлекеттік кірістер комитетінің Біліктілікті арттыру институты етіп қайта қарау мәселесін пысықтау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БҒМ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оқу орындарында ғылыми, педагогикалық кадрларды, басқарушы персоналды, кадр аппараттарының қызметкерлерін ведомстволық даярлау жүйесін дамыту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ІІМ, Қаржымині, БҒМ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ЖОО-ның отандық және шетелдік білім беру және ғылыми мекемелерімен ынтымақтастығын және ақпарат алмасуын дамыту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 меморандумдар, келісімдер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процестерді басқарудың жаңа ғылыми тәсілдері мен инновациялық технологияларын негізге ала отырып, құқық қорғау органдарының кадр бөлімшелерін жаңғырту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қамтамасыз ету нәтижелерін және кадр саясаты субъектілерінің жұмыс сапасын бағалау әдістемесін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Лауазымдарға қойылатын жаңа талаптарды белгілеу және оларды бағалаудың объективті әдістерін енгізу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қажеттіліктерді болжау әдістемесін әзірлеу, қысқа мерзімді перспективаға арналған мамандықтардың басым тізбесін айқындау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ЭСЖКА (келісім бойынша), ІІМ, Қаржымині, ТЖМ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қажеттіліктерді қамтамасыз ету жөніндегі жоспарды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желтоқсаннан кешіктірмей (2016 жылғы екінші тоқсаннан бастап)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кандидаттардың және кадр резервіне қойылғандардың ведомстволық деректер банкі олардың бәсекеге қабілеттілік рейтингісін көрсете отырып құру, сондай-ақ олармен жұмыс істеу тәртібін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Ауыстыруға жататын лауазымдар тізбесін көрсете отырып, жеке құрамды жоспарлы ауыстыру және басшылық құрамның ротациясы тәртібін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резервіне қою, көтермелеу үшін іріктеу тәртібін жетілдіру, сондай-ақ аттестаттау жүргізудің бірыңғай стандарттарын енгізу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лауазымдарға конкурстық іріктеуді өткізу тәртібін әзірлеу және бос орындар бойынша ақпараттық- анықтамалық жүйені құру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 режимін қамтамасыз ету, жұмыстың үстеме сағаттары үшін міндетті түрде ақшалай өтемақы төлеу бөлігінде еңбек заңнамасының сақталуын ескере отырып, қызметкерлер жұмысын ұйымдастыру сапасын арттыру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корпоративтік мәдениетінің стандартын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ұжымдардағы моральдық-психологиялық ахуалдың әлеуметтік мониторингі бағдарламасын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Моральдық-психологиялық ахуалды жасау және қолдау жөніндегі жұмыстар жоспарларын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желтоқсаннан кешіктірмей (2017 жылғы 3-тоқсаннан бастап)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әрбір бағыты бойынша тиімділікті арттыру үшін қызметкерлер әрекеттерінің технологиялық схемалары мен жұмыс стандарттарын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курстарын ұйымдастыру және олардың тиімділігін бағалау тәртібін жетілдіру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қызметкерлерді кәсіптік оқытуды ұйымдастыру тәртібін жетілдіру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мамандарды кәсіптік бейімдеу және тәлімгерлікті жүзеге асыру тәртібін жетілдіру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кейінгі кезеңде және кадр резервінде болу кезеңінде кәсіптік дамыту тәртібін әзірлеу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3-тоқсан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әрбір бағыты бойынша қызметкерлердің әрекеттері мен жұмыс стандарттарының технологиялық схемаларына сәйкес орындалатын ұйымдастыру тәртібін жетілдіру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Ревизия актілері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Каржымині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4-тоқсан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 практика талаптары мен ғылыми негізделген жүктеме нормативтеріне сәйкес келтіре отырып, құқық қорғау органдарының ұйымдық-штаттық құрылысын барлық деңгейде ынталандыру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МҚІСҚА (келісім бойынша), ІІМ, Қаржымині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2-тоқсан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Құқық қорғау жүйесін сот-сараптамалық қамтамасыз етуді жаңғырту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сот-сараптамалық қызметті халықаралық аккредиттеу стандарттар деңгейіне дейін жетілдіру.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2016 жылы сот сараптама органдарының 100 %-ы бір ведомствода орталықтандыратын болады;</w:t>
            </w:r>
            <w:r>
              <w:br/>
            </w:r>
            <w:r>
              <w:rPr>
                <w:rFonts w:ascii="Times New Roman"/>
                <w:b w:val="false"/>
                <w:i w:val="false"/>
                <w:color w:val="000000"/>
                <w:sz w:val="20"/>
              </w:rPr>
              <w:t>
2020 жылы медициналық және фармацевтикалық қызметкерлерге қатысты комиссиялық сараптама жүргізу кезінде денсаулық сақтау саласындағы тәуелсіз аккредиттелген сарапшылардың 100 % қатысуы қамтамасыз етілетін болады;</w:t>
            </w:r>
            <w:r>
              <w:br/>
            </w:r>
            <w:r>
              <w:rPr>
                <w:rFonts w:ascii="Times New Roman"/>
                <w:b w:val="false"/>
                <w:i w:val="false"/>
                <w:color w:val="000000"/>
                <w:sz w:val="20"/>
              </w:rPr>
              <w:t>
мемлекеттік органдардың сот сарапшыларының жүктемелері 2020 жылы 25 %-ға төмендейді;</w:t>
            </w:r>
            <w:r>
              <w:br/>
            </w:r>
            <w:r>
              <w:rPr>
                <w:rFonts w:ascii="Times New Roman"/>
                <w:b w:val="false"/>
                <w:i w:val="false"/>
                <w:color w:val="000000"/>
                <w:sz w:val="20"/>
              </w:rPr>
              <w:t>
жеке сот сарапшылары жүргізген сот сараптамаларының үлесі 2020 жылы кемінде 5 %-ды құрайды;</w:t>
            </w:r>
            <w:r>
              <w:br/>
            </w:r>
            <w:r>
              <w:rPr>
                <w:rFonts w:ascii="Times New Roman"/>
                <w:b w:val="false"/>
                <w:i w:val="false"/>
                <w:color w:val="000000"/>
                <w:sz w:val="20"/>
              </w:rPr>
              <w:t>
«Сот сараптамасы» мамандығы бойынша магистрлердің үлес салмағы 2020 жылы 10 %-ды, «Сот сараптамасы» мамандығы бойынша (PhD) құқық докторлары 2 %-ды құрайды;</w:t>
            </w:r>
            <w:r>
              <w:br/>
            </w:r>
            <w:r>
              <w:rPr>
                <w:rFonts w:ascii="Times New Roman"/>
                <w:b w:val="false"/>
                <w:i w:val="false"/>
                <w:color w:val="000000"/>
                <w:sz w:val="20"/>
              </w:rPr>
              <w:t>
2020 жылы сарапшы кадрлармен қамтамасыз етілу кемінде 95 %-ды құрайды;</w:t>
            </w:r>
            <w:r>
              <w:br/>
            </w:r>
            <w:r>
              <w:rPr>
                <w:rFonts w:ascii="Times New Roman"/>
                <w:b w:val="false"/>
                <w:i w:val="false"/>
                <w:color w:val="000000"/>
                <w:sz w:val="20"/>
              </w:rPr>
              <w:t>
2017 жылы сот сараптама органдарының 100 %-ы жүргізілетін сараптамалардың мерзімдерін, сапасын бақылаудың ведомствоаралық жүйесіне енгізілетін болады;</w:t>
            </w:r>
            <w:r>
              <w:br/>
            </w:r>
            <w:r>
              <w:rPr>
                <w:rFonts w:ascii="Times New Roman"/>
                <w:b w:val="false"/>
                <w:i w:val="false"/>
                <w:color w:val="000000"/>
                <w:sz w:val="20"/>
              </w:rPr>
              <w:t>
ССО, СМО сарапшы кадрларының, материалдық-техникалық қамсыздандырылуының 90 %-ы 2020 жылы халықаралық стандарттарға сәйкес келетін болады;</w:t>
            </w:r>
            <w:r>
              <w:br/>
            </w:r>
            <w:r>
              <w:rPr>
                <w:rFonts w:ascii="Times New Roman"/>
                <w:b w:val="false"/>
                <w:i w:val="false"/>
                <w:color w:val="000000"/>
                <w:sz w:val="20"/>
              </w:rPr>
              <w:t>
2020 жылы сараптамалардың 90 %-ы заңнамада белгіленген мерзімдерде жүргізілетін болады;</w:t>
            </w:r>
            <w:r>
              <w:br/>
            </w:r>
            <w:r>
              <w:rPr>
                <w:rFonts w:ascii="Times New Roman"/>
                <w:b w:val="false"/>
                <w:i w:val="false"/>
                <w:color w:val="000000"/>
                <w:sz w:val="20"/>
              </w:rPr>
              <w:t>
2020 жылы сот сараптамасының аудандық және ауданаралық бөлімшелері аудандардың 90 %-ында, өңірлік молекулярлық-генетикалық бөлімшелер облыс орталықтарының 70 %-ында жұмыс істейтін болады;</w:t>
            </w:r>
            <w:r>
              <w:br/>
            </w:r>
            <w:r>
              <w:rPr>
                <w:rFonts w:ascii="Times New Roman"/>
                <w:b w:val="false"/>
                <w:i w:val="false"/>
                <w:color w:val="000000"/>
                <w:sz w:val="20"/>
              </w:rPr>
              <w:t>
2020 жылы қызметтік міндеттемелерін орындаған кезде сот сарапшыларын бюджет қаражаты есебінен сақтандыру 100 %-ды құрайды;</w:t>
            </w:r>
            <w:r>
              <w:br/>
            </w:r>
            <w:r>
              <w:rPr>
                <w:rFonts w:ascii="Times New Roman"/>
                <w:b w:val="false"/>
                <w:i w:val="false"/>
                <w:color w:val="000000"/>
                <w:sz w:val="20"/>
              </w:rPr>
              <w:t>
расталмаған тұжырымдары бар қайта сараптаулардың үлес салмағы 2020 жылға қарай 2 %-ға дейін төмендейді.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760"/>
        <w:gridCol w:w="979"/>
        <w:gridCol w:w="1008"/>
        <w:gridCol w:w="1490"/>
        <w:gridCol w:w="1109"/>
        <w:gridCol w:w="975"/>
        <w:gridCol w:w="1109"/>
        <w:gridCol w:w="842"/>
        <w:gridCol w:w="842"/>
        <w:gridCol w:w="708"/>
        <w:gridCol w:w="708"/>
        <w:gridCol w:w="708"/>
        <w:gridCol w:w="304"/>
        <w:gridCol w:w="192"/>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сараптамалық зерттеулердің жаңа әдістемелерін енгізу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сараптамалық зерттеулер әдістемелерінің мемлекеттік тізіліміне әдістемелерді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СМО сот сарапшыларының біліктілігін арттыру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сертификаттар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сот сарапшыларын мемлекеттік тапсырыс бойынша даярлау және біліктілігін арттыру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 сот-медициналық сарапшыларын мемлекеттік тапсырыс бойынша даярлау және біліктілігін арттыру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сараптамалық бөлімшелерінің кадр әлеуетін 303 бірлікке кезең-кезеңмен нығайту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мамандығы бойынша магистрлер, құқық докторларын даярлау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СМО кадр әлеуетін 85 бірлікке нығайту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Сот-сараптамалық кадрларды даярлау, қайта даярлау және біліктілігін арттыру бойынша арнайы оқу орталығын құру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ДСМ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сарапшыларын әлеуметтік қорғауды заңнамалық бекіту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шығару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ДСМ, Еңбекмині, ЭБЖМ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органдарының теңгеріміндегі мәйітханалардың ғимараттарын бірлесіп пайдалану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(жинақтау), Әділетмині, ЖАО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зерттеулердің заманауи әдістемелерін әзірлеу, апробациялау, халықаралық аккредиттеу талаптарына сәйкес заманауи тәсілдерді жетілдіру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Сот-сараптамалық зерттеулер әдістемелері мемлекеттік тізіліміне әдістемелерді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 жөніндегі мемлекеттік функцияларды бір ведомствода орталықтандыру (2014 жылы CMC-ті ДСМ-нен Әділетминіне беру, 2015 жылы СНС-ті ДСМ-нен Әділетминіне беру, 2016 жылы СПС-ті ДСМ-нен Әділетминіне беру)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шығару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ДСМ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сарапшыларының институтын одан әрі дамыту мен ынталандыру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шығару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зертханаларын халықаралық аккредиттеу стандарттарын енгізу жөніндегі мәселені пысықтау, ССО ғимараттарын, зертханалары мен институттарының жабдықтарын халықаралық аккредиттеу стандарттарына сәйкес келтіру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құру</w:t>
            </w:r>
            <w:r>
              <w:br/>
            </w:r>
            <w:r>
              <w:rPr>
                <w:rFonts w:ascii="Times New Roman"/>
                <w:b w:val="false"/>
                <w:i w:val="false"/>
                <w:color w:val="000000"/>
                <w:sz w:val="20"/>
              </w:rPr>
              <w:t>
Үкіметке ұсыныстар енгізу. Аккредиттеу туралы сертификаттар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 2015 жылғы 3-тоқсан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сараптамаларының жаңа түрлерін (лингвистикалық, діни, гендік түрлендірілген объектілер, техногенді апаттар, ақпараттық технологиялар саласында және тағы басқа) кеңейту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ДСӘДМ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сарапшыларының палатасын құру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әзірлеу және оны ВАК қарауына шығару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және СМО сот сараптамасы қызметтерінің бірыңғай ақпараттық жүйесін енгізу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(жинақтау), ДСМ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аккредиттеудің халықаралық стандарттарын енгізу жөніндегі мәселені пысықтау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халықаралық сертификаттарды 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ИДМ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материалдық техникалық базасын кезең-кезеңмен нығайту: зертханаларды жаңғырту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қабылдап алу-беру актілері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15 913,2455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7 935,051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2958,694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бағдарламаны қаржыландыру көлемі тиісті қаржы жылдарына арналған республикалық бюджетті қалыптастыру және нақтылау кезінде түзетілетін болады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МҚІСҚА     - Қазақстан Республикасы Мемлекеттік қызмет істері және</w:t>
      </w:r>
      <w:r>
        <w:br/>
      </w:r>
      <w:r>
        <w:rPr>
          <w:rFonts w:ascii="Times New Roman"/>
          <w:b w:val="false"/>
          <w:i w:val="false"/>
          <w:color w:val="000000"/>
          <w:sz w:val="28"/>
        </w:rPr>
        <w:t>
             сыбайлас жемқорлыққа қарсы іс-қимыл агенттігі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ДСӘДМ      - Қазақстан Республикасы Денсаулық сақтау және әлеуметтік</w:t>
      </w:r>
      <w:r>
        <w:br/>
      </w:r>
      <w:r>
        <w:rPr>
          <w:rFonts w:ascii="Times New Roman"/>
          <w:b w:val="false"/>
          <w:i w:val="false"/>
          <w:color w:val="000000"/>
          <w:sz w:val="28"/>
        </w:rPr>
        <w:t>
             даму министрлігі</w:t>
      </w:r>
      <w:r>
        <w:br/>
      </w:r>
      <w:r>
        <w:rPr>
          <w:rFonts w:ascii="Times New Roman"/>
          <w:b w:val="false"/>
          <w:i w:val="false"/>
          <w:color w:val="000000"/>
          <w:sz w:val="28"/>
        </w:rPr>
        <w:t>
ЖАО        - Қазақстан Республикасының жергілікті атқарушы органдары</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ҚАЖ        - Қазақстан Республикасы Ішкі істер министрлігінің</w:t>
      </w:r>
      <w:r>
        <w:br/>
      </w:r>
      <w:r>
        <w:rPr>
          <w:rFonts w:ascii="Times New Roman"/>
          <w:b w:val="false"/>
          <w:i w:val="false"/>
          <w:color w:val="000000"/>
          <w:sz w:val="28"/>
        </w:rPr>
        <w:t>
             Қылмыстық-атқару жүйесі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ССО        - Қазақстан Республикасы Әділет министрлігінің Сот</w:t>
      </w:r>
      <w:r>
        <w:br/>
      </w:r>
      <w:r>
        <w:rPr>
          <w:rFonts w:ascii="Times New Roman"/>
          <w:b w:val="false"/>
          <w:i w:val="false"/>
          <w:color w:val="000000"/>
          <w:sz w:val="28"/>
        </w:rPr>
        <w:t>
             сараптамалары орталығы</w:t>
      </w:r>
      <w:r>
        <w:br/>
      </w:r>
      <w:r>
        <w:rPr>
          <w:rFonts w:ascii="Times New Roman"/>
          <w:b w:val="false"/>
          <w:i w:val="false"/>
          <w:color w:val="000000"/>
          <w:sz w:val="28"/>
        </w:rPr>
        <w:t>
СМО        - Қазақстан Республикасы Денсаулық сақтау министрлігінің</w:t>
      </w:r>
      <w:r>
        <w:br/>
      </w:r>
      <w:r>
        <w:rPr>
          <w:rFonts w:ascii="Times New Roman"/>
          <w:b w:val="false"/>
          <w:i w:val="false"/>
          <w:color w:val="000000"/>
          <w:sz w:val="28"/>
        </w:rPr>
        <w:t>
             Сот медицинасы орталығы</w:t>
      </w:r>
      <w:r>
        <w:br/>
      </w:r>
      <w:r>
        <w:rPr>
          <w:rFonts w:ascii="Times New Roman"/>
          <w:b w:val="false"/>
          <w:i w:val="false"/>
          <w:color w:val="000000"/>
          <w:sz w:val="28"/>
        </w:rPr>
        <w:t>
ҰКП        - Ұлттық кәсіпкерлер палатасы</w:t>
      </w:r>
      <w:r>
        <w:br/>
      </w:r>
      <w:r>
        <w:rPr>
          <w:rFonts w:ascii="Times New Roman"/>
          <w:b w:val="false"/>
          <w:i w:val="false"/>
          <w:color w:val="000000"/>
          <w:sz w:val="28"/>
        </w:rPr>
        <w:t>
ВАК        - Қазақстан Республика Үкіметінің жанындағы Заң жобалау</w:t>
      </w:r>
      <w:r>
        <w:br/>
      </w:r>
      <w:r>
        <w:rPr>
          <w:rFonts w:ascii="Times New Roman"/>
          <w:b w:val="false"/>
          <w:i w:val="false"/>
          <w:color w:val="000000"/>
          <w:sz w:val="28"/>
        </w:rPr>
        <w:t>
             қызметі мәселелері жөніндегі ведомствоаралық комиссия</w:t>
      </w:r>
      <w:r>
        <w:br/>
      </w:r>
      <w:r>
        <w:rPr>
          <w:rFonts w:ascii="Times New Roman"/>
          <w:b w:val="false"/>
          <w:i w:val="false"/>
          <w:color w:val="000000"/>
          <w:sz w:val="28"/>
        </w:rPr>
        <w:t>
ЭКСПО-2017 - Астана қаласында ЭКСПО-2017 халықаралық мамандандырылған</w:t>
      </w:r>
      <w:r>
        <w:br/>
      </w:r>
      <w:r>
        <w:rPr>
          <w:rFonts w:ascii="Times New Roman"/>
          <w:b w:val="false"/>
          <w:i w:val="false"/>
          <w:color w:val="000000"/>
          <w:sz w:val="28"/>
        </w:rPr>
        <w:t>
ВАК          көрмесін және Алматы қаласында 28-ші қысқы Дүниежүзілік</w:t>
      </w:r>
      <w:r>
        <w:br/>
      </w:r>
      <w:r>
        <w:rPr>
          <w:rFonts w:ascii="Times New Roman"/>
          <w:b w:val="false"/>
          <w:i w:val="false"/>
          <w:color w:val="000000"/>
          <w:sz w:val="28"/>
        </w:rPr>
        <w:t>
             универсиада-2017-ні дайындау және өткізу кезеңінде</w:t>
      </w:r>
      <w:r>
        <w:br/>
      </w:r>
      <w:r>
        <w:rPr>
          <w:rFonts w:ascii="Times New Roman"/>
          <w:b w:val="false"/>
          <w:i w:val="false"/>
          <w:color w:val="000000"/>
          <w:sz w:val="28"/>
        </w:rPr>
        <w:t>
             қауіпсіздік пен құқық тәртібін қамтамасыз ету жөніндегі</w:t>
      </w:r>
      <w:r>
        <w:br/>
      </w:r>
      <w:r>
        <w:rPr>
          <w:rFonts w:ascii="Times New Roman"/>
          <w:b w:val="false"/>
          <w:i w:val="false"/>
          <w:color w:val="000000"/>
          <w:sz w:val="28"/>
        </w:rPr>
        <w:t>
             ұсыныстар әзірлеу үшін ведомствоаралық комиссия</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УҰИ        - уақытша ұстау изоляторы</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ІІО        - Қазақстан Республикасының ішкі істер органдары</w:t>
      </w:r>
      <w:r>
        <w:br/>
      </w:r>
      <w:r>
        <w:rPr>
          <w:rFonts w:ascii="Times New Roman"/>
          <w:b w:val="false"/>
          <w:i w:val="false"/>
          <w:color w:val="000000"/>
          <w:sz w:val="28"/>
        </w:rPr>
        <w:t>
ЖБО        - Жедел басқару орталығы</w:t>
      </w:r>
      <w:r>
        <w:br/>
      </w:r>
      <w:r>
        <w:rPr>
          <w:rFonts w:ascii="Times New Roman"/>
          <w:b w:val="false"/>
          <w:i w:val="false"/>
          <w:color w:val="000000"/>
          <w:sz w:val="28"/>
        </w:rPr>
        <w:t>
НҚА        - нормативтік құқықтық акті</w:t>
      </w:r>
      <w:r>
        <w:br/>
      </w:r>
      <w:r>
        <w:rPr>
          <w:rFonts w:ascii="Times New Roman"/>
          <w:b w:val="false"/>
          <w:i w:val="false"/>
          <w:color w:val="000000"/>
          <w:sz w:val="28"/>
        </w:rPr>
        <w:t>
CMC        - сот-медициналық сараптама</w:t>
      </w:r>
      <w:r>
        <w:br/>
      </w:r>
      <w:r>
        <w:rPr>
          <w:rFonts w:ascii="Times New Roman"/>
          <w:b w:val="false"/>
          <w:i w:val="false"/>
          <w:color w:val="000000"/>
          <w:sz w:val="28"/>
        </w:rPr>
        <w:t>
СНС        - сот-наркологиялық сараптама</w:t>
      </w:r>
      <w:r>
        <w:br/>
      </w:r>
      <w:r>
        <w:rPr>
          <w:rFonts w:ascii="Times New Roman"/>
          <w:b w:val="false"/>
          <w:i w:val="false"/>
          <w:color w:val="000000"/>
          <w:sz w:val="28"/>
        </w:rPr>
        <w:t>
СПС        - сот-психиатриялық сараптама</w:t>
      </w:r>
      <w:r>
        <w:br/>
      </w:r>
      <w:r>
        <w:rPr>
          <w:rFonts w:ascii="Times New Roman"/>
          <w:b w:val="false"/>
          <w:i w:val="false"/>
          <w:color w:val="000000"/>
          <w:sz w:val="28"/>
        </w:rPr>
        <w:t>
ИДМ        - Қазақстан Республикасы Инвестициялар және даму</w:t>
      </w:r>
      <w:r>
        <w:br/>
      </w:r>
      <w:r>
        <w:rPr>
          <w:rFonts w:ascii="Times New Roman"/>
          <w:b w:val="false"/>
          <w:i w:val="false"/>
          <w:color w:val="000000"/>
          <w:sz w:val="28"/>
        </w:rPr>
        <w:t>
             министрлігі</w:t>
      </w:r>
      <w:r>
        <w:br/>
      </w:r>
      <w:r>
        <w:rPr>
          <w:rFonts w:ascii="Times New Roman"/>
          <w:b w:val="false"/>
          <w:i w:val="false"/>
          <w:color w:val="000000"/>
          <w:sz w:val="28"/>
        </w:rPr>
        <w:t>
ХҚО        - халыққа қызмет көрсету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