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ed867" w14:textId="afed8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облысында жекелеген жер учаскелерін орман қоры жерлері санатынан ерекше қорғалатын табиғи аумақтар жерлері санатына ауыстыру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20 наурыздағы № 247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2003 жылғы 8 шілдедегі Қазақстан Республикасының Орман кодексі </w:t>
      </w:r>
      <w:r>
        <w:rPr>
          <w:rFonts w:ascii="Times New Roman"/>
          <w:b w:val="false"/>
          <w:i w:val="false"/>
          <w:color w:val="000000"/>
          <w:sz w:val="28"/>
        </w:rPr>
        <w:t>45-бабының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және «Ерекше қорғалатын табиғи аумақтар туралы» 2006 жылғы 7 шілдедегі Қазақстан Республикасының Заңы 22-бабының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«Оңтүстік Қазақстан облысы әкімдігінің Табиғи ресурстар және табиғат пайдалануды реттеу басқармасының «Сырдария-Түркістан мемлекеттік өңірлік табиғи паркі» коммуналдық мемлекеттік мекемесінің жалпы аумағы 119978,418 га жер учаскесі орман қоры жерлері санатынан ерекше қорғалатын табиғи аумақтар жерлері санатына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аумақтағы ормандар «мемлекеттік өңірлік табиғи парктер ормандары» мемлекеттік орман қоры санатына жатқызылсын.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20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247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Оңтүстік Қазақстан облысында орман қоры жерлері санатынан</w:t>
      </w:r>
      <w:r>
        <w:br/>
      </w:r>
      <w:r>
        <w:rPr>
          <w:rFonts w:ascii="Times New Roman"/>
          <w:b/>
          <w:i w:val="false"/>
          <w:color w:val="000000"/>
        </w:rPr>
        <w:t>
ерекше қорғалатын табиғи аумақтар жерлері санатына</w:t>
      </w:r>
      <w:r>
        <w:br/>
      </w:r>
      <w:r>
        <w:rPr>
          <w:rFonts w:ascii="Times New Roman"/>
          <w:b/>
          <w:i w:val="false"/>
          <w:color w:val="000000"/>
        </w:rPr>
        <w:t>
ауыстырылатын жекелеген жер учаскелерінің экспликациясы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"/>
        <w:gridCol w:w="1152"/>
        <w:gridCol w:w="1446"/>
        <w:gridCol w:w="1265"/>
        <w:gridCol w:w="948"/>
        <w:gridCol w:w="1207"/>
        <w:gridCol w:w="962"/>
        <w:gridCol w:w="1207"/>
        <w:gridCol w:w="871"/>
        <w:gridCol w:w="993"/>
        <w:gridCol w:w="936"/>
        <w:gridCol w:w="1298"/>
        <w:gridCol w:w="1336"/>
      </w:tblGrid>
      <w:tr>
        <w:trPr>
          <w:trHeight w:val="30" w:hRule="atLeast"/>
        </w:trPr>
        <w:tc>
          <w:tcPr>
            <w:tcW w:w="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алаңы, га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ішінде, 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Орманды жерлер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Ормансыз жерлер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көмкерген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көмкермеген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 орманды жерлер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Шабындықтар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Егістік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астында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жерлер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 ормансыз жерлер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қоры жерлері (Боралдай ормандар мен жануарлар дүниесін қорғау мемлекеттік мекемесі)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9808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18126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26447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қоры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(Арыс ормандар мен жануарлар дүниесін қорғау мемлекеттік мекемесі)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28018,44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17799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9107,13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546,31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10219,44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қоры жерлері (Отырар ормандар мен жануарлар дүниесін қорғау мемлекеттік мекемесі)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32656,17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21722,23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21999,23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1091,8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8658,94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493,1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10656,94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қоры жерлері (Түркістан ормандар мен жануарлар дүниесін қорғау мемлекеттік мекемесі)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4998,808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468,808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2443,808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қоры жерлері (Шардара ормандар мен жануарлар дүниесін қорғау мемлекеттік мекемесі)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қоры жерлері (Шардара ормандар мен жануарлар дүниесін қорғау мемлекеттік мекемесі)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11178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119978,418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57973,23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64645,23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2545,8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30323,07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991,1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896,2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20156,418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55333,188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