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8123" w14:textId="5618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дейінгі даму перспективасымен Қазақстан Республикасында атом саласын дамытудың 2011 – 2014 жылдарға арналған бағдарламасын бекіту туралы" Қазақстан Республикасы Үкіметінің 2011 жылғы 29 маусымдағы № 728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наурыздағы № 236 қаулысы. Күші жойылды - Қазақстан Республикасы Үкіметінің 2017 жылғы 6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06.11.2017 </w:t>
      </w:r>
      <w:r>
        <w:rPr>
          <w:rFonts w:ascii="Times New Roman"/>
          <w:b w:val="false"/>
          <w:i w:val="false"/>
          <w:color w:val="ff0000"/>
          <w:sz w:val="28"/>
        </w:rPr>
        <w:t>№ 714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дейінгі даму перспективасымен Қазақстан Республикасында атом саласын дамытудың 2011 – 2014 жылдарға арналған бағдарламасын бекіту туралы" Қазақстан Республикасы Үкіметінің 2011 жылғы 29 маусымдағы № 728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2020 жылға дейінгі даму перспективасымен Қазақстан Республикасында атом саласын дамытудың 2011 – 2014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68" w:id="3"/>
    <w:p>
      <w:pPr>
        <w:spacing w:after="0"/>
        <w:ind w:left="0"/>
        <w:jc w:val="both"/>
      </w:pPr>
      <w:r>
        <w:rPr>
          <w:rFonts w:ascii="Times New Roman"/>
          <w:b w:val="false"/>
          <w:i w:val="false"/>
          <w:color w:val="000000"/>
          <w:sz w:val="28"/>
        </w:rPr>
        <w:t xml:space="preserve">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69" w:id="4"/>
    <w:p>
      <w:pPr>
        <w:spacing w:after="0"/>
        <w:ind w:left="0"/>
        <w:jc w:val="both"/>
      </w:pPr>
      <w:r>
        <w:rPr>
          <w:rFonts w:ascii="Times New Roman"/>
          <w:b w:val="false"/>
          <w:i w:val="false"/>
          <w:color w:val="000000"/>
          <w:sz w:val="28"/>
        </w:rPr>
        <w:t>
      "Қаржыландыру көздері мен көлемі" деген кіші бөлім мынадай редакцияда жазылсын:</w:t>
      </w:r>
    </w:p>
    <w:bookmarkEnd w:id="4"/>
    <w:bookmarkStart w:name="z70" w:id="5"/>
    <w:p>
      <w:pPr>
        <w:spacing w:after="0"/>
        <w:ind w:left="0"/>
        <w:jc w:val="both"/>
      </w:pPr>
      <w:r>
        <w:rPr>
          <w:rFonts w:ascii="Times New Roman"/>
          <w:b w:val="false"/>
          <w:i w:val="false"/>
          <w:color w:val="000000"/>
          <w:sz w:val="28"/>
        </w:rPr>
        <w:t xml:space="preserve">
      "Қаржыландыру көздері мен көлемі </w:t>
      </w:r>
    </w:p>
    <w:bookmarkEnd w:id="5"/>
    <w:bookmarkStart w:name="z71" w:id="6"/>
    <w:p>
      <w:pPr>
        <w:spacing w:after="0"/>
        <w:ind w:left="0"/>
        <w:jc w:val="both"/>
      </w:pPr>
      <w:r>
        <w:rPr>
          <w:rFonts w:ascii="Times New Roman"/>
          <w:b w:val="false"/>
          <w:i w:val="false"/>
          <w:color w:val="000000"/>
          <w:sz w:val="28"/>
        </w:rPr>
        <w:t>
      Бағдарламаны қаржыландыру кәсіпорындардың меншікті қаражаты, тікелей шетелдік инвестициялар есебінен және республикалық бюджетте көзделген қаражат шегінде жүзеге асырылады.</w:t>
      </w:r>
    </w:p>
    <w:bookmarkEnd w:id="6"/>
    <w:bookmarkStart w:name="z72" w:id="7"/>
    <w:p>
      <w:pPr>
        <w:spacing w:after="0"/>
        <w:ind w:left="0"/>
        <w:jc w:val="both"/>
      </w:pPr>
      <w:r>
        <w:rPr>
          <w:rFonts w:ascii="Times New Roman"/>
          <w:b w:val="false"/>
          <w:i w:val="false"/>
          <w:color w:val="000000"/>
          <w:sz w:val="28"/>
        </w:rPr>
        <w:t xml:space="preserve">
      Республикалық бюджеттен көзделген қаржыландыру көлемі, оның ішінде жылдар бойынша: </w:t>
      </w:r>
    </w:p>
    <w:bookmarkEnd w:id="7"/>
    <w:bookmarkStart w:name="z73" w:id="8"/>
    <w:p>
      <w:pPr>
        <w:spacing w:after="0"/>
        <w:ind w:left="0"/>
        <w:jc w:val="both"/>
      </w:pPr>
      <w:r>
        <w:rPr>
          <w:rFonts w:ascii="Times New Roman"/>
          <w:b w:val="false"/>
          <w:i w:val="false"/>
          <w:color w:val="000000"/>
          <w:sz w:val="28"/>
        </w:rPr>
        <w:t>
      1-кезең 2011 – 2014 жылдар – 12 745,3 млн. теңгені, оның ішінде:</w:t>
      </w:r>
    </w:p>
    <w:bookmarkEnd w:id="8"/>
    <w:p>
      <w:pPr>
        <w:spacing w:after="0"/>
        <w:ind w:left="0"/>
        <w:jc w:val="both"/>
      </w:pPr>
      <w:r>
        <w:rPr>
          <w:rFonts w:ascii="Times New Roman"/>
          <w:b w:val="false"/>
          <w:i w:val="false"/>
          <w:color w:val="000000"/>
          <w:sz w:val="28"/>
        </w:rPr>
        <w:t>
      2011 жыл – 4 226,7 млн. теңгені;</w:t>
      </w:r>
    </w:p>
    <w:p>
      <w:pPr>
        <w:spacing w:after="0"/>
        <w:ind w:left="0"/>
        <w:jc w:val="both"/>
      </w:pPr>
      <w:r>
        <w:rPr>
          <w:rFonts w:ascii="Times New Roman"/>
          <w:b w:val="false"/>
          <w:i w:val="false"/>
          <w:color w:val="000000"/>
          <w:sz w:val="28"/>
        </w:rPr>
        <w:t>
      2012 жыл – 1 298,6 млн. теңгені;</w:t>
      </w:r>
    </w:p>
    <w:p>
      <w:pPr>
        <w:spacing w:after="0"/>
        <w:ind w:left="0"/>
        <w:jc w:val="both"/>
      </w:pPr>
      <w:r>
        <w:rPr>
          <w:rFonts w:ascii="Times New Roman"/>
          <w:b w:val="false"/>
          <w:i w:val="false"/>
          <w:color w:val="000000"/>
          <w:sz w:val="28"/>
        </w:rPr>
        <w:t>
      2013 жыл – 1 906,7 млн.теңгені;</w:t>
      </w:r>
    </w:p>
    <w:p>
      <w:pPr>
        <w:spacing w:after="0"/>
        <w:ind w:left="0"/>
        <w:jc w:val="both"/>
      </w:pPr>
      <w:r>
        <w:rPr>
          <w:rFonts w:ascii="Times New Roman"/>
          <w:b w:val="false"/>
          <w:i w:val="false"/>
          <w:color w:val="000000"/>
          <w:sz w:val="28"/>
        </w:rPr>
        <w:t>
      2014 жыл – 5 313,3 млн. теңгені құрайды;</w:t>
      </w:r>
    </w:p>
    <w:bookmarkStart w:name="z74" w:id="9"/>
    <w:p>
      <w:pPr>
        <w:spacing w:after="0"/>
        <w:ind w:left="0"/>
        <w:jc w:val="both"/>
      </w:pPr>
      <w:r>
        <w:rPr>
          <w:rFonts w:ascii="Times New Roman"/>
          <w:b w:val="false"/>
          <w:i w:val="false"/>
          <w:color w:val="000000"/>
          <w:sz w:val="28"/>
        </w:rPr>
        <w:t>
      2-кезең 2015 – 2020 жылдар – бұл кезеңге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bookmarkEnd w:id="9"/>
    <w:bookmarkStart w:name="z75" w:id="10"/>
    <w:p>
      <w:pPr>
        <w:spacing w:after="0"/>
        <w:ind w:left="0"/>
        <w:jc w:val="both"/>
      </w:pPr>
      <w:r>
        <w:rPr>
          <w:rFonts w:ascii="Times New Roman"/>
          <w:b w:val="false"/>
          <w:i w:val="false"/>
          <w:color w:val="000000"/>
          <w:sz w:val="28"/>
        </w:rPr>
        <w:t>
      Бюджеттен тыс қаражаттан қаржыландыру көлемі 696 931,9 млн. теңгені құрайды;"</w:t>
      </w:r>
    </w:p>
    <w:bookmarkEnd w:id="10"/>
    <w:bookmarkStart w:name="z76" w:id="11"/>
    <w:p>
      <w:pPr>
        <w:spacing w:after="0"/>
        <w:ind w:left="0"/>
        <w:jc w:val="both"/>
      </w:pPr>
      <w:r>
        <w:rPr>
          <w:rFonts w:ascii="Times New Roman"/>
          <w:b w:val="false"/>
          <w:i w:val="false"/>
          <w:color w:val="000000"/>
          <w:sz w:val="28"/>
        </w:rPr>
        <w:t xml:space="preserve">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77" w:id="12"/>
    <w:p>
      <w:pPr>
        <w:spacing w:after="0"/>
        <w:ind w:left="0"/>
        <w:jc w:val="both"/>
      </w:pPr>
      <w:r>
        <w:rPr>
          <w:rFonts w:ascii="Times New Roman"/>
          <w:b w:val="false"/>
          <w:i w:val="false"/>
          <w:color w:val="000000"/>
          <w:sz w:val="28"/>
        </w:rPr>
        <w:t>
      "3.3. Қазақстан Республикасының атом саласын дамытудың алғышарттары, негізгі проблемалары мен бағыттары" деген кіші бөлімде:</w:t>
      </w:r>
    </w:p>
    <w:bookmarkEnd w:id="12"/>
    <w:bookmarkStart w:name="z7" w:id="13"/>
    <w:p>
      <w:pPr>
        <w:spacing w:after="0"/>
        <w:ind w:left="0"/>
        <w:jc w:val="both"/>
      </w:pPr>
      <w:r>
        <w:rPr>
          <w:rFonts w:ascii="Times New Roman"/>
          <w:b w:val="false"/>
          <w:i w:val="false"/>
          <w:color w:val="000000"/>
          <w:sz w:val="28"/>
        </w:rPr>
        <w:t>
      жетінші бөлімнің төртінші, бесінші және алтыншы абзацтары мынадай редакцияда жазылсын:</w:t>
      </w:r>
    </w:p>
    <w:bookmarkEnd w:id="13"/>
    <w:bookmarkStart w:name="z78" w:id="14"/>
    <w:p>
      <w:pPr>
        <w:spacing w:after="0"/>
        <w:ind w:left="0"/>
        <w:jc w:val="both"/>
      </w:pPr>
      <w:r>
        <w:rPr>
          <w:rFonts w:ascii="Times New Roman"/>
          <w:b w:val="false"/>
          <w:i w:val="false"/>
          <w:color w:val="000000"/>
          <w:sz w:val="28"/>
        </w:rPr>
        <w:t>
      "Қазақстан Республикасы Ұлттық ядролық орталығы" (бұдан әрі – "ҚР ҰЯО" РМК") және "Ядролық физика институты" республикалық мемлекеттік кәсіпорны (бұдан әрі – "ЯФИ" РМК) ұсынған атом энергетикасын дамыту және оны қауіпсіз пайдалану жағдайларын қамтамасыз ету бағыттары бойынша әлемдік деңгейдегі міндеттерді шешуге, ядролық физика, ядролық реакторлардың физикасы мен техникасы саласында зерттеулер жүргізуге қабілетті зерттеу реакторларын қоса алғанда, эксперименттік базалық қондырғылары бар атом ғылымының болуы;</w:t>
      </w:r>
    </w:p>
    <w:bookmarkEnd w:id="14"/>
    <w:bookmarkStart w:name="z79" w:id="15"/>
    <w:p>
      <w:pPr>
        <w:spacing w:after="0"/>
        <w:ind w:left="0"/>
        <w:jc w:val="both"/>
      </w:pPr>
      <w:r>
        <w:rPr>
          <w:rFonts w:ascii="Times New Roman"/>
          <w:b w:val="false"/>
          <w:i w:val="false"/>
          <w:color w:val="000000"/>
          <w:sz w:val="28"/>
        </w:rPr>
        <w:t>
      атом өнеркәсібінде, сол сияқты атом ғылымында БН-350 энергетикалық реакторын пайдалануға қатысқан және ИВГ.1М, ИГР, ВВР-К зерттеу реакторларын пайдалануға қатысып жүрген мамандарды қоса алғанда, жоғары білікті мамандардың кадрлық әлеуетінің болуы;</w:t>
      </w:r>
    </w:p>
    <w:bookmarkEnd w:id="15"/>
    <w:bookmarkStart w:name="z80" w:id="16"/>
    <w:p>
      <w:pPr>
        <w:spacing w:after="0"/>
        <w:ind w:left="0"/>
        <w:jc w:val="both"/>
      </w:pPr>
      <w:r>
        <w:rPr>
          <w:rFonts w:ascii="Times New Roman"/>
          <w:b w:val="false"/>
          <w:i w:val="false"/>
          <w:color w:val="000000"/>
          <w:sz w:val="28"/>
        </w:rPr>
        <w:t>
      "ЯФИ" РМК мен "Ядролық технологиялар паркі" АҚ ұсынған медициналық радиофармпрепараттар, радиоизотоптар алу, материалдарды және т.б. трансмутациялау, зарарсыздандыру үшін ядролық технологияларды әзірлеу және енгізу саласындағы айтарлықтай негіздер;";</w:t>
      </w:r>
    </w:p>
    <w:bookmarkEnd w:id="16"/>
    <w:bookmarkStart w:name="z81" w:id="17"/>
    <w:p>
      <w:pPr>
        <w:spacing w:after="0"/>
        <w:ind w:left="0"/>
        <w:jc w:val="both"/>
      </w:pPr>
      <w:r>
        <w:rPr>
          <w:rFonts w:ascii="Times New Roman"/>
          <w:b w:val="false"/>
          <w:i w:val="false"/>
          <w:color w:val="000000"/>
          <w:sz w:val="28"/>
        </w:rPr>
        <w:t xml:space="preserve">
      "3.4. Атом өнеркәсібінің қазіргі жағдайы" деген </w:t>
      </w:r>
      <w:r>
        <w:rPr>
          <w:rFonts w:ascii="Times New Roman"/>
          <w:b w:val="false"/>
          <w:i w:val="false"/>
          <w:color w:val="000000"/>
          <w:sz w:val="28"/>
        </w:rPr>
        <w:t>кіші бөлімде</w:t>
      </w:r>
      <w:r>
        <w:rPr>
          <w:rFonts w:ascii="Times New Roman"/>
          <w:b w:val="false"/>
          <w:i w:val="false"/>
          <w:color w:val="000000"/>
          <w:sz w:val="28"/>
        </w:rPr>
        <w:t>:</w:t>
      </w:r>
    </w:p>
    <w:bookmarkEnd w:id="17"/>
    <w:bookmarkStart w:name="z6" w:id="18"/>
    <w:p>
      <w:pPr>
        <w:spacing w:after="0"/>
        <w:ind w:left="0"/>
        <w:jc w:val="both"/>
      </w:pPr>
      <w:r>
        <w:rPr>
          <w:rFonts w:ascii="Times New Roman"/>
          <w:b w:val="false"/>
          <w:i w:val="false"/>
          <w:color w:val="000000"/>
          <w:sz w:val="28"/>
        </w:rPr>
        <w:t>
      төртінші бөлік мынадай редакцияда жазылсын:</w:t>
      </w:r>
    </w:p>
    <w:bookmarkEnd w:id="18"/>
    <w:bookmarkStart w:name="z82" w:id="19"/>
    <w:p>
      <w:pPr>
        <w:spacing w:after="0"/>
        <w:ind w:left="0"/>
        <w:jc w:val="both"/>
      </w:pPr>
      <w:r>
        <w:rPr>
          <w:rFonts w:ascii="Times New Roman"/>
          <w:b w:val="false"/>
          <w:i w:val="false"/>
          <w:color w:val="000000"/>
          <w:sz w:val="28"/>
        </w:rPr>
        <w:t>
      "2009 жылы Қазақстан уран өндіру бойынша әлемде бірінші орынға шықты. 2009 жылы табиғи уран өндіру 14020 тоннаны құрады. 2010 жылы уран өндіру көлемі 17803 тоннаны құрады.";</w:t>
      </w:r>
    </w:p>
    <w:bookmarkEnd w:id="19"/>
    <w:bookmarkStart w:name="z83" w:id="20"/>
    <w:p>
      <w:pPr>
        <w:spacing w:after="0"/>
        <w:ind w:left="0"/>
        <w:jc w:val="both"/>
      </w:pPr>
      <w:r>
        <w:rPr>
          <w:rFonts w:ascii="Times New Roman"/>
          <w:b w:val="false"/>
          <w:i w:val="false"/>
          <w:color w:val="000000"/>
          <w:sz w:val="28"/>
        </w:rPr>
        <w:t xml:space="preserve">
      "3.6. Атом саласындағы ғылым" деген </w:t>
      </w:r>
      <w:r>
        <w:rPr>
          <w:rFonts w:ascii="Times New Roman"/>
          <w:b w:val="false"/>
          <w:i w:val="false"/>
          <w:color w:val="000000"/>
          <w:sz w:val="28"/>
        </w:rPr>
        <w:t>кіші бөлімде</w:t>
      </w:r>
      <w:r>
        <w:rPr>
          <w:rFonts w:ascii="Times New Roman"/>
          <w:b w:val="false"/>
          <w:i w:val="false"/>
          <w:color w:val="000000"/>
          <w:sz w:val="28"/>
        </w:rPr>
        <w:t>:</w:t>
      </w:r>
    </w:p>
    <w:bookmarkEnd w:id="20"/>
    <w:bookmarkStart w:name="z5" w:id="21"/>
    <w:p>
      <w:pPr>
        <w:spacing w:after="0"/>
        <w:ind w:left="0"/>
        <w:jc w:val="both"/>
      </w:pPr>
      <w:r>
        <w:rPr>
          <w:rFonts w:ascii="Times New Roman"/>
          <w:b w:val="false"/>
          <w:i w:val="false"/>
          <w:color w:val="000000"/>
          <w:sz w:val="28"/>
        </w:rPr>
        <w:t>
      бірінші бөлік мынадай редакцияда жазылсын:</w:t>
      </w:r>
    </w:p>
    <w:bookmarkEnd w:id="21"/>
    <w:bookmarkStart w:name="z84" w:id="22"/>
    <w:p>
      <w:pPr>
        <w:spacing w:after="0"/>
        <w:ind w:left="0"/>
        <w:jc w:val="both"/>
      </w:pPr>
      <w:r>
        <w:rPr>
          <w:rFonts w:ascii="Times New Roman"/>
          <w:b w:val="false"/>
          <w:i w:val="false"/>
          <w:color w:val="000000"/>
          <w:sz w:val="28"/>
        </w:rPr>
        <w:t>
      "Атом саласының орнықты дамуы ұзақ мерзімді келешекте ғылыми ұйымдардың тиімді жұмыс істеуімен қамтамасыз етіледі. Атом ғылымы мен техникасы саласындағы негізгі қызмет бүгінгі таңда Қазақстанда "ҚР ҰЯО" РМК (Атом энергиясы институты, Радиациялық қауіпсіздік және экология институты), "ЯФИ" РМК, "Геофизикалық зерттеулер институты" РМК, "Қазатомөнеркәсіп" ұлттық атом компаниясы" акционерлік қоғамы (бұдан әрі – "Қазатомөнеркәсіп" ҰАК) (Жоғары технологиялар институты, Қазақстандық ядролық университет, Волковгеология), "Ядролық технологиялар қауіпсіздігі" ғылыми-техникалық орталығы (бұдан әрі – "ЯТҚ" ҒТО) сияқты ұйымдарда шоғырланған. Бұл ұйымдар қазіргі заманғы ядролық-физикалық технологияларды энергетикада, өнеркәсіпте, медицинада, ауыл шаруашылығында тиімді дамыту және енгізу үшін негіз болып табылады және атом энергетикасын, ядролық физиканы, қатты дененің радиациялық физикасын, радиациялық материалтануды, ядролық реакторлар физикасы мен техникасын, ядролық және радиациялық технологияларды дамыту және олардың қауіпсіздігі саласындағы, ЯОЦ, радиоэкологияның, сейсмикалық оқиғаларды бақылау технологияларының перспективті өнеркәсіптік технологияларын құру саласындағы зерттеулерді қамтамасыз етеді. Ғылыми ұйымдар орындайтын жұмыстардың бір бөлігін шетелдік ұйымдар келісімшарттар бойынша жүзеге асырады, бұл олардың мамандарының жоғары біліктілігін растайды және сақтап қалуға мүмкіндік береді.";</w:t>
      </w:r>
    </w:p>
    <w:bookmarkEnd w:id="22"/>
    <w:bookmarkStart w:name="z4" w:id="23"/>
    <w:p>
      <w:pPr>
        <w:spacing w:after="0"/>
        <w:ind w:left="0"/>
        <w:jc w:val="both"/>
      </w:pPr>
      <w:r>
        <w:rPr>
          <w:rFonts w:ascii="Times New Roman"/>
          <w:b w:val="false"/>
          <w:i w:val="false"/>
          <w:color w:val="000000"/>
          <w:sz w:val="28"/>
        </w:rPr>
        <w:t>
      төртінші бөлік мынадай редакцияда жазылсын:</w:t>
      </w:r>
    </w:p>
    <w:bookmarkEnd w:id="23"/>
    <w:bookmarkStart w:name="z85" w:id="24"/>
    <w:p>
      <w:pPr>
        <w:spacing w:after="0"/>
        <w:ind w:left="0"/>
        <w:jc w:val="both"/>
      </w:pPr>
      <w:r>
        <w:rPr>
          <w:rFonts w:ascii="Times New Roman"/>
          <w:b w:val="false"/>
          <w:i w:val="false"/>
          <w:color w:val="000000"/>
          <w:sz w:val="28"/>
        </w:rPr>
        <w:t>
      "Алайда, "ҚР ҰЯО" РМК мен "ЯФИ" РМК ядролық зерттеулер реакторлары ұзақ уақыттан бері пайдаланылып келеді және олардың жүйелері зерттеулердің қазіргі заманғы міндеттері бойынша жаңғыртуды қажет етеді. Бағдарлама атом саласының ғылыми және эксперименталды базасын жетілдіруді, атом энергетикасы мен атом өнеркәсібін дамытуды қолдау үшін зерттеулер жүргізуді көздейді.";</w:t>
      </w:r>
    </w:p>
    <w:bookmarkEnd w:id="24"/>
    <w:bookmarkStart w:name="z86" w:id="25"/>
    <w:p>
      <w:pPr>
        <w:spacing w:after="0"/>
        <w:ind w:left="0"/>
        <w:jc w:val="both"/>
      </w:pPr>
      <w:r>
        <w:rPr>
          <w:rFonts w:ascii="Times New Roman"/>
          <w:b w:val="false"/>
          <w:i w:val="false"/>
          <w:color w:val="000000"/>
          <w:sz w:val="28"/>
        </w:rPr>
        <w:t xml:space="preserve">
      "3.11. Қазақстан Республикасының Атом саласындағы қолданыстағы мемлекеттік саясатты талдау" деген </w:t>
      </w:r>
      <w:r>
        <w:rPr>
          <w:rFonts w:ascii="Times New Roman"/>
          <w:b w:val="false"/>
          <w:i w:val="false"/>
          <w:color w:val="000000"/>
          <w:sz w:val="28"/>
        </w:rPr>
        <w:t>кіші бөлімде</w:t>
      </w:r>
      <w:r>
        <w:rPr>
          <w:rFonts w:ascii="Times New Roman"/>
          <w:b w:val="false"/>
          <w:i w:val="false"/>
          <w:color w:val="000000"/>
          <w:sz w:val="28"/>
        </w:rPr>
        <w:t>:</w:t>
      </w:r>
    </w:p>
    <w:bookmarkEnd w:id="25"/>
    <w:bookmarkStart w:name="z9" w:id="26"/>
    <w:p>
      <w:pPr>
        <w:spacing w:after="0"/>
        <w:ind w:left="0"/>
        <w:jc w:val="both"/>
      </w:pPr>
      <w:r>
        <w:rPr>
          <w:rFonts w:ascii="Times New Roman"/>
          <w:b w:val="false"/>
          <w:i w:val="false"/>
          <w:color w:val="000000"/>
          <w:sz w:val="28"/>
        </w:rPr>
        <w:t>
      екінші бөлік мынадай редакцияда жазылсын:</w:t>
      </w:r>
    </w:p>
    <w:bookmarkEnd w:id="26"/>
    <w:bookmarkStart w:name="z87"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"Атом энергиясын пайдалану туралы"</w:t>
      </w:r>
      <w:r>
        <w:rPr>
          <w:rFonts w:ascii="Times New Roman"/>
          <w:b w:val="false"/>
          <w:i w:val="false"/>
          <w:color w:val="000000"/>
          <w:sz w:val="28"/>
        </w:rPr>
        <w:t xml:space="preserve">,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xml:space="preserve">, </w:t>
      </w:r>
      <w:r>
        <w:rPr>
          <w:rFonts w:ascii="Times New Roman"/>
          <w:b w:val="false"/>
          <w:i w:val="false"/>
          <w:color w:val="000000"/>
          <w:sz w:val="28"/>
        </w:rPr>
        <w:t>"Лицензиялау туралы"</w:t>
      </w:r>
      <w:r>
        <w:rPr>
          <w:rFonts w:ascii="Times New Roman"/>
          <w:b w:val="false"/>
          <w:i w:val="false"/>
          <w:color w:val="000000"/>
          <w:sz w:val="28"/>
        </w:rPr>
        <w:t xml:space="preserve">,  </w:t>
      </w:r>
      <w:r>
        <w:rPr>
          <w:rFonts w:ascii="Times New Roman"/>
          <w:b w:val="false"/>
          <w:i w:val="false"/>
          <w:color w:val="000000"/>
          <w:sz w:val="28"/>
        </w:rPr>
        <w:t>"Экспорттық бақылау туралы"</w:t>
      </w:r>
      <w:r>
        <w:rPr>
          <w:rFonts w:ascii="Times New Roman"/>
          <w:b w:val="false"/>
          <w:i w:val="false"/>
          <w:color w:val="000000"/>
          <w:sz w:val="28"/>
        </w:rPr>
        <w:t xml:space="preserve"> заңдары қабылданды.";</w:t>
      </w:r>
    </w:p>
    <w:bookmarkEnd w:id="27"/>
    <w:bookmarkStart w:name="z8" w:id="28"/>
    <w:p>
      <w:pPr>
        <w:spacing w:after="0"/>
        <w:ind w:left="0"/>
        <w:jc w:val="both"/>
      </w:pPr>
      <w:r>
        <w:rPr>
          <w:rFonts w:ascii="Times New Roman"/>
          <w:b w:val="false"/>
          <w:i w:val="false"/>
          <w:color w:val="000000"/>
          <w:sz w:val="28"/>
        </w:rPr>
        <w:t>
      бесінші бөліктің бесінші абзацы мынадай редакцияда жазылсын:</w:t>
      </w:r>
    </w:p>
    <w:bookmarkEnd w:id="28"/>
    <w:bookmarkStart w:name="z88" w:id="29"/>
    <w:p>
      <w:pPr>
        <w:spacing w:after="0"/>
        <w:ind w:left="0"/>
        <w:jc w:val="both"/>
      </w:pPr>
      <w:r>
        <w:rPr>
          <w:rFonts w:ascii="Times New Roman"/>
          <w:b w:val="false"/>
          <w:i w:val="false"/>
          <w:color w:val="000000"/>
          <w:sz w:val="28"/>
        </w:rPr>
        <w:t xml:space="preserve">
      "Пайдаланылған отынмен жұмыс істеу қауіпсіздігі туралы және радиоактивті қалдықтармен айналысу қауіпсіздігі туралы біріккен конвенция;"; </w:t>
      </w:r>
    </w:p>
    <w:bookmarkEnd w:id="29"/>
    <w:bookmarkStart w:name="z89" w:id="30"/>
    <w:p>
      <w:pPr>
        <w:spacing w:after="0"/>
        <w:ind w:left="0"/>
        <w:jc w:val="both"/>
      </w:pPr>
      <w:r>
        <w:rPr>
          <w:rFonts w:ascii="Times New Roman"/>
          <w:b w:val="false"/>
          <w:i w:val="false"/>
          <w:color w:val="000000"/>
          <w:sz w:val="28"/>
        </w:rPr>
        <w:t xml:space="preserve">
      "4.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xml:space="preserve">
      "Санды және сапалы өлшемді мәндер ретінде әрбір міндет бойынша белгіленетін нәтижелерінің көрсеткіштері"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Start w:name="z10" w:id="31"/>
    <w:p>
      <w:pPr>
        <w:spacing w:after="0"/>
        <w:ind w:left="0"/>
        <w:jc w:val="left"/>
      </w:pPr>
      <w:r>
        <w:rPr>
          <w:rFonts w:ascii="Times New Roman"/>
          <w:b/>
          <w:i w:val="false"/>
          <w:color w:val="000000"/>
        </w:rPr>
        <w:t xml:space="preserve"> Нысаналы индикаторлар және санды және сапалы өлшемді мәндер ретінде әрбір міндет бойынша белгіленетін нәтижелерінің көрсеткіштері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333"/>
        <w:gridCol w:w="254"/>
        <w:gridCol w:w="3"/>
        <w:gridCol w:w="3"/>
        <w:gridCol w:w="908"/>
        <w:gridCol w:w="2"/>
        <w:gridCol w:w="982"/>
        <w:gridCol w:w="910"/>
        <w:gridCol w:w="1"/>
        <w:gridCol w:w="907"/>
        <w:gridCol w:w="2"/>
        <w:gridCol w:w="692"/>
        <w:gridCol w:w="838"/>
        <w:gridCol w:w="838"/>
        <w:gridCol w:w="839"/>
        <w:gridCol w:w="839"/>
        <w:gridCol w:w="839"/>
        <w:gridCol w:w="1050"/>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көлемін ұлғайту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"Қазатомөнер-кәсіп" 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циклының жаңа өндірістерін құру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энергетикасының инфрақұрылымын дамыту (объектілер салу негіздемесі)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ғылымының инфрақұрылымын дамыту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ДСМ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Атом өнеркәсібін дамыту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гексафторидін шығару("Қазатомөнеркәсіп" ҰАК" АҚ-ның жылына 6000 тонна уран өндіру үлесімен)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аумағында изотоптар бөлу бойынша жұмыс істеп тұрған кәсіпорындарда уранды байыту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 металлургия зауыты" АҚ-тажылу бөлетін құрастырмалар шығару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Атом энергетикасын дамыту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салу туралы Қазақстан Республикасы Үкіметінің шешімін негіздеу және даярлау. Оң шешім қабылданған жағдайда АЭС салу және пайдалануға беру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"Байкал-1" зерттеу реакторлары кешенінде РАҚ және ИСК қайта өңдейтін және ұзақ уақыт сақтайтын республикалық орталық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кәсіби кадрлармен қамтамасыз етілуі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Атом саласындағы атом ғылымын дамыту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реакторларының жаңғыртылған кешені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қаласындағы қазақстандық Токамак термоядролық материалтану реакторы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Халықтың денсаулығы мен қоршаған ортаны қорғау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ДСМ</w:t>
            </w:r>
          </w:p>
        </w:tc>
      </w:tr>
    </w:tbl>
    <w:p>
      <w:pPr>
        <w:spacing w:after="0"/>
        <w:ind w:left="0"/>
        <w:jc w:val="left"/>
      </w:pPr>
      <w:r>
        <w:br/>
      </w:r>
      <w:r>
        <w:rPr>
          <w:rFonts w:ascii="Times New Roman"/>
          <w:b w:val="false"/>
          <w:i w:val="false"/>
          <w:color w:val="000000"/>
          <w:sz w:val="28"/>
        </w:rPr>
        <w:t>
</w:t>
      </w:r>
    </w:p>
    <w:bookmarkStart w:name="z91" w:id="32"/>
    <w:p>
      <w:pPr>
        <w:spacing w:after="0"/>
        <w:ind w:left="0"/>
        <w:jc w:val="both"/>
      </w:pPr>
      <w:r>
        <w:rPr>
          <w:rFonts w:ascii="Times New Roman"/>
          <w:b w:val="false"/>
          <w:i w:val="false"/>
          <w:color w:val="000000"/>
          <w:sz w:val="28"/>
        </w:rPr>
        <w:t xml:space="preserve">
      "5. Бағдарламаны іске асыру кезеңдері"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2"/>
    <w:bookmarkStart w:name="z92" w:id="33"/>
    <w:p>
      <w:pPr>
        <w:spacing w:after="0"/>
        <w:ind w:left="0"/>
        <w:jc w:val="both"/>
      </w:pPr>
      <w:r>
        <w:rPr>
          <w:rFonts w:ascii="Times New Roman"/>
          <w:b w:val="false"/>
          <w:i w:val="false"/>
          <w:color w:val="000000"/>
          <w:sz w:val="28"/>
        </w:rPr>
        <w:t>
      "5. Бағдарламаны іске асыру кезеңдері</w:t>
      </w:r>
    </w:p>
    <w:bookmarkEnd w:id="33"/>
    <w:p>
      <w:pPr>
        <w:spacing w:after="0"/>
        <w:ind w:left="0"/>
        <w:jc w:val="both"/>
      </w:pPr>
      <w:r>
        <w:rPr>
          <w:rFonts w:ascii="Times New Roman"/>
          <w:b w:val="false"/>
          <w:i w:val="false"/>
          <w:color w:val="000000"/>
          <w:sz w:val="28"/>
        </w:rPr>
        <w:t>
      Осы Бағдарламаны іске асыру он жылдық кезеңге есептелген және іс-шараларды екі кезеңде іске асыруды көздейді:</w:t>
      </w:r>
    </w:p>
    <w:bookmarkStart w:name="z94" w:id="34"/>
    <w:p>
      <w:pPr>
        <w:spacing w:after="0"/>
        <w:ind w:left="0"/>
        <w:jc w:val="both"/>
      </w:pPr>
      <w:r>
        <w:rPr>
          <w:rFonts w:ascii="Times New Roman"/>
          <w:b w:val="false"/>
          <w:i w:val="false"/>
          <w:color w:val="000000"/>
          <w:sz w:val="28"/>
        </w:rPr>
        <w:t>
      Бірінші кезеңде (2010 – 2014 жылдар), негізінен, іс-шараларды іске асыру жөніндегі жобалар мен жоспарларды әзірлеуге байланысты дайындық жұмыстары орындалады.</w:t>
      </w:r>
    </w:p>
    <w:bookmarkEnd w:id="34"/>
    <w:bookmarkStart w:name="z95" w:id="35"/>
    <w:p>
      <w:pPr>
        <w:spacing w:after="0"/>
        <w:ind w:left="0"/>
        <w:jc w:val="both"/>
      </w:pPr>
      <w:r>
        <w:rPr>
          <w:rFonts w:ascii="Times New Roman"/>
          <w:b w:val="false"/>
          <w:i w:val="false"/>
          <w:color w:val="000000"/>
          <w:sz w:val="28"/>
        </w:rPr>
        <w:t>
      Екінші кезеңде (2015 – 2020 жылдар) Бағдарламаның нысаналы индикаторларына қол жеткізу жөніндегі іс-шаралар жүзеге асырылады.</w:t>
      </w:r>
    </w:p>
    <w:bookmarkEnd w:id="35"/>
    <w:p>
      <w:pPr>
        <w:spacing w:after="0"/>
        <w:ind w:left="0"/>
        <w:jc w:val="both"/>
      </w:pPr>
      <w:r>
        <w:rPr>
          <w:rFonts w:ascii="Times New Roman"/>
          <w:b w:val="false"/>
          <w:i w:val="false"/>
          <w:color w:val="000000"/>
          <w:sz w:val="28"/>
        </w:rPr>
        <w:t>
      Әрбір кезең шеңберінде Бағдарламаның міндеттеріне сәйкес іс-шаралар орындалады.</w:t>
      </w:r>
    </w:p>
    <w:bookmarkStart w:name="z11" w:id="36"/>
    <w:p>
      <w:pPr>
        <w:spacing w:after="0"/>
        <w:ind w:left="0"/>
        <w:jc w:val="left"/>
      </w:pPr>
      <w:r>
        <w:rPr>
          <w:rFonts w:ascii="Times New Roman"/>
          <w:b/>
          <w:i w:val="false"/>
          <w:color w:val="000000"/>
        </w:rPr>
        <w:t xml:space="preserve"> 1-міндет. Атом өнеркәсібін дамыту</w:t>
      </w:r>
    </w:p>
    <w:bookmarkEnd w:id="36"/>
    <w:bookmarkStart w:name="z96" w:id="37"/>
    <w:p>
      <w:pPr>
        <w:spacing w:after="0"/>
        <w:ind w:left="0"/>
        <w:jc w:val="both"/>
      </w:pPr>
      <w:r>
        <w:rPr>
          <w:rFonts w:ascii="Times New Roman"/>
          <w:b w:val="false"/>
          <w:i w:val="false"/>
          <w:color w:val="000000"/>
          <w:sz w:val="28"/>
        </w:rPr>
        <w:t>
      "Ядролық отын циклының тігінен интеграцияланған компаниясын құру" іс-шарасының шеңберінде "Қазатомөнеркәсіп" ҰАК" АҚ базасында ядролық-отын циклының тігінен интеграцияланған компаниясын құру көзделген. Ядролық-отын циклының тігінен интеграцияланған компаниясы қызметінің нәтижесінде:</w:t>
      </w:r>
    </w:p>
    <w:bookmarkEnd w:id="37"/>
    <w:bookmarkStart w:name="z12" w:id="38"/>
    <w:p>
      <w:pPr>
        <w:spacing w:after="0"/>
        <w:ind w:left="0"/>
        <w:jc w:val="both"/>
      </w:pPr>
      <w:r>
        <w:rPr>
          <w:rFonts w:ascii="Times New Roman"/>
          <w:b w:val="false"/>
          <w:i w:val="false"/>
          <w:color w:val="000000"/>
          <w:sz w:val="28"/>
        </w:rPr>
        <w:t>
      1) Қазақстан аумағында жаңа кен орындарын іздеу, барлау жөніндегі іс-шаралар кешенін іске асыру (2011 – 2020 ж.ж.);</w:t>
      </w:r>
    </w:p>
    <w:bookmarkEnd w:id="38"/>
    <w:bookmarkStart w:name="z13" w:id="39"/>
    <w:p>
      <w:pPr>
        <w:spacing w:after="0"/>
        <w:ind w:left="0"/>
        <w:jc w:val="both"/>
      </w:pPr>
      <w:r>
        <w:rPr>
          <w:rFonts w:ascii="Times New Roman"/>
          <w:b w:val="false"/>
          <w:i w:val="false"/>
          <w:color w:val="000000"/>
          <w:sz w:val="28"/>
        </w:rPr>
        <w:t>
      2) Қазақстан Республикасы Үкіметінің шешімдеріне сәйкес қалыптасып жатқан нарық конъюнктурасын, әлемдік атом энергетикасының қажеттілігін, жер қойнауын пайдалануға арналған қолданыстағы келісімшарттарды және елімізде ядролық отынның стратегиялық қорының сақталуын қамтамасыз етуді ескере отырып, бірінші кезекте ұлттық атом энергетикасының ұзақ мерзімді және алыс перспективаларының қалыптасуы мен дамуы үшін табиғи уран өндірісі (2012 – 2020 ж.ж.);</w:t>
      </w:r>
    </w:p>
    <w:bookmarkEnd w:id="39"/>
    <w:bookmarkStart w:name="z14" w:id="40"/>
    <w:p>
      <w:pPr>
        <w:spacing w:after="0"/>
        <w:ind w:left="0"/>
        <w:jc w:val="both"/>
      </w:pPr>
      <w:r>
        <w:rPr>
          <w:rFonts w:ascii="Times New Roman"/>
          <w:b w:val="false"/>
          <w:i w:val="false"/>
          <w:color w:val="000000"/>
          <w:sz w:val="28"/>
        </w:rPr>
        <w:t>
      3) "Қазатомөнеркәсіп" ҰАК" АҚ-ның жылына 6000 тонна уран болатын үлесімен жылына өндірістік қуаты 12000 тонна уран гексафториді болатын уранды конверсиялау бойынша өндірісті ұйымдастыру (2016 ж.);</w:t>
      </w:r>
    </w:p>
    <w:bookmarkEnd w:id="40"/>
    <w:bookmarkStart w:name="z15" w:id="41"/>
    <w:p>
      <w:pPr>
        <w:spacing w:after="0"/>
        <w:ind w:left="0"/>
        <w:jc w:val="both"/>
      </w:pPr>
      <w:r>
        <w:rPr>
          <w:rFonts w:ascii="Times New Roman"/>
          <w:b w:val="false"/>
          <w:i w:val="false"/>
          <w:color w:val="000000"/>
          <w:sz w:val="28"/>
        </w:rPr>
        <w:t>
      4) байыту қуаттарынан үлес алуды немесе 2.5 млн. ЕРР уранды байыту бойынша кепілді көрсетілетін қызметтерді алуды көздейтін, қазақстандық уранды байыту бойынша жобаларды дамыту шеңберінде уран изотоптарын бөлу технологиясында көшбасшы елдердің уран изотоптарын бөлу жөніндегі өндіріске енгізу (2013 ж.);</w:t>
      </w:r>
    </w:p>
    <w:bookmarkEnd w:id="41"/>
    <w:bookmarkStart w:name="z16" w:id="42"/>
    <w:p>
      <w:pPr>
        <w:spacing w:after="0"/>
        <w:ind w:left="0"/>
        <w:jc w:val="both"/>
      </w:pPr>
      <w:r>
        <w:rPr>
          <w:rFonts w:ascii="Times New Roman"/>
          <w:b w:val="false"/>
          <w:i w:val="false"/>
          <w:color w:val="000000"/>
          <w:sz w:val="28"/>
        </w:rPr>
        <w:t>
      5) "Үлбі металлургия зауыты" акционерлік қоғамы (бұдан әрі – "ҮМЗ" АҚ) ядролық отын циклының (бұдан әрі – ЯОЦ) перспективалық өнеркәсіптік технологияларды енгізу, жаңа өндірістерді ұйымдастыру, оның ішінде ядролық техника материалдарын, отынның перспективалық түрлері үшін отын таблеткаларын өндіру (2016 ж.);</w:t>
      </w:r>
    </w:p>
    <w:bookmarkEnd w:id="42"/>
    <w:bookmarkStart w:name="z17" w:id="43"/>
    <w:p>
      <w:pPr>
        <w:spacing w:after="0"/>
        <w:ind w:left="0"/>
        <w:jc w:val="both"/>
      </w:pPr>
      <w:r>
        <w:rPr>
          <w:rFonts w:ascii="Times New Roman"/>
          <w:b w:val="false"/>
          <w:i w:val="false"/>
          <w:color w:val="000000"/>
          <w:sz w:val="28"/>
        </w:rPr>
        <w:t>
      6) "ҮМЗ" АҚ-та "AREVA" француз компаниясымен бірлесіп, негізінен Оңтүстік-Шығыс Азия елдерінің нарықтарына және Қазақстан Республикасы атом энергетикасының отын қажеттілігін қамтамасыз етуге арналған жылына қуаты 400 тонна уран болатын отын құрастырмаларын өндіру жобасын іске асыру (2020 ж.) жүзеге асырылатын болады.</w:t>
      </w:r>
    </w:p>
    <w:bookmarkEnd w:id="43"/>
    <w:p>
      <w:pPr>
        <w:spacing w:after="0"/>
        <w:ind w:left="0"/>
        <w:jc w:val="both"/>
      </w:pPr>
      <w:r>
        <w:rPr>
          <w:rFonts w:ascii="Times New Roman"/>
          <w:b w:val="false"/>
          <w:i w:val="false"/>
          <w:color w:val="000000"/>
          <w:sz w:val="28"/>
        </w:rPr>
        <w:t>
      2010 жылы "Қазатомөнеркәсіп" ҰАК" АҚ сатып алатын негізгі бөлігі күкірт қышқылы болып табылатын тауарлардың қазақстандық қамту үлесі 62 %</w:t>
      </w:r>
      <w:r>
        <w:rPr>
          <w:rFonts w:ascii="Times New Roman"/>
          <w:b w:val="false"/>
          <w:i/>
          <w:color w:val="000000"/>
          <w:sz w:val="28"/>
        </w:rPr>
        <w:t>-</w:t>
      </w:r>
      <w:r>
        <w:rPr>
          <w:rFonts w:ascii="Times New Roman"/>
          <w:b w:val="false"/>
          <w:i w:val="false"/>
          <w:color w:val="000000"/>
          <w:sz w:val="28"/>
        </w:rPr>
        <w:t xml:space="preserve">ды құрады, 2011 жылға және алдағы жылдарға арналған жоспарларда осы көрсеткіш 62 %-ды құрайды, жұмыстардағы, көрсетілетін қызметтердегі және кадрлардағы қазақстандық қамтудың қалған көрсеткіштері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"Қазақстан Республикасы кәсіпорындарының АЭС үшін атом реакторлары мен жабдықтар өндіруге кезең-кезеңмен қатысуы" іс-шарасының шеңберінде мыналар:</w:t>
      </w:r>
    </w:p>
    <w:bookmarkStart w:name="z18" w:id="44"/>
    <w:p>
      <w:pPr>
        <w:spacing w:after="0"/>
        <w:ind w:left="0"/>
        <w:jc w:val="both"/>
      </w:pPr>
      <w:r>
        <w:rPr>
          <w:rFonts w:ascii="Times New Roman"/>
          <w:b w:val="false"/>
          <w:i w:val="false"/>
          <w:color w:val="000000"/>
          <w:sz w:val="28"/>
        </w:rPr>
        <w:t>
      1) жылу бөлу элементтерін және жылу бөлу құрастырмаларын жасап шығаруға арналған жиынтықтаушылар жобалауды және өндіруді ұйымдастыру (2016 ж.);</w:t>
      </w:r>
    </w:p>
    <w:bookmarkEnd w:id="44"/>
    <w:bookmarkStart w:name="z19" w:id="45"/>
    <w:p>
      <w:pPr>
        <w:spacing w:after="0"/>
        <w:ind w:left="0"/>
        <w:jc w:val="both"/>
      </w:pPr>
      <w:r>
        <w:rPr>
          <w:rFonts w:ascii="Times New Roman"/>
          <w:b w:val="false"/>
          <w:i w:val="false"/>
          <w:color w:val="000000"/>
          <w:sz w:val="28"/>
        </w:rPr>
        <w:t>
      2) Қазақстан Республикасы кәсіпорындарының атом электр станциясы құрылысына қатысуына қажетті материалдар мен бұйымдар өндірістерін ұйымдастыру (2020 ж.) көзделген.</w:t>
      </w:r>
    </w:p>
    <w:bookmarkEnd w:id="45"/>
    <w:bookmarkStart w:name="z20" w:id="46"/>
    <w:p>
      <w:pPr>
        <w:spacing w:after="0"/>
        <w:ind w:left="0"/>
        <w:jc w:val="left"/>
      </w:pPr>
      <w:r>
        <w:rPr>
          <w:rFonts w:ascii="Times New Roman"/>
          <w:b/>
          <w:i w:val="false"/>
          <w:color w:val="000000"/>
        </w:rPr>
        <w:t xml:space="preserve"> 2-міндет. Атом энергетикасын дамыту</w:t>
      </w:r>
    </w:p>
    <w:bookmarkEnd w:id="46"/>
    <w:bookmarkStart w:name="z99" w:id="47"/>
    <w:p>
      <w:pPr>
        <w:spacing w:after="0"/>
        <w:ind w:left="0"/>
        <w:jc w:val="both"/>
      </w:pPr>
      <w:r>
        <w:rPr>
          <w:rFonts w:ascii="Times New Roman"/>
          <w:b w:val="false"/>
          <w:i w:val="false"/>
          <w:color w:val="000000"/>
          <w:sz w:val="28"/>
        </w:rPr>
        <w:t>
      "Атом энергия блоктарының параметрлерін орналастыру және таңдау схемасының негіздемесі. Қазақстан аумағында АЭС салу" іс-шарасының шеңберінде мыналар көзделеді:</w:t>
      </w:r>
    </w:p>
    <w:bookmarkEnd w:id="47"/>
    <w:bookmarkStart w:name="z21" w:id="48"/>
    <w:p>
      <w:pPr>
        <w:spacing w:after="0"/>
        <w:ind w:left="0"/>
        <w:jc w:val="both"/>
      </w:pPr>
      <w:r>
        <w:rPr>
          <w:rFonts w:ascii="Times New Roman"/>
          <w:b w:val="false"/>
          <w:i w:val="false"/>
          <w:color w:val="000000"/>
          <w:sz w:val="28"/>
        </w:rPr>
        <w:t>
      1) Қазақстан Республикасында АЭС салуды негіздеу үшін техникалық-экономикалық зерттеулерді орындау, Қазақстан Республикасының аумағында АЭС орналастыру схемасын негіздеу және бекіту, құрылысқа болжанатын орындар үшін реактор типін және энергия блоктың бірлік қуатын, Қазақстан Республикасында іске асыруға арналған АЭС кандидаттық жобаларды, Қазақстан Республикасының шетелдік компаниялармен атом саласындағы жобаларды іске асыруға қатысу перспективаларын айқындау (2014 ж.);</w:t>
      </w:r>
    </w:p>
    <w:bookmarkEnd w:id="48"/>
    <w:bookmarkStart w:name="z22" w:id="49"/>
    <w:p>
      <w:pPr>
        <w:spacing w:after="0"/>
        <w:ind w:left="0"/>
        <w:jc w:val="both"/>
      </w:pPr>
      <w:r>
        <w:rPr>
          <w:rFonts w:ascii="Times New Roman"/>
          <w:b w:val="false"/>
          <w:i w:val="false"/>
          <w:color w:val="000000"/>
          <w:sz w:val="28"/>
        </w:rPr>
        <w:t>
      2) болжанып отырған құрылыс алаңдарында АЭС салу жөнінде шешім қабылдау (2014 ж.);</w:t>
      </w:r>
    </w:p>
    <w:bookmarkEnd w:id="49"/>
    <w:bookmarkStart w:name="z23" w:id="50"/>
    <w:p>
      <w:pPr>
        <w:spacing w:after="0"/>
        <w:ind w:left="0"/>
        <w:jc w:val="both"/>
      </w:pPr>
      <w:r>
        <w:rPr>
          <w:rFonts w:ascii="Times New Roman"/>
          <w:b w:val="false"/>
          <w:i w:val="false"/>
          <w:color w:val="000000"/>
          <w:sz w:val="28"/>
        </w:rPr>
        <w:t>
      3) бірінші АЭС жобасын негіздеу және әзірлеу (2015 ж.);</w:t>
      </w:r>
    </w:p>
    <w:bookmarkEnd w:id="50"/>
    <w:bookmarkStart w:name="z24" w:id="51"/>
    <w:p>
      <w:pPr>
        <w:spacing w:after="0"/>
        <w:ind w:left="0"/>
        <w:jc w:val="both"/>
      </w:pPr>
      <w:r>
        <w:rPr>
          <w:rFonts w:ascii="Times New Roman"/>
          <w:b w:val="false"/>
          <w:i w:val="false"/>
          <w:color w:val="000000"/>
          <w:sz w:val="28"/>
        </w:rPr>
        <w:t>
      4) Қазақстан Республикасының Үкіметі оң шешім қабылдаған жағдайда бірінші АЭС салу және пайдалануға беру (2020 жылға қарай).</w:t>
      </w:r>
    </w:p>
    <w:bookmarkEnd w:id="51"/>
    <w:bookmarkStart w:name="z100" w:id="52"/>
    <w:p>
      <w:pPr>
        <w:spacing w:after="0"/>
        <w:ind w:left="0"/>
        <w:jc w:val="both"/>
      </w:pPr>
      <w:r>
        <w:rPr>
          <w:rFonts w:ascii="Times New Roman"/>
          <w:b w:val="false"/>
          <w:i w:val="false"/>
          <w:color w:val="000000"/>
          <w:sz w:val="28"/>
        </w:rPr>
        <w:t xml:space="preserve">
      Атом энергетикасы объектілерінің ядролық, радиациялық және өнеркәсіптік қауіпсіздігі халықаралық қауіпсіздік нормаларына сәйкес келетін реакторлық қондырғылар мен технологиялардың неғұрлым қауіпсіз түрлерін таңдап алумен кепілдендірілген. </w:t>
      </w:r>
    </w:p>
    <w:bookmarkEnd w:id="52"/>
    <w:p>
      <w:pPr>
        <w:spacing w:after="0"/>
        <w:ind w:left="0"/>
        <w:jc w:val="both"/>
      </w:pPr>
      <w:r>
        <w:rPr>
          <w:rFonts w:ascii="Times New Roman"/>
          <w:b w:val="false"/>
          <w:i w:val="false"/>
          <w:color w:val="000000"/>
          <w:sz w:val="28"/>
        </w:rPr>
        <w:t>
      Қазақстан Республикасында АЭС және атом саласының басқа да объектілерінің жобаларын әзірлеуді және сараптауды ұйымдастыру мамандандырылған жобалау-конструкторлық бюролар құруды көздейді. Атом энергетикасы үшін жоғары дәлдікті және жоғары технологиялық жабдықтар әзірлеуді, АЭС ғимараттары мен құрылыстарын жобалауды ұйымдастыру елеулі зияткерлік, материалдық және адам ресурстарын тартуды талап етеді. Жобалау-конструкторлық бюроны қазіргі уақытта ядролық салада жобалау-конструкторлық жұмыстарды орындайтын жұмыс істеп жатқан құрылымдар базасында құру жоспарлануда. Қазіргі уақытта "ҚР ҰЯО" РМК-да атом саласында жобалық-конструкторлық жұмыстарды орындайтын жобалық-конструкторлық бөлім бар, оның базасында осындай мамандандырылған бюролардың бірі ұйымдастырылуы мүмкін.</w:t>
      </w:r>
    </w:p>
    <w:p>
      <w:pPr>
        <w:spacing w:after="0"/>
        <w:ind w:left="0"/>
        <w:jc w:val="both"/>
      </w:pPr>
      <w:r>
        <w:rPr>
          <w:rFonts w:ascii="Times New Roman"/>
          <w:b w:val="false"/>
          <w:i w:val="false"/>
          <w:color w:val="000000"/>
          <w:sz w:val="28"/>
        </w:rPr>
        <w:t>
      "Қазақстан Республикасында АЭС және атом саласының басқа да объектілерін әзірлеуді және жобалауды ұйымдастыру" іс-шарасы шеңберінде мамандандырылған жобалау-конструкторлық бюро құру көзделеді (2016 ж.).</w:t>
      </w:r>
    </w:p>
    <w:p>
      <w:pPr>
        <w:spacing w:after="0"/>
        <w:ind w:left="0"/>
        <w:jc w:val="both"/>
      </w:pPr>
      <w:r>
        <w:rPr>
          <w:rFonts w:ascii="Times New Roman"/>
          <w:b w:val="false"/>
          <w:i w:val="false"/>
          <w:color w:val="000000"/>
          <w:sz w:val="28"/>
        </w:rPr>
        <w:t>
      Атом саласын толық көлемде дамыту үшін атом инфрақұрылымы дамыған елдердің ұйымдарымен бірлесіп, АЭС энергия блоктарын құрастыру, жобалау және салу үшін инжинирингтік компаниялар құру қажет.</w:t>
      </w:r>
    </w:p>
    <w:p>
      <w:pPr>
        <w:spacing w:after="0"/>
        <w:ind w:left="0"/>
        <w:jc w:val="both"/>
      </w:pPr>
      <w:r>
        <w:rPr>
          <w:rFonts w:ascii="Times New Roman"/>
          <w:b w:val="false"/>
          <w:i w:val="false"/>
          <w:color w:val="000000"/>
          <w:sz w:val="28"/>
        </w:rPr>
        <w:t>
      "Атом саласында бірыңғай мемлекеттік саясат жүргізуге арналған техникалық регламенттер мен нормативтік-құқықтық актілердің жобаларын әзірлеу" іс-шарасы шеңберінде құқықтық және техникалық реттеуге арналған нормативтік және техникалық құжаттама жобаларын әзірлеу болжанады (2014 ж.).</w:t>
      </w:r>
    </w:p>
    <w:p>
      <w:pPr>
        <w:spacing w:after="0"/>
        <w:ind w:left="0"/>
        <w:jc w:val="both"/>
      </w:pPr>
      <w:r>
        <w:rPr>
          <w:rFonts w:ascii="Times New Roman"/>
          <w:b w:val="false"/>
          <w:i w:val="false"/>
          <w:color w:val="000000"/>
          <w:sz w:val="28"/>
        </w:rPr>
        <w:t>
      Атом энергиясын пайдалану объектілеріне арналған жобалау құжаттамасы құрастыру, салу, реконструкциялау, пайдалану, пайдаланудан шығару кезіндегі, сондай-ақ авария жағдайындағы өнеркәсіптік қауіпсіздік шараларының негіздемесін қамтуы тиіс.</w:t>
      </w:r>
    </w:p>
    <w:p>
      <w:pPr>
        <w:spacing w:after="0"/>
        <w:ind w:left="0"/>
        <w:jc w:val="both"/>
      </w:pPr>
      <w:r>
        <w:rPr>
          <w:rFonts w:ascii="Times New Roman"/>
          <w:b w:val="false"/>
          <w:i w:val="false"/>
          <w:color w:val="000000"/>
          <w:sz w:val="28"/>
        </w:rPr>
        <w:t>
      Атом энергетикасы объектілерінің қауіпсіздік жүйелерінің жұмыс істеуін қамтамасыз ету үшін кәсіпорындардың қызметіне тұрақты бақылауды қолдау және ядролық және радиоактивті материалдар мен технологияларды есепке алу және бақылау жүйелерін жетілдіру қажет.</w:t>
      </w:r>
    </w:p>
    <w:p>
      <w:pPr>
        <w:spacing w:after="0"/>
        <w:ind w:left="0"/>
        <w:jc w:val="both"/>
      </w:pPr>
      <w:r>
        <w:rPr>
          <w:rFonts w:ascii="Times New Roman"/>
          <w:b w:val="false"/>
          <w:i w:val="false"/>
          <w:color w:val="000000"/>
          <w:sz w:val="28"/>
        </w:rPr>
        <w:t>
      Төтенше жағдайлардың алдын алу, атом саласының құрылып жатқан және жұмыс істеп тұрған объектілерінің ядролық, радиациялық және өнеркәсіптік қауіпсіздігін қамтамасыз ету саласындағы Қазақстан Республикасы заңнамасының орындалуын бақылауды өз құзыреті шегінде тиісті бақылау органдары, оның ішінде Төтенше жағдайлар, Индустрия және жаңа технологиялар, Денсаулық сақтау, Қоршаған ортаны қорғау министрліктері жүзеге асыруы тиіс.</w:t>
      </w:r>
    </w:p>
    <w:p>
      <w:pPr>
        <w:spacing w:after="0"/>
        <w:ind w:left="0"/>
        <w:jc w:val="both"/>
      </w:pPr>
      <w:r>
        <w:rPr>
          <w:rFonts w:ascii="Times New Roman"/>
          <w:b w:val="false"/>
          <w:i w:val="false"/>
          <w:color w:val="000000"/>
          <w:sz w:val="28"/>
        </w:rPr>
        <w:t>
      Атом саласының қолданыстағы объектілерінің қауіпсіздігін негіздеу және АЭС энергия блоктарының құрылыс алаңдарын таңдау бойынша жұмыстарды жүзеге асыру кезінде АЭС құрылысы болжанатын алаңдардың геологиялық-геофизикалық және сейсмикалық мониторингі, сондай-ақ атом саласының қолданыстағы және басқа да объектілерінің мониторингі қажет. Қазақстан Республикасының халықаралық шарттарын орындау үшін ядролық сынақтардың мониторингі үшін құрылған "Геофизикалық зерттеулер институты" республикалық мемлекеттік кәсіпорнының (бұдан әрі – "ГЗИ" РМК) қолда бар станциялары Қазақстанның негізгі периметрі бойынша орналасқан және сол арқылы алыстағы шетелдік сынақ полигондарындағы сейсмикалық оқиғаларды тіркеуге бағытталған. Ел ішіндегі сейсмикалық оқиғаларды тіркеуді жақсарту қажет (біртектілігі, дәлдігі, энергетикалық өкілеттілігі бойынша), ол үшін "ГЗИ" РМК станцияларының желісін Орталық Қазақстандағы сейсмикалық топтармен толықтыру қажет (Жезқазған қаласы ауданында және "Бурабай" топтамасының бірегей үлкен базалық жүйесі ауданында). Жинақтау және өңдеу орталығының жинаған бірегей сейсмологиялық деректерін сақтау қажеттілігі туралы мәселені ерекше атап өткен жөн. Орталық "ГЗИ" РМК-ның құрылымдық бөлімшесі болып табылады және Алматы қаласында орналасқан. Ірі қала Алматыны қоса алғанда, Оңтүстік Қазақстан өңірлеріне тән жағымсыз сейсмикалық ахуалды ескере отырып, "ГЗИ" РМК-ның негізгі бөлімшелері орналасқан Курчатов қаласында қайталаушыдеректер орталығын құру қажеттілігі бар. Бақылау желілерін кеңейту және жаңғырту және қайталаушы Сейсмологиялық деректерді жинау және өңдеу орталығын құру жөніндегі ұсыныстарды Қазақстан Республикасының Президенті Н.Ә.Назарбаев сейсмикалық қауіпсіздік мәселелері талқыланған 2005 жылғы 7 қарашада Қазақстан Республикасы Білім және ғылым министрлігінің Сейсмология институтындағы жұмыс кездесуінде қолдады.</w:t>
      </w:r>
    </w:p>
    <w:p>
      <w:pPr>
        <w:spacing w:after="0"/>
        <w:ind w:left="0"/>
        <w:jc w:val="both"/>
      </w:pPr>
      <w:r>
        <w:rPr>
          <w:rFonts w:ascii="Times New Roman"/>
          <w:b w:val="false"/>
          <w:i w:val="false"/>
          <w:color w:val="000000"/>
          <w:sz w:val="28"/>
        </w:rPr>
        <w:t>
      "Атом саласы объектілерінің ядролық, радиациялық және өнеркәсіптік қауіпсіздігін қамтамасыз ету" іс-шарасы шеңберінде мынадай жобаларды іске асыру көзделуде (</w:t>
      </w:r>
      <w:r>
        <w:rPr>
          <w:rFonts w:ascii="Times New Roman"/>
          <w:b w:val="false"/>
          <w:i w:val="false"/>
          <w:color w:val="000000"/>
          <w:sz w:val="28"/>
        </w:rPr>
        <w:t>6-қосымша</w:t>
      </w:r>
      <w:r>
        <w:rPr>
          <w:rFonts w:ascii="Times New Roman"/>
          <w:b w:val="false"/>
          <w:i w:val="false"/>
          <w:color w:val="000000"/>
          <w:sz w:val="28"/>
        </w:rPr>
        <w:t>):</w:t>
      </w:r>
    </w:p>
    <w:bookmarkStart w:name="z25" w:id="53"/>
    <w:p>
      <w:pPr>
        <w:spacing w:after="0"/>
        <w:ind w:left="0"/>
        <w:jc w:val="both"/>
      </w:pPr>
      <w:r>
        <w:rPr>
          <w:rFonts w:ascii="Times New Roman"/>
          <w:b w:val="false"/>
          <w:i w:val="false"/>
          <w:color w:val="000000"/>
          <w:sz w:val="28"/>
        </w:rPr>
        <w:t>
      1) атом саласы кәсіпорындары мен басқа да өнеркәсіп салаларының радиоактивті қалдықтарын (бұдан әрі – РАҚ) және иондаушы сәуле шығару көздерін (бұдан әрі – ИСК) сақтау және қайта өңдеу жөніндегі бағдарламаларды әзірлеу және іске асыру, оның ішінде "ҚР ҰЯО" РМК "Байкал-1" зерттеу реакторлары кешенінде 2006 жылы орындалған атом саласы кәсіпорындарының және өнеркәсіптің басқа да салаларының РАҚ және ИСК қайта өңдеу және ұзақ мерзімді сақтау пункті мен радиациялық қорғау камерасын құру жобасының ТЭН-і базасында құрылған РАҚ пен ИСК қайта өңдеу ұзақ және сақтау бойынша республикалық орталықтың жобасы іске асырылады.Орталықтың қайта өңделген РАҚ мөлшері бойынша өндірістік қуаты жылына 1500 тоннаны, сақтауға қабылданатын өңделген ИСК мөлшері бойынша жылына 5000 дананы құрайды. Орталық құрамындағы РАҚ сақтау орнының сыйымдылығы 9000 тоннаны, жиынтықты белсенділігі 8,4·10</w:t>
      </w:r>
      <w:r>
        <w:rPr>
          <w:rFonts w:ascii="Times New Roman"/>
          <w:b w:val="false"/>
          <w:i w:val="false"/>
          <w:color w:val="000000"/>
          <w:vertAlign w:val="superscript"/>
        </w:rPr>
        <w:t>13</w:t>
      </w:r>
      <w:r>
        <w:rPr>
          <w:rFonts w:ascii="Times New Roman"/>
          <w:b w:val="false"/>
          <w:i w:val="false"/>
          <w:color w:val="000000"/>
          <w:sz w:val="28"/>
        </w:rPr>
        <w:t>Бк құрайды. ИСК сақтау қоймаларының сыйымдылығы шамамен 2,2·10</w:t>
      </w:r>
      <w:r>
        <w:rPr>
          <w:rFonts w:ascii="Times New Roman"/>
          <w:b w:val="false"/>
          <w:i w:val="false"/>
          <w:color w:val="000000"/>
          <w:vertAlign w:val="superscript"/>
        </w:rPr>
        <w:t>16</w:t>
      </w:r>
      <w:r>
        <w:rPr>
          <w:rFonts w:ascii="Times New Roman"/>
          <w:b w:val="false"/>
          <w:i w:val="false"/>
          <w:color w:val="000000"/>
          <w:sz w:val="28"/>
        </w:rPr>
        <w:t xml:space="preserve"> Бк құрайды;</w:t>
      </w:r>
    </w:p>
    <w:bookmarkEnd w:id="53"/>
    <w:bookmarkStart w:name="z26" w:id="54"/>
    <w:p>
      <w:pPr>
        <w:spacing w:after="0"/>
        <w:ind w:left="0"/>
        <w:jc w:val="both"/>
      </w:pPr>
      <w:r>
        <w:rPr>
          <w:rFonts w:ascii="Times New Roman"/>
          <w:b w:val="false"/>
          <w:i w:val="false"/>
          <w:color w:val="000000"/>
          <w:sz w:val="28"/>
        </w:rPr>
        <w:t>
      2) "Байкал-1", ИГР, ВВР-К ядролық зерттеу реакторларының, үдеткіш кешендердің, сейсмикалық және инфрадыбыстық станциялардың ядролық, радиациялық және өнеркәсіптік қауіпсіздігін қамтамасыз ету (2011 – 2020 ж.ж.);</w:t>
      </w:r>
    </w:p>
    <w:bookmarkEnd w:id="54"/>
    <w:bookmarkStart w:name="z27" w:id="55"/>
    <w:p>
      <w:pPr>
        <w:spacing w:after="0"/>
        <w:ind w:left="0"/>
        <w:jc w:val="both"/>
      </w:pPr>
      <w:r>
        <w:rPr>
          <w:rFonts w:ascii="Times New Roman"/>
          <w:b w:val="false"/>
          <w:i w:val="false"/>
          <w:color w:val="000000"/>
          <w:sz w:val="28"/>
        </w:rPr>
        <w:t>
      3) атом саласының объектілерінде төтенше жағдайлар мен өнеркәсіптік қауіпсіздікті мемлекеттік бақылауды жүзеге асыратын мамандандырылған инспекция құру мәселелерін пысықтау (2014 ж.);</w:t>
      </w:r>
    </w:p>
    <w:bookmarkEnd w:id="55"/>
    <w:bookmarkStart w:name="z28" w:id="56"/>
    <w:p>
      <w:pPr>
        <w:spacing w:after="0"/>
        <w:ind w:left="0"/>
        <w:jc w:val="both"/>
      </w:pPr>
      <w:r>
        <w:rPr>
          <w:rFonts w:ascii="Times New Roman"/>
          <w:b w:val="false"/>
          <w:i w:val="false"/>
          <w:color w:val="000000"/>
          <w:sz w:val="28"/>
        </w:rPr>
        <w:t>
      4) Чкалов, Зеренді, Восточное шығару пункттері бар Бурабай үлкен базалық сейсмикалық тобын жаңғырту (2016 ж.);</w:t>
      </w:r>
    </w:p>
    <w:bookmarkEnd w:id="56"/>
    <w:bookmarkStart w:name="z29" w:id="57"/>
    <w:p>
      <w:pPr>
        <w:spacing w:after="0"/>
        <w:ind w:left="0"/>
        <w:jc w:val="both"/>
      </w:pPr>
      <w:r>
        <w:rPr>
          <w:rFonts w:ascii="Times New Roman"/>
          <w:b w:val="false"/>
          <w:i w:val="false"/>
          <w:color w:val="000000"/>
          <w:sz w:val="28"/>
        </w:rPr>
        <w:t>
      5) атом саласы объектілеріндегі экологиялық, радиациялық, өнеркәсіптік, геологиялық-геофизикалық және сейсмикалық жағдайдың тұрақты мониторингі (2011 – 2020 ж.ж.).</w:t>
      </w:r>
    </w:p>
    <w:bookmarkEnd w:id="57"/>
    <w:p>
      <w:pPr>
        <w:spacing w:after="0"/>
        <w:ind w:left="0"/>
        <w:jc w:val="both"/>
      </w:pPr>
      <w:r>
        <w:rPr>
          <w:rFonts w:ascii="Times New Roman"/>
          <w:b w:val="false"/>
          <w:i w:val="false"/>
          <w:color w:val="000000"/>
          <w:sz w:val="28"/>
        </w:rPr>
        <w:t>
      Атом саласының стратегиялық объектілерін физикалық қорғау мемлекеттік ауқымда шешілетін ұйымдық-құқықтық және ғылыми-техникалық міндеттердің күрделі кешенінен тұрады. Бірыңғай тәсілдерді әзірлеу, бірыңғай нормативтік және әдістемелік базаны құру, атом саласының стратегиялық объектілерін күзету және физикалық қорғау жүйелерін қазіргі заманғы техникалық жарақтандыру маңызды болып табылады.</w:t>
      </w:r>
    </w:p>
    <w:p>
      <w:pPr>
        <w:spacing w:after="0"/>
        <w:ind w:left="0"/>
        <w:jc w:val="both"/>
      </w:pPr>
      <w:r>
        <w:rPr>
          <w:rFonts w:ascii="Times New Roman"/>
          <w:b w:val="false"/>
          <w:i w:val="false"/>
          <w:color w:val="000000"/>
          <w:sz w:val="28"/>
        </w:rPr>
        <w:t>
      "Атом саласының стратегиялық объектілерін физикалық қорғау және күзетуді қамтамасыз ету жөніндегі іс-шаралар кешенін әзірлеу және іске асыру" іс-шарасы шеңберінде мыналар көзделеді:</w:t>
      </w:r>
    </w:p>
    <w:bookmarkStart w:name="z30" w:id="58"/>
    <w:p>
      <w:pPr>
        <w:spacing w:after="0"/>
        <w:ind w:left="0"/>
        <w:jc w:val="both"/>
      </w:pPr>
      <w:r>
        <w:rPr>
          <w:rFonts w:ascii="Times New Roman"/>
          <w:b w:val="false"/>
          <w:i w:val="false"/>
          <w:color w:val="000000"/>
          <w:sz w:val="28"/>
        </w:rPr>
        <w:t>
      1) "ҚР ҰЯО" РМК, "ЯФИ" РМК ядролық объектілерін қоса алғанда, атом саласының стратегиялық объектілерін физикалық қорғау жүйелерін кешенді жаңғыртуды жүргізу (2014 – 2020 ж.ж.);</w:t>
      </w:r>
    </w:p>
    <w:bookmarkEnd w:id="58"/>
    <w:bookmarkStart w:name="z31" w:id="59"/>
    <w:p>
      <w:pPr>
        <w:spacing w:after="0"/>
        <w:ind w:left="0"/>
        <w:jc w:val="both"/>
      </w:pPr>
      <w:r>
        <w:rPr>
          <w:rFonts w:ascii="Times New Roman"/>
          <w:b w:val="false"/>
          <w:i w:val="false"/>
          <w:color w:val="000000"/>
          <w:sz w:val="28"/>
        </w:rPr>
        <w:t>
      2) "ҚР ҰЯО" РМК, "ЯФИ" РМК ядролық объектілерін қоса алғанда, атом саласының стратегиялық объектілерін физикалық қорғау жүйелерінің жұмыс істеуін қамтамасыз ету (2014 – 2020 ж.ж.).</w:t>
      </w:r>
    </w:p>
    <w:bookmarkEnd w:id="59"/>
    <w:p>
      <w:pPr>
        <w:spacing w:after="0"/>
        <w:ind w:left="0"/>
        <w:jc w:val="both"/>
      </w:pPr>
      <w:r>
        <w:rPr>
          <w:rFonts w:ascii="Times New Roman"/>
          <w:b w:val="false"/>
          <w:i w:val="false"/>
          <w:color w:val="000000"/>
          <w:sz w:val="28"/>
        </w:rPr>
        <w:t>
      Шапшаң нейтрондағы 350 (бұдан әрі – БН-350) реакторын пайдаланудан қауіпсіз шығаруды қамтамасыз ету БН-350 реакторының ПЯО, радиоактивті және басқа да техногенді қалдықтарды тасымалдау және ұзақ мерзімді сақтауға орналастыру, БН-350 реакторының ғимараттарын, құрылыстарын және инженерлік жүйелерін консервациялауға және ұзақ мерзімді сақтау режиміне ауыстыру бойынша жұмыстарды орындауды көздейді.</w:t>
      </w:r>
    </w:p>
    <w:p>
      <w:pPr>
        <w:spacing w:after="0"/>
        <w:ind w:left="0"/>
        <w:jc w:val="both"/>
      </w:pPr>
      <w:r>
        <w:rPr>
          <w:rFonts w:ascii="Times New Roman"/>
          <w:b w:val="false"/>
          <w:i w:val="false"/>
          <w:color w:val="000000"/>
          <w:sz w:val="28"/>
        </w:rPr>
        <w:t>
      "БН-350 реакторын пайдаланудан қауіпсіз шығаруды қамтамасыз ету" іс-шарасы шеңберінде мыналар көзделеді:</w:t>
      </w:r>
    </w:p>
    <w:bookmarkStart w:name="z32" w:id="60"/>
    <w:p>
      <w:pPr>
        <w:spacing w:after="0"/>
        <w:ind w:left="0"/>
        <w:jc w:val="both"/>
      </w:pPr>
      <w:r>
        <w:rPr>
          <w:rFonts w:ascii="Times New Roman"/>
          <w:b w:val="false"/>
          <w:i w:val="false"/>
          <w:color w:val="000000"/>
          <w:sz w:val="28"/>
        </w:rPr>
        <w:t>
      1) "Байкал-1" зерттеу реакторлары кешенінің дайындалған алаңында БН-350 реакторының пайдаланылған ядролық отыны бар 60 контейнерді ұзақ мерзімді сақтауды қамтамасыз ету;</w:t>
      </w:r>
    </w:p>
    <w:bookmarkEnd w:id="60"/>
    <w:bookmarkStart w:name="z33" w:id="61"/>
    <w:p>
      <w:pPr>
        <w:spacing w:after="0"/>
        <w:ind w:left="0"/>
        <w:jc w:val="both"/>
      </w:pPr>
      <w:r>
        <w:rPr>
          <w:rFonts w:ascii="Times New Roman"/>
          <w:b w:val="false"/>
          <w:i w:val="false"/>
          <w:color w:val="000000"/>
          <w:sz w:val="28"/>
        </w:rPr>
        <w:t>
      2) радиоактивті және басқа да техногендік қалдықтарды қайта өңдеу және сақтауға орналастыру (2011 – 2020 ж.ж.);</w:t>
      </w:r>
    </w:p>
    <w:bookmarkEnd w:id="61"/>
    <w:bookmarkStart w:name="z34" w:id="62"/>
    <w:p>
      <w:pPr>
        <w:spacing w:after="0"/>
        <w:ind w:left="0"/>
        <w:jc w:val="both"/>
      </w:pPr>
      <w:r>
        <w:rPr>
          <w:rFonts w:ascii="Times New Roman"/>
          <w:b w:val="false"/>
          <w:i w:val="false"/>
          <w:color w:val="000000"/>
          <w:sz w:val="28"/>
        </w:rPr>
        <w:t>
      3) БН-350 реакторының ғимаратын, құрылыстарын және инженерлік жүйелерін консервациялау және ұзақ мерзімді сақтау режиміне көшіру (2020 ж.).</w:t>
      </w:r>
    </w:p>
    <w:bookmarkEnd w:id="62"/>
    <w:p>
      <w:pPr>
        <w:spacing w:after="0"/>
        <w:ind w:left="0"/>
        <w:jc w:val="both"/>
      </w:pPr>
      <w:r>
        <w:rPr>
          <w:rFonts w:ascii="Times New Roman"/>
          <w:b w:val="false"/>
          <w:i w:val="false"/>
          <w:color w:val="000000"/>
          <w:sz w:val="28"/>
        </w:rPr>
        <w:t>
      Осы Бағдарлама шеңберінде атом энергиясы мен ядролық технологияларды бейбіт мақсатта пайдалану саласындағы халықаралық ынтымақтастықты дамыту және нығайту жөніндегі, ядролық қаруды таратпау режимін қамтамасыз ету жөніндегі іс-шаралар көзделген.</w:t>
      </w:r>
    </w:p>
    <w:p>
      <w:pPr>
        <w:spacing w:after="0"/>
        <w:ind w:left="0"/>
        <w:jc w:val="both"/>
      </w:pPr>
      <w:r>
        <w:rPr>
          <w:rFonts w:ascii="Times New Roman"/>
          <w:b w:val="false"/>
          <w:i w:val="false"/>
          <w:color w:val="000000"/>
          <w:sz w:val="28"/>
        </w:rPr>
        <w:t>
      "Атом энергиясын бейбіт мақсатта пайдалану саласындағы халықаралық ынтымақтастықты дамыту" іс-шарасы шеңберінде мыналар көзделеді:</w:t>
      </w:r>
    </w:p>
    <w:bookmarkStart w:name="z35" w:id="63"/>
    <w:p>
      <w:pPr>
        <w:spacing w:after="0"/>
        <w:ind w:left="0"/>
        <w:jc w:val="both"/>
      </w:pPr>
      <w:r>
        <w:rPr>
          <w:rFonts w:ascii="Times New Roman"/>
          <w:b w:val="false"/>
          <w:i w:val="false"/>
          <w:color w:val="000000"/>
          <w:sz w:val="28"/>
        </w:rPr>
        <w:t>
      1) атом энергиясын бейбіт мақсатта пайдалану саласындағы Қазақстан Республикасының шетелдік мемлекеттермен халықаралық шарттарын дайындау және жасасу;</w:t>
      </w:r>
    </w:p>
    <w:bookmarkEnd w:id="63"/>
    <w:bookmarkStart w:name="z36" w:id="64"/>
    <w:p>
      <w:pPr>
        <w:spacing w:after="0"/>
        <w:ind w:left="0"/>
        <w:jc w:val="both"/>
      </w:pPr>
      <w:r>
        <w:rPr>
          <w:rFonts w:ascii="Times New Roman"/>
          <w:b w:val="false"/>
          <w:i w:val="false"/>
          <w:color w:val="000000"/>
          <w:sz w:val="28"/>
        </w:rPr>
        <w:t>
      2) Қазақстан Республикасының халықаралық бағдарламалар мен жобаларға қатысуы;</w:t>
      </w:r>
    </w:p>
    <w:bookmarkEnd w:id="64"/>
    <w:bookmarkStart w:name="z37" w:id="65"/>
    <w:p>
      <w:pPr>
        <w:spacing w:after="0"/>
        <w:ind w:left="0"/>
        <w:jc w:val="both"/>
      </w:pPr>
      <w:r>
        <w:rPr>
          <w:rFonts w:ascii="Times New Roman"/>
          <w:b w:val="false"/>
          <w:i w:val="false"/>
          <w:color w:val="000000"/>
          <w:sz w:val="28"/>
        </w:rPr>
        <w:t>
      3) ядролық сынақтар мониторингі, оның ішінде:</w:t>
      </w:r>
    </w:p>
    <w:bookmarkEnd w:id="65"/>
    <w:bookmarkStart w:name="z38" w:id="66"/>
    <w:p>
      <w:pPr>
        <w:spacing w:after="0"/>
        <w:ind w:left="0"/>
        <w:jc w:val="both"/>
      </w:pPr>
      <w:r>
        <w:rPr>
          <w:rFonts w:ascii="Times New Roman"/>
          <w:b w:val="false"/>
          <w:i w:val="false"/>
          <w:color w:val="000000"/>
          <w:sz w:val="28"/>
        </w:rPr>
        <w:t>
      4) халықаралық шарттар мен келісімдерді қолдау үшін ядролық мониторингтің қазақстандық жүйесі инфрақұрылымының жұмыс істеуін қамтамасыз ету (2011 – 2020 ж.ж.);</w:t>
      </w:r>
    </w:p>
    <w:bookmarkEnd w:id="66"/>
    <w:bookmarkStart w:name="z39" w:id="67"/>
    <w:p>
      <w:pPr>
        <w:spacing w:after="0"/>
        <w:ind w:left="0"/>
        <w:jc w:val="both"/>
      </w:pPr>
      <w:r>
        <w:rPr>
          <w:rFonts w:ascii="Times New Roman"/>
          <w:b w:val="false"/>
          <w:i w:val="false"/>
          <w:color w:val="000000"/>
          <w:sz w:val="28"/>
        </w:rPr>
        <w:t>
      5) "Курчатов-Крест" сейсмикалық тобының жүйесін жаңғырту (2013 ж.);</w:t>
      </w:r>
    </w:p>
    <w:bookmarkEnd w:id="67"/>
    <w:bookmarkStart w:name="z40" w:id="68"/>
    <w:p>
      <w:pPr>
        <w:spacing w:after="0"/>
        <w:ind w:left="0"/>
        <w:jc w:val="both"/>
      </w:pPr>
      <w:r>
        <w:rPr>
          <w:rFonts w:ascii="Times New Roman"/>
          <w:b w:val="false"/>
          <w:i w:val="false"/>
          <w:color w:val="000000"/>
          <w:sz w:val="28"/>
        </w:rPr>
        <w:t>
      6) Курчатов қаласында сейсмикалық мониторинг жүйесіне арналған қайталаушы деректер орталығын құру (2014 – 2017 ж.ж.).</w:t>
      </w:r>
    </w:p>
    <w:bookmarkEnd w:id="68"/>
    <w:p>
      <w:pPr>
        <w:spacing w:after="0"/>
        <w:ind w:left="0"/>
        <w:jc w:val="both"/>
      </w:pPr>
      <w:r>
        <w:rPr>
          <w:rFonts w:ascii="Times New Roman"/>
          <w:b w:val="false"/>
          <w:i w:val="false"/>
          <w:color w:val="000000"/>
          <w:sz w:val="28"/>
        </w:rPr>
        <w:t>
      Атом саласын дамыту жоспарларын іске асыру үшін мамандарды, инженерлік және техникалық персоналды даярлау және қайта даярлау жүйесін жетілдіру қажет. Бірқатар отандық жоғары оқу орындарында "5В060500 "Ядролық физика" мамандығы бойынша, сондай-ақ "5В072300 "Техникалық физика" мамандығы бойынша инженерлер даярлау жүргізілуде. Дегенмен елімізде, сол сияқты шет елдерде жетекші оқу орындары мен ғылыми орталықтар базасында атом саласы үшін мамандар даярлау жүйесін жетілдіру қажет.</w:t>
      </w:r>
    </w:p>
    <w:p>
      <w:pPr>
        <w:spacing w:after="0"/>
        <w:ind w:left="0"/>
        <w:jc w:val="both"/>
      </w:pPr>
      <w:r>
        <w:rPr>
          <w:rFonts w:ascii="Times New Roman"/>
          <w:b w:val="false"/>
          <w:i w:val="false"/>
          <w:color w:val="000000"/>
          <w:sz w:val="28"/>
        </w:rPr>
        <w:t>
      "Атом саласын білікті кәсіби кадрлармен қамтамасыз ету" іс-шарасы шеңберінде мынадай ұсыныстар енгізу көзделеді:</w:t>
      </w:r>
    </w:p>
    <w:bookmarkStart w:name="z41" w:id="69"/>
    <w:p>
      <w:pPr>
        <w:spacing w:after="0"/>
        <w:ind w:left="0"/>
        <w:jc w:val="both"/>
      </w:pPr>
      <w:r>
        <w:rPr>
          <w:rFonts w:ascii="Times New Roman"/>
          <w:b w:val="false"/>
          <w:i w:val="false"/>
          <w:color w:val="000000"/>
          <w:sz w:val="28"/>
        </w:rPr>
        <w:t>
      1) персоналды атом саласындағы регламенттелетін қызмет түрлері бойынша, оның ішінде АЭС пайдаланушы персоналын кәсіби даярлаудың, қайта даярлаудың және аттестаттаудың тренажерлік орталығын құру бойынша қайта даярлау және кәсіби аттестаттау жүйесін қалыптастыру бойынша;</w:t>
      </w:r>
    </w:p>
    <w:bookmarkEnd w:id="69"/>
    <w:bookmarkStart w:name="z42" w:id="70"/>
    <w:p>
      <w:pPr>
        <w:spacing w:after="0"/>
        <w:ind w:left="0"/>
        <w:jc w:val="both"/>
      </w:pPr>
      <w:r>
        <w:rPr>
          <w:rFonts w:ascii="Times New Roman"/>
          <w:b w:val="false"/>
          <w:i w:val="false"/>
          <w:color w:val="000000"/>
          <w:sz w:val="28"/>
        </w:rPr>
        <w:t>
      2) "5В060500 "Ядролық физика" және "5В072300 "Техникалық физика" мамандықтары шеңберінде таңдау құрауыштары есебінен мынадай элективті пәндерді көздеу керек:</w:t>
      </w:r>
    </w:p>
    <w:bookmarkEnd w:id="70"/>
    <w:p>
      <w:pPr>
        <w:spacing w:after="0"/>
        <w:ind w:left="0"/>
        <w:jc w:val="both"/>
      </w:pPr>
      <w:r>
        <w:rPr>
          <w:rFonts w:ascii="Times New Roman"/>
          <w:b w:val="false"/>
          <w:i w:val="false"/>
          <w:color w:val="000000"/>
          <w:sz w:val="28"/>
        </w:rPr>
        <w:t>
      геология, уран және сирек кездесетін металдарды іздеу және барлау;</w:t>
      </w:r>
    </w:p>
    <w:p>
      <w:pPr>
        <w:spacing w:after="0"/>
        <w:ind w:left="0"/>
        <w:jc w:val="both"/>
      </w:pPr>
      <w:r>
        <w:rPr>
          <w:rFonts w:ascii="Times New Roman"/>
          <w:b w:val="false"/>
          <w:i w:val="false"/>
          <w:color w:val="000000"/>
          <w:sz w:val="28"/>
        </w:rPr>
        <w:t>
      уранның және трансурандық элементтердің геохимиясы;</w:t>
      </w:r>
    </w:p>
    <w:p>
      <w:pPr>
        <w:spacing w:after="0"/>
        <w:ind w:left="0"/>
        <w:jc w:val="both"/>
      </w:pPr>
      <w:r>
        <w:rPr>
          <w:rFonts w:ascii="Times New Roman"/>
          <w:b w:val="false"/>
          <w:i w:val="false"/>
          <w:color w:val="000000"/>
          <w:sz w:val="28"/>
        </w:rPr>
        <w:t>
      уран және сирек кездесетін элементтердің химиялық технологиясы;</w:t>
      </w:r>
    </w:p>
    <w:p>
      <w:pPr>
        <w:spacing w:after="0"/>
        <w:ind w:left="0"/>
        <w:jc w:val="both"/>
      </w:pPr>
      <w:r>
        <w:rPr>
          <w:rFonts w:ascii="Times New Roman"/>
          <w:b w:val="false"/>
          <w:i w:val="false"/>
          <w:color w:val="000000"/>
          <w:sz w:val="28"/>
        </w:rPr>
        <w:t>
      уран байыту және изотоптарды бөлу;</w:t>
      </w:r>
    </w:p>
    <w:p>
      <w:pPr>
        <w:spacing w:after="0"/>
        <w:ind w:left="0"/>
        <w:jc w:val="both"/>
      </w:pPr>
      <w:r>
        <w:rPr>
          <w:rFonts w:ascii="Times New Roman"/>
          <w:b w:val="false"/>
          <w:i w:val="false"/>
          <w:color w:val="000000"/>
          <w:sz w:val="28"/>
        </w:rPr>
        <w:t>
      фтор және оның қосындыларының химиясы мен технологиясы;</w:t>
      </w:r>
    </w:p>
    <w:p>
      <w:pPr>
        <w:spacing w:after="0"/>
        <w:ind w:left="0"/>
        <w:jc w:val="both"/>
      </w:pPr>
      <w:r>
        <w:rPr>
          <w:rFonts w:ascii="Times New Roman"/>
          <w:b w:val="false"/>
          <w:i w:val="false"/>
          <w:color w:val="000000"/>
          <w:sz w:val="28"/>
        </w:rPr>
        <w:t>
      жер қойнауын геофизикалық зерттеу әдістері мен геотехнологиясы;</w:t>
      </w:r>
    </w:p>
    <w:p>
      <w:pPr>
        <w:spacing w:after="0"/>
        <w:ind w:left="0"/>
        <w:jc w:val="both"/>
      </w:pPr>
      <w:r>
        <w:rPr>
          <w:rFonts w:ascii="Times New Roman"/>
          <w:b w:val="false"/>
          <w:i w:val="false"/>
          <w:color w:val="000000"/>
          <w:sz w:val="28"/>
        </w:rPr>
        <w:t>
      уран және трансурандық элементтердің металлургиялық процестері;</w:t>
      </w:r>
    </w:p>
    <w:p>
      <w:pPr>
        <w:spacing w:after="0"/>
        <w:ind w:left="0"/>
        <w:jc w:val="both"/>
      </w:pPr>
      <w:r>
        <w:rPr>
          <w:rFonts w:ascii="Times New Roman"/>
          <w:b w:val="false"/>
          <w:i w:val="false"/>
          <w:color w:val="000000"/>
          <w:sz w:val="28"/>
        </w:rPr>
        <w:t>
      сирек кездесетін және жерде сирек кездесетін элементтердің металлургиялық процестері;</w:t>
      </w:r>
    </w:p>
    <w:p>
      <w:pPr>
        <w:spacing w:after="0"/>
        <w:ind w:left="0"/>
        <w:jc w:val="both"/>
      </w:pPr>
      <w:r>
        <w:rPr>
          <w:rFonts w:ascii="Times New Roman"/>
          <w:b w:val="false"/>
          <w:i w:val="false"/>
          <w:color w:val="000000"/>
          <w:sz w:val="28"/>
        </w:rPr>
        <w:t xml:space="preserve">
      супер балқымалар және функционалдық материалдарды өндіру технологиясы; </w:t>
      </w:r>
    </w:p>
    <w:p>
      <w:pPr>
        <w:spacing w:after="0"/>
        <w:ind w:left="0"/>
        <w:jc w:val="both"/>
      </w:pPr>
      <w:r>
        <w:rPr>
          <w:rFonts w:ascii="Times New Roman"/>
          <w:b w:val="false"/>
          <w:i w:val="false"/>
          <w:color w:val="000000"/>
          <w:sz w:val="28"/>
        </w:rPr>
        <w:t>
      ядролық отынды өндіру және қайта өңдеу технологиясы;</w:t>
      </w:r>
    </w:p>
    <w:p>
      <w:pPr>
        <w:spacing w:after="0"/>
        <w:ind w:left="0"/>
        <w:jc w:val="both"/>
      </w:pPr>
      <w:r>
        <w:rPr>
          <w:rFonts w:ascii="Times New Roman"/>
          <w:b w:val="false"/>
          <w:i w:val="false"/>
          <w:color w:val="000000"/>
          <w:sz w:val="28"/>
        </w:rPr>
        <w:t>
      ядролық технологиялар;</w:t>
      </w:r>
    </w:p>
    <w:p>
      <w:pPr>
        <w:spacing w:after="0"/>
        <w:ind w:left="0"/>
        <w:jc w:val="both"/>
      </w:pPr>
      <w:r>
        <w:rPr>
          <w:rFonts w:ascii="Times New Roman"/>
          <w:b w:val="false"/>
          <w:i w:val="false"/>
          <w:color w:val="000000"/>
          <w:sz w:val="28"/>
        </w:rPr>
        <w:t>
      зарядталған бөлшектер шоғырларының физикасы және үдеткіш техника;</w:t>
      </w:r>
    </w:p>
    <w:p>
      <w:pPr>
        <w:spacing w:after="0"/>
        <w:ind w:left="0"/>
        <w:jc w:val="both"/>
      </w:pPr>
      <w:r>
        <w:rPr>
          <w:rFonts w:ascii="Times New Roman"/>
          <w:b w:val="false"/>
          <w:i w:val="false"/>
          <w:color w:val="000000"/>
          <w:sz w:val="28"/>
        </w:rPr>
        <w:t>
      атом және термоядролық энергетика және реактор жасау технологиялары;</w:t>
      </w:r>
    </w:p>
    <w:p>
      <w:pPr>
        <w:spacing w:after="0"/>
        <w:ind w:left="0"/>
        <w:jc w:val="both"/>
      </w:pPr>
      <w:r>
        <w:rPr>
          <w:rFonts w:ascii="Times New Roman"/>
          <w:b w:val="false"/>
          <w:i w:val="false"/>
          <w:color w:val="000000"/>
          <w:sz w:val="28"/>
        </w:rPr>
        <w:t>
      РАҚ қайта өңдеу және кәдеге жарату технологиясы;</w:t>
      </w:r>
    </w:p>
    <w:p>
      <w:pPr>
        <w:spacing w:after="0"/>
        <w:ind w:left="0"/>
        <w:jc w:val="both"/>
      </w:pPr>
      <w:r>
        <w:rPr>
          <w:rFonts w:ascii="Times New Roman"/>
          <w:b w:val="false"/>
          <w:i w:val="false"/>
          <w:color w:val="000000"/>
          <w:sz w:val="28"/>
        </w:rPr>
        <w:t>
      техногендік және табиғи суларды тазалау материалдары мен технологиялары;</w:t>
      </w:r>
    </w:p>
    <w:p>
      <w:pPr>
        <w:spacing w:after="0"/>
        <w:ind w:left="0"/>
        <w:jc w:val="both"/>
      </w:pPr>
      <w:r>
        <w:rPr>
          <w:rFonts w:ascii="Times New Roman"/>
          <w:b w:val="false"/>
          <w:i w:val="false"/>
          <w:color w:val="000000"/>
          <w:sz w:val="28"/>
        </w:rPr>
        <w:t>
      атом энергетикасы мен өнеркәсібі объектілерін жобалау, құрастыру және салу жөніндегі мамандар, АЭС инженерлік-техникалық персоналын даярлау бойынша.</w:t>
      </w:r>
    </w:p>
    <w:p>
      <w:pPr>
        <w:spacing w:after="0"/>
        <w:ind w:left="0"/>
        <w:jc w:val="both"/>
      </w:pPr>
      <w:r>
        <w:rPr>
          <w:rFonts w:ascii="Times New Roman"/>
          <w:b w:val="false"/>
          <w:i w:val="false"/>
          <w:color w:val="000000"/>
          <w:sz w:val="28"/>
        </w:rPr>
        <w:t>
      Атом саласын дамыту жоспарларын іске асыру үшін атом саласын дамытудың әлеуметтік мәселелерін шешу қажет.</w:t>
      </w:r>
    </w:p>
    <w:p>
      <w:pPr>
        <w:spacing w:after="0"/>
        <w:ind w:left="0"/>
        <w:jc w:val="both"/>
      </w:pPr>
      <w:r>
        <w:rPr>
          <w:rFonts w:ascii="Times New Roman"/>
          <w:b w:val="false"/>
          <w:i w:val="false"/>
          <w:color w:val="000000"/>
          <w:sz w:val="28"/>
        </w:rPr>
        <w:t>
      "Атом саласын дамытудың әлеуметтік мәселелері" іс-шарасы шеңберінде ғылыми және жобалау ұйымдарының қызметкерлері үшін тұрғын үй қорын құру жөнінде ұсыныстар енгізілетін және Курчатов қаласы мен Алатау кентін (Алматы қаласы) қоса алғанда, олар орналасатын жерлерде әлеуметтік инфрақұрылымдарды дамыту жөніндегі іс-шаралар іске асырылатын болады (2014 ж.).</w:t>
      </w:r>
    </w:p>
    <w:bookmarkStart w:name="z43" w:id="71"/>
    <w:p>
      <w:pPr>
        <w:spacing w:after="0"/>
        <w:ind w:left="0"/>
        <w:jc w:val="left"/>
      </w:pPr>
      <w:r>
        <w:rPr>
          <w:rFonts w:ascii="Times New Roman"/>
          <w:b/>
          <w:i w:val="false"/>
          <w:color w:val="000000"/>
        </w:rPr>
        <w:t xml:space="preserve"> 3-міндет. Атом ғылымын дамыту</w:t>
      </w:r>
    </w:p>
    <w:bookmarkEnd w:id="71"/>
    <w:bookmarkStart w:name="z117" w:id="72"/>
    <w:p>
      <w:pPr>
        <w:spacing w:after="0"/>
        <w:ind w:left="0"/>
        <w:jc w:val="both"/>
      </w:pPr>
      <w:r>
        <w:rPr>
          <w:rFonts w:ascii="Times New Roman"/>
          <w:b w:val="false"/>
          <w:i w:val="false"/>
          <w:color w:val="000000"/>
          <w:sz w:val="28"/>
        </w:rPr>
        <w:t>
      "Іргелі және қолданбалы зерттеулер үшін атом саласының эксперименттік базасын жетілдіру" іс-шарасының шеңберінде мынадай жобаларды іске асыру көзделуде (</w:t>
      </w:r>
      <w:r>
        <w:rPr>
          <w:rFonts w:ascii="Times New Roman"/>
          <w:b w:val="false"/>
          <w:i w:val="false"/>
          <w:color w:val="000000"/>
          <w:sz w:val="28"/>
        </w:rPr>
        <w:t>6-қосымша</w:t>
      </w:r>
      <w:r>
        <w:rPr>
          <w:rFonts w:ascii="Times New Roman"/>
          <w:b w:val="false"/>
          <w:i w:val="false"/>
          <w:color w:val="000000"/>
          <w:sz w:val="28"/>
        </w:rPr>
        <w:t>):</w:t>
      </w:r>
    </w:p>
    <w:bookmarkEnd w:id="72"/>
    <w:bookmarkStart w:name="z44" w:id="73"/>
    <w:p>
      <w:pPr>
        <w:spacing w:after="0"/>
        <w:ind w:left="0"/>
        <w:jc w:val="both"/>
      </w:pPr>
      <w:r>
        <w:rPr>
          <w:rFonts w:ascii="Times New Roman"/>
          <w:b w:val="false"/>
          <w:i w:val="false"/>
          <w:color w:val="000000"/>
          <w:sz w:val="28"/>
        </w:rPr>
        <w:t>
      1) ВВР-К, ИВГ.1М, ИГР ядролық зерттеу реакторлары кешенін жаңғырту (2014 – 2020 ж.ж.), оның нәтижесінде инновациялықжобалардың, энергетикалық ректорлардың отын тораптарын сынау үшін реакторлық кешендердің эксперименттік мүмкіндіктері кеңейтіледі, атом энергиясын қолданатын объектілерді сенімді және қауіпсіз пайдалану қамтамасыз етіледі.</w:t>
      </w:r>
    </w:p>
    <w:bookmarkEnd w:id="73"/>
    <w:bookmarkStart w:name="z45" w:id="74"/>
    <w:p>
      <w:pPr>
        <w:spacing w:after="0"/>
        <w:ind w:left="0"/>
        <w:jc w:val="both"/>
      </w:pPr>
      <w:r>
        <w:rPr>
          <w:rFonts w:ascii="Times New Roman"/>
          <w:b w:val="false"/>
          <w:i w:val="false"/>
          <w:color w:val="000000"/>
          <w:sz w:val="28"/>
        </w:rPr>
        <w:t>
      2) Қурчатов қаласында Қазақстандық термоядролық материалтану (бұдан әрі – ҚТМ) реакторын құру, оны нақты іске қосуды және пайдалануға беруді жүргізу (2016 ж.), ҚТМ эксперименттік кешенін қалыпты пайдалануды қамтамасыз ету үшін токамак технологиялық жүйелеріне инженерлік-техникалық қызмет көрсетуді ұйымдастыру;</w:t>
      </w:r>
    </w:p>
    <w:bookmarkEnd w:id="74"/>
    <w:bookmarkStart w:name="z46" w:id="75"/>
    <w:p>
      <w:pPr>
        <w:spacing w:after="0"/>
        <w:ind w:left="0"/>
        <w:jc w:val="both"/>
      </w:pPr>
      <w:r>
        <w:rPr>
          <w:rFonts w:ascii="Times New Roman"/>
          <w:b w:val="false"/>
          <w:i w:val="false"/>
          <w:color w:val="000000"/>
          <w:sz w:val="28"/>
        </w:rPr>
        <w:t>
      3) У-150 үдеткіш кешенін реконструкциялаудың инвестициялық жобасын әзірлеу (2014 – 2015 ж.ж).</w:t>
      </w:r>
    </w:p>
    <w:bookmarkEnd w:id="75"/>
    <w:p>
      <w:pPr>
        <w:spacing w:after="0"/>
        <w:ind w:left="0"/>
        <w:jc w:val="both"/>
      </w:pPr>
      <w:r>
        <w:rPr>
          <w:rFonts w:ascii="Times New Roman"/>
          <w:b w:val="false"/>
          <w:i w:val="false"/>
          <w:color w:val="000000"/>
          <w:sz w:val="28"/>
        </w:rPr>
        <w:t>
      "Атом саласындағы ғылыми зерттеулер" іс-шарасы шеңберінде мынадай зерттеулер жүргізіледі (</w:t>
      </w:r>
      <w:r>
        <w:rPr>
          <w:rFonts w:ascii="Times New Roman"/>
          <w:b w:val="false"/>
          <w:i w:val="false"/>
          <w:color w:val="000000"/>
          <w:sz w:val="28"/>
        </w:rPr>
        <w:t>7-қосымша</w:t>
      </w:r>
      <w:r>
        <w:rPr>
          <w:rFonts w:ascii="Times New Roman"/>
          <w:b w:val="false"/>
          <w:i w:val="false"/>
          <w:color w:val="000000"/>
          <w:sz w:val="28"/>
        </w:rPr>
        <w:t>):</w:t>
      </w:r>
    </w:p>
    <w:bookmarkStart w:name="z47" w:id="76"/>
    <w:p>
      <w:pPr>
        <w:spacing w:after="0"/>
        <w:ind w:left="0"/>
        <w:jc w:val="both"/>
      </w:pPr>
      <w:r>
        <w:rPr>
          <w:rFonts w:ascii="Times New Roman"/>
          <w:b w:val="false"/>
          <w:i w:val="false"/>
          <w:color w:val="000000"/>
          <w:sz w:val="28"/>
        </w:rPr>
        <w:t>
      1) Қазақстанда атом энергетикасын дамыту жөніндегі жұмыстарды ғылыми-техникалық қолдау бойынша зерттеулер кешенін жүргізу (2011 – 2020 ж.ж.);</w:t>
      </w:r>
    </w:p>
    <w:bookmarkEnd w:id="76"/>
    <w:bookmarkStart w:name="z61" w:id="77"/>
    <w:p>
      <w:pPr>
        <w:spacing w:after="0"/>
        <w:ind w:left="0"/>
        <w:jc w:val="both"/>
      </w:pPr>
      <w:r>
        <w:rPr>
          <w:rFonts w:ascii="Times New Roman"/>
          <w:b w:val="false"/>
          <w:i w:val="false"/>
          <w:color w:val="000000"/>
          <w:sz w:val="28"/>
        </w:rPr>
        <w:t>
      2) ҚТМ-ны құру мен пайдалануды ғылыми-техникалық қолдауды жүзеге асыру, ҚТМ плазмасын диагностикалау жүйесін құру, ҚТМ токамагы плазмасын іске қосу және омды қыздыру режимдері туралы эксперименттік деректер алу, имитациялық стенділер мен әдістемелер, сұйық литий негізінде ҚТМ-мен ықпалдасқан дивертордың модельдерін жасау (2011 – 2020 ж.ж.)</w:t>
      </w:r>
    </w:p>
    <w:bookmarkEnd w:id="77"/>
    <w:bookmarkStart w:name="z48" w:id="78"/>
    <w:p>
      <w:pPr>
        <w:spacing w:after="0"/>
        <w:ind w:left="0"/>
        <w:jc w:val="both"/>
      </w:pPr>
      <w:r>
        <w:rPr>
          <w:rFonts w:ascii="Times New Roman"/>
          <w:b w:val="false"/>
          <w:i w:val="false"/>
          <w:color w:val="000000"/>
          <w:sz w:val="28"/>
        </w:rPr>
        <w:t>
      3) ДЦ-60 ауыр иондар үдеткіші негізінде физика, химия, биология және озық технологиялар саласындағы кешенді ғылыми зерттеулерді орындау, ауыр иондардың атом ядроларымен және затпен іс-қимыл жасауы бойынша деректер алу, тректік мембраналар негізінде өнеркәсіптік технологиялар жасау (2011 – 2020 ж.ж.).</w:t>
      </w:r>
    </w:p>
    <w:bookmarkEnd w:id="78"/>
    <w:p>
      <w:pPr>
        <w:spacing w:after="0"/>
        <w:ind w:left="0"/>
        <w:jc w:val="both"/>
      </w:pPr>
      <w:r>
        <w:rPr>
          <w:rFonts w:ascii="Times New Roman"/>
          <w:b w:val="false"/>
          <w:i w:val="false"/>
          <w:color w:val="000000"/>
          <w:sz w:val="28"/>
        </w:rPr>
        <w:t>
      Қазіргі уақытта Қазақстан Республикасында кәсіптік және тұрмыстық қызмет барысында радиацияның жоғары дозаларына шалдыққан адамдардың үлкен санаты бар. Бұл санатқа ядролық отын циклы кәсіпорындарының, көмір, мұнай-газ, тау-кен өндіру өнеркәсібі, медициналық мекемелер мен ғылыми-зерттеу бөлімшелерінің персоналы, сондай-ақ радонқауіпті аумақтарда және радиациялық қауіпті объектілерге (бұрын ядролық сынақтар жүргізілген аумақтар, уран, көмір және мұнай өндіру аудандары, отын-энергетикалық циклы кәсіпорындары және басқа да техногенді қызмет орындары) жақын тұратын жергілікті халық жатады.</w:t>
      </w:r>
    </w:p>
    <w:p>
      <w:pPr>
        <w:spacing w:after="0"/>
        <w:ind w:left="0"/>
        <w:jc w:val="both"/>
      </w:pPr>
      <w:r>
        <w:rPr>
          <w:rFonts w:ascii="Times New Roman"/>
          <w:b w:val="false"/>
          <w:i w:val="false"/>
          <w:color w:val="000000"/>
          <w:sz w:val="28"/>
        </w:rPr>
        <w:t>
      Радиацияның әсер ету деңгейінің негізі сипаттамасы жиынтық дозалық жүктеме болып табылады. Қазіргі уақытта Қазақстанда атом саласы мен экономиканың басқа да салалары кәсіпорындарының персоналы үшін (яғни, елдің әрбір тұрғыны үшін) дозаны, әсіресе ішкі сәулелену дозаларын есепке алудың және бақылаудың мемлекеттік жүйесі бар, бұл жүйені кеңейту және бүкіл халыққа қолдану қажет. Сондай-ақ оларды дұрыс айқындаудың материалдық және әдістемелік базасын жақсарту қажет. Баға берудің қолда бар әдістері радиацияның белгілі бір көзден шығуы және белгілі бір әсер ету тетіктері үшін ғана әзірленген. Халықтың сәулеленуінің жиынтық дозасының 80 %-ға жуығын құрайтын радонның дозалық жүктемесін эксперименттік айқындау әдістері жоқ.</w:t>
      </w:r>
    </w:p>
    <w:p>
      <w:pPr>
        <w:spacing w:after="0"/>
        <w:ind w:left="0"/>
        <w:jc w:val="both"/>
      </w:pPr>
      <w:r>
        <w:rPr>
          <w:rFonts w:ascii="Times New Roman"/>
          <w:b w:val="false"/>
          <w:i w:val="false"/>
          <w:color w:val="000000"/>
          <w:sz w:val="28"/>
        </w:rPr>
        <w:t>
      Дамыған елдердің көбінде (Германия, Бельгия және т.б.) халықтың дозаларын міндетті түрде бақылау және есепке алу жүйесі қабылданған. АҚШ-та, Канадада атом өнеркәсібі кәсіпорындарында ішкі сәулеленуді бақылау жүргізіледі. ТМД елдерінің ішінде Белоруссияда халықтың дозалық жүктемесінің республикалық кадастры құрылған және жүргізіледі.</w:t>
      </w:r>
    </w:p>
    <w:p>
      <w:pPr>
        <w:spacing w:after="0"/>
        <w:ind w:left="0"/>
        <w:jc w:val="both"/>
      </w:pPr>
      <w:r>
        <w:rPr>
          <w:rFonts w:ascii="Times New Roman"/>
          <w:b w:val="false"/>
          <w:i w:val="false"/>
          <w:color w:val="000000"/>
          <w:sz w:val="28"/>
        </w:rPr>
        <w:t>
      Алдағы уақытта күтіліп отырған сәулеленудің жоғары дозаларына шалдығатын персоналдың айтарлықтай ұлғаюын ескере отырып, осы Бағдарламаның басым бағыттарының бірі персонал мен халыққа түсетін дозалық жүктемені есепке алудың мемлекеттік жүйесін құру болуға тиіс.</w:t>
      </w:r>
    </w:p>
    <w:p>
      <w:pPr>
        <w:spacing w:after="0"/>
        <w:ind w:left="0"/>
        <w:jc w:val="both"/>
      </w:pPr>
      <w:r>
        <w:rPr>
          <w:rFonts w:ascii="Times New Roman"/>
          <w:b w:val="false"/>
          <w:i w:val="false"/>
          <w:color w:val="000000"/>
          <w:sz w:val="28"/>
        </w:rPr>
        <w:t>
      Семей ядролық сынақ полигоны (бұдан әрі – ССП) Қазақ КСР Президентінің 1991 жылғы 29 тамыздағы № 409 Жарлығымен жабылды. Полигон 18500 км</w:t>
      </w:r>
      <w:r>
        <w:rPr>
          <w:rFonts w:ascii="Times New Roman"/>
          <w:b w:val="false"/>
          <w:i w:val="false"/>
          <w:color w:val="000000"/>
          <w:vertAlign w:val="superscript"/>
        </w:rPr>
        <w:t>2</w:t>
      </w:r>
      <w:r>
        <w:rPr>
          <w:rFonts w:ascii="Times New Roman"/>
          <w:b w:val="false"/>
          <w:i w:val="false"/>
          <w:color w:val="000000"/>
          <w:sz w:val="28"/>
        </w:rPr>
        <w:t xml:space="preserve"> алаңды алып жатыр, 1949 жылдан 1962 жылға дейін мұнда тротил баламасында жалпы энергия шығару қуаты 17,7 Мт болған 116 атмосфералық және 340 жерасты ядролық жарылыс жүргізілген. Жер бетінде жүргізілген 30 жарылыс ССП аумағын ғана емес, сонымен қатар оған іргелес аумақтардың да негізгі радиоактивті ластануына негіз болады. "2010 – 2014 жылдарға арналған "Жасыл даму" салалық бағдарламасында көзделген бұрынғы ССП проблемаларын түбегейлі шешу мәселесі осы бағдарламада қарастырылмайды.</w:t>
      </w:r>
    </w:p>
    <w:p>
      <w:pPr>
        <w:spacing w:after="0"/>
        <w:ind w:left="0"/>
        <w:jc w:val="both"/>
      </w:pPr>
      <w:r>
        <w:rPr>
          <w:rFonts w:ascii="Times New Roman"/>
          <w:b w:val="false"/>
          <w:i w:val="false"/>
          <w:color w:val="000000"/>
          <w:sz w:val="28"/>
        </w:rPr>
        <w:t>
      КСРО-да ядролық жарылыстарды бейбіт мақсатта пайдалану бойынша практикалық жұмыстың басталуы 1962 жылы қабылданған "Халық шаруашылығы үшін ядролық жарылыстар" № 7 мақсатты бағдарламасына байланысты. 1965 – 1988 жылдар аралығындағы кезеңде бұрынғы КСРО аумағында бейбіт мақсаттағы 124 ядролық жарылыс, оның ішінде Қазақстан Республикасының 7 облысының аумағында 39 жерасты ядролық жарылыс жүзеге асырылған. Ядролық жарылыстар жүргізілген жерлердің радиациялық қауіпсіздігін қамтамасыз ету, қоршаған ортаны қалпына келтіру және жерлерді шаруашылық айналымға беру осы Бағдарламаның маңызды іс-шарасы болып табылады.</w:t>
      </w:r>
    </w:p>
    <w:p>
      <w:pPr>
        <w:spacing w:after="0"/>
        <w:ind w:left="0"/>
        <w:jc w:val="both"/>
      </w:pPr>
      <w:r>
        <w:rPr>
          <w:rFonts w:ascii="Times New Roman"/>
          <w:b w:val="false"/>
          <w:i w:val="false"/>
          <w:color w:val="000000"/>
          <w:sz w:val="28"/>
        </w:rPr>
        <w:t>
      АЭС персоналының жұмыс жағдайлары қосымша радиациялық әсермен сипатталады. Осыған байланысты, саланы перспективалық дамыту үшін халықты, қоршаған ортаны және шаруашылық жүргізуші объектілерді төтенше жағдайлардан және олардың салдарларынан қорғау, әлеуметтік қорғалу, атом саласының персоналына арнайы медициналық қызмет көрсетуді қамтамасыз ететін іс-шаралар кешенін жүргізу, сондай-ақ АЭС персоналы мен жоғары радиация аймағында тұратын халыққа ұжымдық дозалық жүктемені төмендетуге бағытталған практикалық жұмыстар жүргізу міндетті шарт болып табылады.</w:t>
      </w:r>
    </w:p>
    <w:bookmarkStart w:name="z49" w:id="79"/>
    <w:p>
      <w:pPr>
        <w:spacing w:after="0"/>
        <w:ind w:left="0"/>
        <w:jc w:val="left"/>
      </w:pPr>
      <w:r>
        <w:rPr>
          <w:rFonts w:ascii="Times New Roman"/>
          <w:b/>
          <w:i w:val="false"/>
          <w:color w:val="000000"/>
        </w:rPr>
        <w:t xml:space="preserve"> 4-міндет. Халықтың денсаулығы мен қоршаған ортаны қорғау</w:t>
      </w:r>
    </w:p>
    <w:bookmarkEnd w:id="79"/>
    <w:bookmarkStart w:name="z118" w:id="80"/>
    <w:p>
      <w:pPr>
        <w:spacing w:after="0"/>
        <w:ind w:left="0"/>
        <w:jc w:val="both"/>
      </w:pPr>
      <w:r>
        <w:rPr>
          <w:rFonts w:ascii="Times New Roman"/>
          <w:b w:val="false"/>
          <w:i w:val="false"/>
          <w:color w:val="000000"/>
          <w:sz w:val="28"/>
        </w:rPr>
        <w:t>
      "Әртүрлі үлгідегі радиациялық қауіпті объектілердің қауіпсіздігін қамтамасыз ету, ластанған аумақтарды оңалту және оларды шаруашылық айналымға тарту" іс-шарасы шеңберінде мынадай жұмыстар орындалуда (</w:t>
      </w:r>
      <w:r>
        <w:rPr>
          <w:rFonts w:ascii="Times New Roman"/>
          <w:b w:val="false"/>
          <w:i w:val="false"/>
          <w:color w:val="000000"/>
          <w:sz w:val="28"/>
        </w:rPr>
        <w:t>7-қосымша</w:t>
      </w:r>
      <w:r>
        <w:rPr>
          <w:rFonts w:ascii="Times New Roman"/>
          <w:b w:val="false"/>
          <w:i w:val="false"/>
          <w:color w:val="000000"/>
          <w:sz w:val="28"/>
        </w:rPr>
        <w:t>):</w:t>
      </w:r>
    </w:p>
    <w:bookmarkEnd w:id="80"/>
    <w:bookmarkStart w:name="z50" w:id="81"/>
    <w:p>
      <w:pPr>
        <w:spacing w:after="0"/>
        <w:ind w:left="0"/>
        <w:jc w:val="both"/>
      </w:pPr>
      <w:r>
        <w:rPr>
          <w:rFonts w:ascii="Times New Roman"/>
          <w:b w:val="false"/>
          <w:i w:val="false"/>
          <w:color w:val="000000"/>
          <w:sz w:val="28"/>
        </w:rPr>
        <w:t>
      1) радиоактивті заттармен ластанған аумақтар мен объектілерді зерттеу мен түгендеуді жүзеге асыру, олардың жағымсыз әсерін төмендету жөніндегі шаралар жүйесін әзірлеу және жүзеге асыру (2014 – 2020 ж.ж.);</w:t>
      </w:r>
    </w:p>
    <w:bookmarkEnd w:id="81"/>
    <w:bookmarkStart w:name="z51" w:id="82"/>
    <w:p>
      <w:pPr>
        <w:spacing w:after="0"/>
        <w:ind w:left="0"/>
        <w:jc w:val="both"/>
      </w:pPr>
      <w:r>
        <w:rPr>
          <w:rFonts w:ascii="Times New Roman"/>
          <w:b w:val="false"/>
          <w:i w:val="false"/>
          <w:color w:val="000000"/>
          <w:sz w:val="28"/>
        </w:rPr>
        <w:t>
      2) техногендік қызмет орындарындағы радиациялық қауіпті жағдайларды оқшаулау және жою жөнінде табиғат қорғау іс-шараларын жүргізу, оның ішінде бұрынғы Ертіс химия-металлургия зауытының аумағындағы радиоактивті қалдықтарды көму пункттеріндегі және оған іргелес аумақтардағы радиациялық-қауіпті жағдайды жою жөніндегі жұмыстарды аяқтау (2011 – 2020 ж.ж.);</w:t>
      </w:r>
    </w:p>
    <w:bookmarkEnd w:id="82"/>
    <w:bookmarkStart w:name="z52" w:id="83"/>
    <w:p>
      <w:pPr>
        <w:spacing w:after="0"/>
        <w:ind w:left="0"/>
        <w:jc w:val="both"/>
      </w:pPr>
      <w:r>
        <w:rPr>
          <w:rFonts w:ascii="Times New Roman"/>
          <w:b w:val="false"/>
          <w:i w:val="false"/>
          <w:color w:val="000000"/>
          <w:sz w:val="28"/>
        </w:rPr>
        <w:t>
      3) бұрынғы ядролық сынаулар жүргізілген орындардың қауіпсіздігін қамтамасыз ету, жерлерді шаруашылық айналымға беруді жүзеге асыру (2011 – 2020 ж.ж.).</w:t>
      </w:r>
    </w:p>
    <w:bookmarkEnd w:id="83"/>
    <w:p>
      <w:pPr>
        <w:spacing w:after="0"/>
        <w:ind w:left="0"/>
        <w:jc w:val="both"/>
      </w:pPr>
      <w:r>
        <w:rPr>
          <w:rFonts w:ascii="Times New Roman"/>
          <w:b w:val="false"/>
          <w:i w:val="false"/>
          <w:color w:val="000000"/>
          <w:sz w:val="28"/>
        </w:rPr>
        <w:t>
      "Атом энергетикасын дамытуға байланысты халықтың денсаулығын қорғау" іс-шарасы шеңберінде мынадай міндеттерді іске асыру болжануда (</w:t>
      </w:r>
      <w:r>
        <w:rPr>
          <w:rFonts w:ascii="Times New Roman"/>
          <w:b w:val="false"/>
          <w:i w:val="false"/>
          <w:color w:val="000000"/>
          <w:sz w:val="28"/>
        </w:rPr>
        <w:t>8-қосымша</w:t>
      </w:r>
      <w:r>
        <w:rPr>
          <w:rFonts w:ascii="Times New Roman"/>
          <w:b w:val="false"/>
          <w:i w:val="false"/>
          <w:color w:val="000000"/>
          <w:sz w:val="28"/>
        </w:rPr>
        <w:t>):</w:t>
      </w:r>
    </w:p>
    <w:bookmarkStart w:name="z53" w:id="84"/>
    <w:p>
      <w:pPr>
        <w:spacing w:after="0"/>
        <w:ind w:left="0"/>
        <w:jc w:val="both"/>
      </w:pPr>
      <w:r>
        <w:rPr>
          <w:rFonts w:ascii="Times New Roman"/>
          <w:b w:val="false"/>
          <w:i w:val="false"/>
          <w:color w:val="000000"/>
          <w:sz w:val="28"/>
        </w:rPr>
        <w:t>
      1) Республикалық кешенді дозиметрия орталығын құру (2014 – 2018 ж.ж.), орталық негізінде ішкі сәулелену мөлшерінің жылына 10000 дейінгі кешенді өлшемін жүргізу; табиғи альфа-сәулелену радионуклидтері есебінен сәулеленудің ішкі мөлшерінің жылына 10000 дейінгі кешенді өлшемін жүргізу; гамма-сәулелену радионуклидтері есебінен сәулеленудің ішкі мөлшерінің жылына 5000 дейінгі кешенді өлшемін жүргізу; 3000 дейінгі ішкі сәулеленудің жылына жиналған мөлшерін ретроспективті бағалау; сәулелену дозасын биодозиметрия әдістерін пайдалану арқылы жылына 1000 дейін анықтау жоспарлануда;</w:t>
      </w:r>
    </w:p>
    <w:bookmarkEnd w:id="84"/>
    <w:bookmarkStart w:name="z54" w:id="85"/>
    <w:p>
      <w:pPr>
        <w:spacing w:after="0"/>
        <w:ind w:left="0"/>
        <w:jc w:val="both"/>
      </w:pPr>
      <w:r>
        <w:rPr>
          <w:rFonts w:ascii="Times New Roman"/>
          <w:b w:val="false"/>
          <w:i w:val="false"/>
          <w:color w:val="000000"/>
          <w:sz w:val="28"/>
        </w:rPr>
        <w:t>
      2) халықтың және персоналдың дозасын есепке алу мен бақылаудың мемлекеттік жүйесінің жұмыс істеуін қамтамасыз ету (2017 – 2020 ж.ж.);</w:t>
      </w:r>
    </w:p>
    <w:bookmarkEnd w:id="85"/>
    <w:bookmarkStart w:name="z55" w:id="86"/>
    <w:p>
      <w:pPr>
        <w:spacing w:after="0"/>
        <w:ind w:left="0"/>
        <w:jc w:val="both"/>
      </w:pPr>
      <w:r>
        <w:rPr>
          <w:rFonts w:ascii="Times New Roman"/>
          <w:b w:val="false"/>
          <w:i w:val="false"/>
          <w:color w:val="000000"/>
          <w:sz w:val="28"/>
        </w:rPr>
        <w:t>
      3) Ядролық медицина және биофизика орталығын құру (емдеу бөлімінсіз – 2015 ж.).</w:t>
      </w:r>
    </w:p>
    <w:bookmarkEnd w:id="86"/>
    <w:p>
      <w:pPr>
        <w:spacing w:after="0"/>
        <w:ind w:left="0"/>
        <w:jc w:val="both"/>
      </w:pPr>
      <w:r>
        <w:rPr>
          <w:rFonts w:ascii="Times New Roman"/>
          <w:b w:val="false"/>
          <w:i w:val="false"/>
          <w:color w:val="000000"/>
          <w:sz w:val="28"/>
        </w:rPr>
        <w:t>
      Халықтың дозалық жүктемесін мемлекеттік есепке алу жүйесінің негізгі буыны сәулеленудің жеке дозаларын тіркеу, есепке алу және анықтау проблемаларына ғылымды көп қажетсінетін жаңа тәсілдер қолданылатын Республикалық кешенді дозиметрия орталығы болуы тиіс.</w:t>
      </w:r>
    </w:p>
    <w:p>
      <w:pPr>
        <w:spacing w:after="0"/>
        <w:ind w:left="0"/>
        <w:jc w:val="both"/>
      </w:pPr>
      <w:r>
        <w:rPr>
          <w:rFonts w:ascii="Times New Roman"/>
          <w:b w:val="false"/>
          <w:i w:val="false"/>
          <w:color w:val="000000"/>
          <w:sz w:val="28"/>
        </w:rPr>
        <w:t>
      Ядролық медицина және биофизика орталығын құру отандық денсаулық сақтау жүйесіне радионуклидтік диагностика мен терапияның заманауи әдістерін енгізуге, бұл әдістерді дамыту және білікті медицина кадрларын даярлау үшін ғылыми-техникалық база құруға, жоғары технологиялық импортты алмастыратын радиофармпрепараттар өндірісін ұйымдастыруға және күрделі диагностикалық аппаратураның сервистік қызмет көрсетуіне, жаңа жұмыс орындарын құруға мүмкіндік береді.";</w:t>
      </w:r>
    </w:p>
    <w:bookmarkStart w:name="z119" w:id="87"/>
    <w:p>
      <w:pPr>
        <w:spacing w:after="0"/>
        <w:ind w:left="0"/>
        <w:jc w:val="both"/>
      </w:pPr>
      <w:r>
        <w:rPr>
          <w:rFonts w:ascii="Times New Roman"/>
          <w:b w:val="false"/>
          <w:i w:val="false"/>
          <w:color w:val="000000"/>
          <w:sz w:val="28"/>
        </w:rPr>
        <w:t xml:space="preserve">
      "6.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87"/>
    <w:bookmarkStart w:name="z120" w:id="88"/>
    <w:p>
      <w:pPr>
        <w:spacing w:after="0"/>
        <w:ind w:left="0"/>
        <w:jc w:val="both"/>
      </w:pPr>
      <w:r>
        <w:rPr>
          <w:rFonts w:ascii="Times New Roman"/>
          <w:b w:val="false"/>
          <w:i w:val="false"/>
          <w:color w:val="000000"/>
          <w:sz w:val="28"/>
        </w:rPr>
        <w:t>
      "6. Қажетті ресурстар</w:t>
      </w:r>
    </w:p>
    <w:bookmarkEnd w:id="88"/>
    <w:p>
      <w:pPr>
        <w:spacing w:after="0"/>
        <w:ind w:left="0"/>
        <w:jc w:val="both"/>
      </w:pPr>
      <w:r>
        <w:rPr>
          <w:rFonts w:ascii="Times New Roman"/>
          <w:b w:val="false"/>
          <w:i w:val="false"/>
          <w:color w:val="000000"/>
          <w:sz w:val="28"/>
        </w:rPr>
        <w:t>
      Бағдарламаны қаржыландыру кәсіпорындардың меншікті қаражаты, тікелей шетелдік инвестициялар есебінен және республикалық бюджетте көзделген қаражат шегінде жүзеге асырылады.</w:t>
      </w:r>
    </w:p>
    <w:p>
      <w:pPr>
        <w:spacing w:after="0"/>
        <w:ind w:left="0"/>
        <w:jc w:val="both"/>
      </w:pPr>
      <w:r>
        <w:rPr>
          <w:rFonts w:ascii="Times New Roman"/>
          <w:b w:val="false"/>
          <w:i w:val="false"/>
          <w:color w:val="000000"/>
          <w:sz w:val="28"/>
        </w:rPr>
        <w:t>
      Республикалық бюджеттен көзделген қаржыландыру көлемі, оның ішінде жылдар бойынша:</w:t>
      </w:r>
    </w:p>
    <w:bookmarkStart w:name="z121" w:id="89"/>
    <w:p>
      <w:pPr>
        <w:spacing w:after="0"/>
        <w:ind w:left="0"/>
        <w:jc w:val="both"/>
      </w:pPr>
      <w:r>
        <w:rPr>
          <w:rFonts w:ascii="Times New Roman"/>
          <w:b w:val="false"/>
          <w:i w:val="false"/>
          <w:color w:val="000000"/>
          <w:sz w:val="28"/>
        </w:rPr>
        <w:t>
      1-кезең 2011 – 2014 жылдар – 12 745,3 млн. теңгені, оның ішінде:</w:t>
      </w:r>
    </w:p>
    <w:bookmarkEnd w:id="89"/>
    <w:p>
      <w:pPr>
        <w:spacing w:after="0"/>
        <w:ind w:left="0"/>
        <w:jc w:val="both"/>
      </w:pPr>
      <w:r>
        <w:rPr>
          <w:rFonts w:ascii="Times New Roman"/>
          <w:b w:val="false"/>
          <w:i w:val="false"/>
          <w:color w:val="000000"/>
          <w:sz w:val="28"/>
        </w:rPr>
        <w:t>
      2011 жыл – 4 226,7 млн. теңгені;</w:t>
      </w:r>
    </w:p>
    <w:p>
      <w:pPr>
        <w:spacing w:after="0"/>
        <w:ind w:left="0"/>
        <w:jc w:val="both"/>
      </w:pPr>
      <w:r>
        <w:rPr>
          <w:rFonts w:ascii="Times New Roman"/>
          <w:b w:val="false"/>
          <w:i w:val="false"/>
          <w:color w:val="000000"/>
          <w:sz w:val="28"/>
        </w:rPr>
        <w:t>
      2012 жыл – 1 298,6 млн. теңгені;</w:t>
      </w:r>
    </w:p>
    <w:p>
      <w:pPr>
        <w:spacing w:after="0"/>
        <w:ind w:left="0"/>
        <w:jc w:val="both"/>
      </w:pPr>
      <w:r>
        <w:rPr>
          <w:rFonts w:ascii="Times New Roman"/>
          <w:b w:val="false"/>
          <w:i w:val="false"/>
          <w:color w:val="000000"/>
          <w:sz w:val="28"/>
        </w:rPr>
        <w:t>
      2013 жыл – 1 906,7 млн.теңгені;</w:t>
      </w:r>
    </w:p>
    <w:p>
      <w:pPr>
        <w:spacing w:after="0"/>
        <w:ind w:left="0"/>
        <w:jc w:val="both"/>
      </w:pPr>
      <w:r>
        <w:rPr>
          <w:rFonts w:ascii="Times New Roman"/>
          <w:b w:val="false"/>
          <w:i w:val="false"/>
          <w:color w:val="000000"/>
          <w:sz w:val="28"/>
        </w:rPr>
        <w:t>
      2014 жыл – 5 313,3 млн. теңгені құрайды;</w:t>
      </w:r>
    </w:p>
    <w:bookmarkStart w:name="z122" w:id="90"/>
    <w:p>
      <w:pPr>
        <w:spacing w:after="0"/>
        <w:ind w:left="0"/>
        <w:jc w:val="both"/>
      </w:pPr>
      <w:r>
        <w:rPr>
          <w:rFonts w:ascii="Times New Roman"/>
          <w:b w:val="false"/>
          <w:i w:val="false"/>
          <w:color w:val="000000"/>
          <w:sz w:val="28"/>
        </w:rPr>
        <w:t>
      2-кезең 2015 – 2020 жылдар – бұл кезеңге арналған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bookmarkEnd w:id="90"/>
    <w:bookmarkStart w:name="z123" w:id="91"/>
    <w:p>
      <w:pPr>
        <w:spacing w:after="0"/>
        <w:ind w:left="0"/>
        <w:jc w:val="both"/>
      </w:pPr>
      <w:r>
        <w:rPr>
          <w:rFonts w:ascii="Times New Roman"/>
          <w:b w:val="false"/>
          <w:i w:val="false"/>
          <w:color w:val="000000"/>
          <w:sz w:val="28"/>
        </w:rPr>
        <w:t>
      Бюджеттен тыс қаражаттан қаржыландыру көлемі 696 931, 9 млн. теңгені құрайды.";</w:t>
      </w:r>
    </w:p>
    <w:bookmarkEnd w:id="91"/>
    <w:bookmarkStart w:name="z124" w:id="92"/>
    <w:p>
      <w:pPr>
        <w:spacing w:after="0"/>
        <w:ind w:left="0"/>
        <w:jc w:val="both"/>
      </w:pPr>
      <w:r>
        <w:rPr>
          <w:rFonts w:ascii="Times New Roman"/>
          <w:b w:val="false"/>
          <w:i w:val="false"/>
          <w:color w:val="000000"/>
          <w:sz w:val="28"/>
        </w:rPr>
        <w:t>
      Осы Бағдарламаны іске асыру ауқымды және өте күрделі міндет болып табылады, оны шешу үшін атом саласының да, ел экономикасының басқа салаларының да жетекші компаниялары, кәсіпорындары тартылатын болады. Жұмыс істеп тұрған атом саласын басқару берілген схемаға сәйкес жүзеге асырылады (1-сурет).</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"Қазатомөнеркәсіп" ҰАК мынадай жеті негізгі қызмет бағытын: геологиялық барлау, уран өндіру; ядролық отын циклының өнімін өндіру; реактор жасау, атом электр станциялары; түсті металлургия және конструкциялық материалдар өндіру; энергетика; ғылым; әлеуметтік қамтамасыз ету және кадрлар даярлауды басқаратын холдинг болып табылады. Бүгінгі күні "Қазатомөнеркәсіп" ҰАК-та 25000-нан астам адам жұмыс істейді.</w:t>
      </w:r>
    </w:p>
    <w:p>
      <w:pPr>
        <w:spacing w:after="0"/>
        <w:ind w:left="0"/>
        <w:jc w:val="both"/>
      </w:pPr>
      <w:r>
        <w:rPr>
          <w:rFonts w:ascii="Times New Roman"/>
          <w:b w:val="false"/>
          <w:i w:val="false"/>
          <w:color w:val="000000"/>
          <w:sz w:val="28"/>
        </w:rPr>
        <w:t>
      Атом саласын ұзақ мерзімді келешекте орнықты дамыту Қазақстан Республикасының ғылыми ұйымдарының тиімді жұмыс істеуімен қамтамасыз етіледі. Атом ғылымы мен техникасы саласындағы негізгі қызмет бүгінгі күні республиканың "ҚР ҰЯО" РМК, "ЯФИ" РМК, "ГЗИ" РМК, "Қазатомөнеркәсіп" ҰАК (Жоғары технологиялар институты, Қазақстандық ядролық университет, Волковгеология) сияқты ұйымдарында шоғырланған.</w:t>
      </w:r>
    </w:p>
    <w:p>
      <w:pPr>
        <w:spacing w:after="0"/>
        <w:ind w:left="0"/>
        <w:jc w:val="both"/>
      </w:pPr>
      <w:r>
        <w:rPr>
          <w:rFonts w:ascii="Times New Roman"/>
          <w:b w:val="false"/>
          <w:i w:val="false"/>
          <w:color w:val="000000"/>
          <w:sz w:val="28"/>
        </w:rPr>
        <w:t>
      2013 жылғы жағдай бойынша "ҚР ҰЯО" РМК, "ЯФИ" РМК, "ГЗИ" РМК-да 2500-ден астам адам жұмыс істейді.</w:t>
      </w:r>
    </w:p>
    <w:bookmarkStart w:name="z57" w:id="93"/>
    <w:p>
      <w:pPr>
        <w:spacing w:after="0"/>
        <w:ind w:left="0"/>
        <w:jc w:val="both"/>
      </w:pPr>
      <w:r>
        <w:rPr>
          <w:rFonts w:ascii="Times New Roman"/>
          <w:b w:val="false"/>
          <w:i w:val="false"/>
          <w:color w:val="000000"/>
          <w:sz w:val="28"/>
        </w:rPr>
        <w:t>
      7, 8, 9-бөлімдер алынып тасталсын;</w:t>
      </w:r>
    </w:p>
    <w:bookmarkEnd w:id="93"/>
    <w:p>
      <w:pPr>
        <w:spacing w:after="0"/>
        <w:ind w:left="0"/>
        <w:jc w:val="both"/>
      </w:pPr>
      <w:r>
        <w:rPr>
          <w:rFonts w:ascii="Times New Roman"/>
          <w:b w:val="false"/>
          <w:i w:val="false"/>
          <w:color w:val="000000"/>
          <w:sz w:val="28"/>
        </w:rPr>
        <w:t xml:space="preserve">
      Бағдарламаға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Бағдарлама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8-қосымшалармен</w:t>
      </w:r>
      <w:r>
        <w:rPr>
          <w:rFonts w:ascii="Times New Roman"/>
          <w:b w:val="false"/>
          <w:i w:val="false"/>
          <w:color w:val="000000"/>
          <w:sz w:val="28"/>
        </w:rPr>
        <w:t xml:space="preserve"> толықтырылсын.</w:t>
      </w:r>
    </w:p>
    <w:bookmarkStart w:name="z56" w:id="9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236 қаулысына</w:t>
            </w:r>
            <w:r>
              <w:br/>
            </w:r>
            <w:r>
              <w:rPr>
                <w:rFonts w:ascii="Times New Roman"/>
                <w:b w:val="false"/>
                <w:i w:val="false"/>
                <w:color w:val="000000"/>
                <w:sz w:val="20"/>
              </w:rPr>
              <w:t>1-қосымша</w:t>
            </w:r>
            <w:r>
              <w:br/>
            </w:r>
            <w:r>
              <w:rPr>
                <w:rFonts w:ascii="Times New Roman"/>
                <w:b w:val="false"/>
                <w:i w:val="false"/>
                <w:color w:val="000000"/>
                <w:sz w:val="20"/>
              </w:rPr>
              <w:t>2020 жылға дейінгі даму</w:t>
            </w:r>
          </w:p>
        </w:tc>
      </w:tr>
    </w:tbl>
    <w:p>
      <w:pPr>
        <w:spacing w:after="0"/>
        <w:ind w:left="0"/>
        <w:jc w:val="both"/>
      </w:pPr>
      <w:r>
        <w:rPr>
          <w:rFonts w:ascii="Times New Roman"/>
          <w:b w:val="false"/>
          <w:i w:val="false"/>
          <w:color w:val="000000"/>
          <w:sz w:val="28"/>
        </w:rPr>
        <w:t xml:space="preserve">
      перспективасымен Қазақстан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6-қосымша</w:t>
            </w:r>
          </w:p>
        </w:tc>
      </w:tr>
    </w:tbl>
    <w:bookmarkStart w:name="z63" w:id="95"/>
    <w:p>
      <w:pPr>
        <w:spacing w:after="0"/>
        <w:ind w:left="0"/>
        <w:jc w:val="left"/>
      </w:pPr>
      <w:r>
        <w:rPr>
          <w:rFonts w:ascii="Times New Roman"/>
          <w:b/>
          <w:i w:val="false"/>
          <w:color w:val="000000"/>
        </w:rPr>
        <w:t xml:space="preserve"> Бағдарлама шеңберінде іске асырылатын негізгі инвестициялық жобалар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063"/>
        <w:gridCol w:w="394"/>
        <w:gridCol w:w="1782"/>
        <w:gridCol w:w="1225"/>
        <w:gridCol w:w="1000"/>
        <w:gridCol w:w="675"/>
        <w:gridCol w:w="675"/>
        <w:gridCol w:w="1254"/>
        <w:gridCol w:w="1169"/>
        <w:gridCol w:w="670"/>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ҚЭН және/немесе ТЭН болуы, қай сатыда (әзірлеу, пысықтау, бекітілген)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өңірлік орналасу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басталуы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аяқталуы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ҰАК" АҚ жылына 6000 тонна уран өндіру үлесі бар жылына қуаты 12000 тонна уран гексафторидін конверсиялау жөніндегі өндіріс ұйымдастыру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ЯОЦ-ға жетіспейтін элементке қатысу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"Үлбі металлургия зауыты"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ТЭН-ін өткізгеннен кейін анықтала-тын болады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400 тонна ядролық отын болатын жылу бөлгіш құрастырмалар шығаратын зауыт құру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құны жоғары өнімдер шығаратын өндірістер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"Үлбі металлургия зауыты"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 салу жөнінде шешім қабылдағаннан кейін айқындалатын болады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2,5 млн. ЕРР уран байыту бойынша кепілдендірілген қызмет алуы үшін изотоптар бөлу жөніндегі қолданыстағы кәсіпорынға қатысуы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ЯОЦ-ға жетіспейтін элементке қатысу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аумағы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"Байкал-1" зерттеу реактор-лары кешенінде РАҚ пен ИСК қайта өңдеу және ұзақ сақтау жөніндегі республикалық орталық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 пен ИСК қайта өңдеу және ұзақ сақтау инфрақұрылымын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 КИР "Байкал-1"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Зеренді, Восточное шығару пункттері бар Бурабай үлкен базалы сейсмикалық тобын жаңғырту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үлкен базалы сейсмикалық тобын көшіру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ВВР-К, ИВГ.1М, ИГР ядролық зерттеу реакторлары кешенін жаңғырту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арттыру, эксперименттік мүмкіндіктерді кеңейту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ҚТМ токамак термоядролық материалтану реакторын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кандидат материалдардың және энергетикалық термоядролық реактордың жекелеген түйіндерінің пайдаланғандағыға жақын жағдайдағы құбылысын зерттеуге арналған құрал жасау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7 773,86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 үдеткіш кешенін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және радиоизотоптар өндіру технологиясы саласындағы ғылыми зерттеулерді дамыту үшін үдеткіш кешеннің инфрақұрылымын пайдалану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жеке дозаларын тіркеу, есепке алу және верификациялау кешенін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пысықтау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және биофизика орталығын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 және радиофармацевтика саласында өндірістік қызметті, сондай-ақ ядролық медицина саласында емдеу диагностикалық және әдістемелік қызметті жүзеге асыруға арналған ғылыми-технологиялық кешен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236 қаулысына</w:t>
            </w:r>
            <w:r>
              <w:br/>
            </w:r>
            <w:r>
              <w:rPr>
                <w:rFonts w:ascii="Times New Roman"/>
                <w:b w:val="false"/>
                <w:i w:val="false"/>
                <w:color w:val="000000"/>
                <w:sz w:val="20"/>
              </w:rPr>
              <w:t>2-қосымша</w:t>
            </w:r>
            <w:r>
              <w:br/>
            </w:r>
            <w:r>
              <w:rPr>
                <w:rFonts w:ascii="Times New Roman"/>
                <w:b w:val="false"/>
                <w:i w:val="false"/>
                <w:color w:val="000000"/>
                <w:sz w:val="20"/>
              </w:rPr>
              <w:t>2020 жылға дейінгі даму</w:t>
            </w:r>
          </w:p>
        </w:tc>
      </w:tr>
    </w:tbl>
    <w:p>
      <w:pPr>
        <w:spacing w:after="0"/>
        <w:ind w:left="0"/>
        <w:jc w:val="both"/>
      </w:pPr>
      <w:r>
        <w:rPr>
          <w:rFonts w:ascii="Times New Roman"/>
          <w:b w:val="false"/>
          <w:i w:val="false"/>
          <w:color w:val="000000"/>
          <w:sz w:val="28"/>
        </w:rPr>
        <w:t xml:space="preserve">
      перспективасымен Қазақстан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7-қосымша</w:t>
            </w:r>
          </w:p>
        </w:tc>
      </w:tr>
    </w:tbl>
    <w:bookmarkStart w:name="z65" w:id="96"/>
    <w:p>
      <w:pPr>
        <w:spacing w:after="0"/>
        <w:ind w:left="0"/>
        <w:jc w:val="left"/>
      </w:pPr>
      <w:r>
        <w:rPr>
          <w:rFonts w:ascii="Times New Roman"/>
          <w:b/>
          <w:i w:val="false"/>
          <w:color w:val="000000"/>
        </w:rPr>
        <w:t xml:space="preserve"> 2020 жылға дейінгі даму перспективасымен Қазақстан Республикасында атом саласын дамытудың 2011 – 2014 жылдарға арналған бағдарламасын іске асыру жөніндегі іс-шаралар жоспары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573"/>
        <w:gridCol w:w="281"/>
        <w:gridCol w:w="983"/>
        <w:gridCol w:w="1734"/>
        <w:gridCol w:w="971"/>
        <w:gridCol w:w="4"/>
        <w:gridCol w:w="975"/>
        <w:gridCol w:w="456"/>
        <w:gridCol w:w="573"/>
        <w:gridCol w:w="560"/>
        <w:gridCol w:w="703"/>
        <w:gridCol w:w="7"/>
        <w:gridCol w:w="4"/>
        <w:gridCol w:w="2"/>
        <w:gridCol w:w="1251"/>
        <w:gridCol w:w="383"/>
        <w:gridCol w:w="1"/>
        <w:gridCol w:w="1"/>
        <w:gridCol w:w="508"/>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млн. тг</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 (егер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Атом өнеркәсібін дамыту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циклының тік ықпалдасқан компаниясын құру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уранның шикізат базасын кеңейту мақсатында іздеу және барлау жұмыстары кешенін жүргізу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құжаттамасына сәйкес жер қойнауын пайдалануға арналған келісімшарттарға сәйкес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өндірісін дамыту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386 602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жылына 6000 тонна уран өндіру үлесі бар жылына 12000 тонна гексафторид болатын уранды конверсиялау жөніндегі өндірісті ұйымдастыру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ТЭН-ін өткізгеннен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2,5 млн. ЕРР уран байыту бойынша кепілдендірілген қызмет алу үшін изотоптар бөлу жөніндегі қолданыстағы кәсіпорынға қатысуы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дизайнындағы АЭС ракторларына арналған, сондай-ақ Қазақстандағы атом энергетикасының қажеттіліктерін қамтамасыз етуге қажетті жылу бөлгіш құрастырмалар (бұдан әрі –ЖБҚ) өндіру жөніндегі бірлескен кәсіпорындар құру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салу жөнінде шешім қабылдағаннан кейін айқындалатын болады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кәсіпорындарының атом реакторлары мен атом саласына арналған жабдықтарды өндіруге кезең-кезеңмен қатысуы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кәсіпорындарының АЭС салуға қатысуы үшін жағдайлар жасау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Атом энергетикасын дамыту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энергия блоктарының параметрлерін орналастыру және таңдау схемасын негіздеу. Қазақстан аумағында АЭС салу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ИНПРО (МАГАТЭ) әдіснамасын пайдалана отырып, Қазақстан Республикасының ядролық-энергетикалық жүйесіне бағалау жүргізуге жұмыстарды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 орналастыратын орын мен қуатын таңдау бойынша жұмыстарды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25 желтоқсан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тапсырма бекітілгеннен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АЭС салу жөніндегі жұмыстарды ұйымдастыру үшін басқарушы компания құру туралы шешімін дайындау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 қаулысының жобасы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Республикасында АЭС және атом саласының басқа да объектілерін әзірлеуді және жобалауды ұйымдастыру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және атом саласының басқа да объектілерін әзірлеуге және жобалауға арналған мамандандырылған жобалау-конструкторлық ұйымдарын құру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25 желтоқсан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атом электр станциясының жобасын әзірлеу бойынша ұсыныстар енгізу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саласында бірыңғай мемлекеттік саясат жүргізуге арналған нормативтік-құқықтық құжаттардың жобаларын әзірлеу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саласында бірыңғай мемлекеттік саясат жүргізуге арналған нормативтік құжаттардың жобаларын әзірлеу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ИЖТМ </w:t>
            </w:r>
          </w:p>
          <w:p>
            <w:pPr>
              <w:spacing w:after="20"/>
              <w:ind w:left="20"/>
              <w:jc w:val="both"/>
            </w:pPr>
            <w:r>
              <w:rPr>
                <w:rFonts w:ascii="Times New Roman"/>
                <w:b w:val="false"/>
                <w:i w:val="false"/>
                <w:color w:val="000000"/>
                <w:sz w:val="20"/>
              </w:rPr>
              <w:t>
ТЖМ ДСМ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 объектілерінің ядролық, радиациялық және өнеркәсіптік қауіпсіздігін қамтамасыз ету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және ИСК қайта өңдеу және ұзақ сақтау жөніндегі Республикалық орталық құруды одан әрі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 объектілерінің ядролық, радиациялық және өнеркәсіптік қауіпсіздігін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объектілерінде төтенше жағдайлар мен өнеркәсіп қауіпсіздігі үшін мемлекеттік бақылауды жүзеге асыратын мамандандырылған инспекция құру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объектілерінің геологиялық-геофизикалық және сейсмикалық қауіпсіздігінің мониторинг жүйелерін құруды және дамытуды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Зеренді, Восточное шығару пункттері бар Бурабай үлкен базалы сейсмикалық тобын жаңғырту жобасын іске асыру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p>
          <w:p>
            <w:pPr>
              <w:spacing w:after="20"/>
              <w:ind w:left="20"/>
              <w:jc w:val="both"/>
            </w:pPr>
            <w:r>
              <w:rPr>
                <w:rFonts w:ascii="Times New Roman"/>
                <w:b w:val="false"/>
                <w:i w:val="false"/>
                <w:color w:val="000000"/>
                <w:sz w:val="20"/>
              </w:rPr>
              <w:t>
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саласының стратегиялық объектілерін физикалық қорғауды және күзетуді қамтамасыз ету жөніндегі іс-шаралар кешенін әзірлеу және іске асыру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саласының стратегиялық объектілерін физикалық қорғау және күзету жүйесінің жұмыс істеуін қамтамасыз ету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саласының стратегиялық объектілерін физикалық қорғау және күзету жүйесін кешенді жаңғырту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БН-350 реакторын пайдаланудан қауіпсіз шығаруды қамтамасыз ету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реакторын пайдаланудан қауіпсіз шығаруды қамтамасыз ету жөніндегі іс-шаралар кешенін жүзеге асыру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 қаржыландыру схемасын бекіткеннен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БН-350 реакторының пайдаланылған ядролық отынын қауіпсіздік және физикалық қорғау талаптарын орындай отырып, ұзақ уақыт сақтауды қамтамасыз ету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энергиясын бейбіт пайдалану саласындағы халықаралық ынтымақтастықты дамыту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атом энергиясын бейбіт мақсатта пайдалану саласындағы халықаралық шарттарын дайындау және жасасу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 мониторингі, оның ішінде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шарттар мен келісімдерді қолдау үшін қазақстандық ядролық мониторинг жүйесі инфрақұрылымының жұмыс істеуін қамтамасыз ету; </w:t>
            </w:r>
          </w:p>
          <w:p>
            <w:pPr>
              <w:spacing w:after="20"/>
              <w:ind w:left="20"/>
              <w:jc w:val="both"/>
            </w:pPr>
            <w:r>
              <w:rPr>
                <w:rFonts w:ascii="Times New Roman"/>
                <w:b w:val="false"/>
                <w:i w:val="false"/>
                <w:color w:val="000000"/>
                <w:sz w:val="20"/>
              </w:rPr>
              <w:t xml:space="preserve">
- "Курчатов-Крест" сейсмикалық топтастыру жүйесін жаңғырту"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қаласында Сейсмикалық мониторинг жүйесіне арналған деректер қайталаушы орталығын құру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2014- 2017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саласын кәсіби білікті кадрлармен қамтамасыз ету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 кадрлармен қамтамасыз ету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 ДСМ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 дамытудың әлеуметтік мәселелері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жобалау ұйымдарының қызметкерлері үшін тұрғын үй қорын құру бойынша және Курчатов қаласын, Алатау кентін (Алматы қ.) қоса алғанда, олардың орналасқан жерлерінде әлеуметтік инфрақұрылымды дамыту жөніндегі іс-шараларды іске асыру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Атом саласындағы ғылымды дамыту</w:t>
            </w:r>
          </w:p>
          <w:p>
            <w:pPr>
              <w:spacing w:after="20"/>
              <w:ind w:left="20"/>
              <w:jc w:val="both"/>
            </w:pPr>
            <w:r>
              <w:rPr>
                <w:rFonts w:ascii="Times New Roman"/>
                <w:b w:val="false"/>
                <w:i w:val="false"/>
                <w:color w:val="000000"/>
                <w:sz w:val="20"/>
              </w:rPr>
              <w:t>
</w:t>
            </w:r>
            <w:r>
              <w:rPr>
                <w:rFonts w:ascii="Times New Roman"/>
                <w:b/>
                <w:i w:val="false"/>
                <w:color w:val="000000"/>
                <w:sz w:val="20"/>
              </w:rPr>
              <w:t>Іргелі және қолданбалы зерттеулер үшін атом саласының эксперименттік базасын жетілдіру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реакторын төмен байытылған уранды отынға конверсиялау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Қазақстандық КТМ токамак термоядролық материалтану реакторын құру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бекітілген ЖСҚ сәйкес нақтыланатын болады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 үдеткіш кешенін реконструкциялаудың инвестициялық жобасын әзірлеу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саласындағы ғылыми зерттеулер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атом энергетикасын дамыту" ғылыми-техникалық бағдарламасын іске асыру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термоядролық токамак КТМ материалтану реакторын құру мен пайдалануды ғылыми-техникалық қолдау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ДЦ-60 ауыр иондар үдеткіші негізінде физика, химия, биология және озық технологиялар саласындағы кешенді ғылыми зерттеулер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радиоактивті қалдықтармен жұмыс істеу саласындағы зерттеулерді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индустриялық-инновациялық дамыту үшін ядролық-физикалық әдістер мен технологияларды дамыту бойынша ғылыми-технологиялық бағдарламаны әзірлеу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2015-2017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ядролық объектілердің орналасу аудандарында жер сілкінісінің фокальды тетіктерінің параметрлері негізінде жер қыртысының сейсмотектоникалық өзгеру жағдайларын анықтау жөнінде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2015-2017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ядролық сынақтардың инфрадыбыстық мониторингі станцияларының жазбаларын ретроспективті талдау негізінде инфрадыбыс сигналдары параметрлерінің көп жылдық өзгеруінің заңдылығын анықтау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2015 -2016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Халықтың денсаулығы мен қоршаған ортаны қорғау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үлгідегі радиациялық қауіпті объектілердің қауіпсіздігін қамтамасыз ету, зақымданған аумақтарды оңалту және оларды шаруашылық айналымға тарту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Семей ядролық сынақ полигонына іргелес аумақтарда радиациялық қауіпсіздікті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қызмет орындарындағы радиациялық қауіпті оқиғаларды оқшаулау және жою бойынша табиғатты қорғау іс-шараларын орындау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сынаулар өткізу орындарының қауіпсіздігін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p>
            <w:pPr>
              <w:spacing w:after="20"/>
              <w:ind w:left="20"/>
              <w:jc w:val="both"/>
            </w:pPr>
            <w:r>
              <w:rPr>
                <w:rFonts w:ascii="Times New Roman"/>
                <w:b w:val="false"/>
                <w:i w:val="false"/>
                <w:color w:val="000000"/>
                <w:sz w:val="20"/>
              </w:rPr>
              <w:t>
ТЖМ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энергетикасының дамуына байланысты халықтың денсаулығын қорғау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 жобасын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қызметкерлердің дозаларын мемлекеттік есепке алу және бақылау жүйесінің жұмыс істеуін қамтамасыз ету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кентінде Ядролық медицина және биофизика орталығын (емдеу бөлімінсіз) құру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
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ТЖМ       – Қазақстан Республикасы Төтенше жағдайлар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ҚОСРМ     – Қазақстан Республикасы Қоршаған орта және су</w:t>
      </w:r>
    </w:p>
    <w:p>
      <w:pPr>
        <w:spacing w:after="0"/>
        <w:ind w:left="0"/>
        <w:jc w:val="both"/>
      </w:pPr>
      <w:r>
        <w:rPr>
          <w:rFonts w:ascii="Times New Roman"/>
          <w:b w:val="false"/>
          <w:i w:val="false"/>
          <w:color w:val="000000"/>
          <w:sz w:val="28"/>
        </w:rPr>
        <w:t>
                        ресурстары министрлігі</w:t>
      </w:r>
    </w:p>
    <w:p>
      <w:pPr>
        <w:spacing w:after="0"/>
        <w:ind w:left="0"/>
        <w:jc w:val="both"/>
      </w:pPr>
      <w:r>
        <w:rPr>
          <w:rFonts w:ascii="Times New Roman"/>
          <w:b w:val="false"/>
          <w:i w:val="false"/>
          <w:color w:val="000000"/>
          <w:sz w:val="28"/>
        </w:rPr>
        <w:t>
            "Қазатомөнеркәсіп" ҰАК" АҚ – "Қазатомөнеркәсіп" ұлттық атом</w:t>
      </w:r>
    </w:p>
    <w:p>
      <w:pPr>
        <w:spacing w:after="0"/>
        <w:ind w:left="0"/>
        <w:jc w:val="both"/>
      </w:pP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ҚТМ       – қазақстандық термоядролық материалтану реакторы</w:t>
      </w:r>
    </w:p>
    <w:p>
      <w:pPr>
        <w:spacing w:after="0"/>
        <w:ind w:left="0"/>
        <w:jc w:val="both"/>
      </w:pPr>
      <w:r>
        <w:rPr>
          <w:rFonts w:ascii="Times New Roman"/>
          <w:b w:val="false"/>
          <w:i w:val="false"/>
          <w:color w:val="000000"/>
          <w:sz w:val="28"/>
        </w:rPr>
        <w:t>
            РАҚ       - радиоактивті қалдықтар</w:t>
      </w:r>
    </w:p>
    <w:p>
      <w:pPr>
        <w:spacing w:after="0"/>
        <w:ind w:left="0"/>
        <w:jc w:val="both"/>
      </w:pPr>
      <w:r>
        <w:rPr>
          <w:rFonts w:ascii="Times New Roman"/>
          <w:b w:val="false"/>
          <w:i w:val="false"/>
          <w:color w:val="000000"/>
          <w:sz w:val="28"/>
        </w:rPr>
        <w:t>
            ИСК       – иондаушы сәулелер көздері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236 қаулысына</w:t>
            </w:r>
            <w:r>
              <w:br/>
            </w:r>
            <w:r>
              <w:rPr>
                <w:rFonts w:ascii="Times New Roman"/>
                <w:b w:val="false"/>
                <w:i w:val="false"/>
                <w:color w:val="000000"/>
                <w:sz w:val="20"/>
              </w:rPr>
              <w:t>3-қосымша</w:t>
            </w:r>
            <w:r>
              <w:br/>
            </w:r>
            <w:r>
              <w:rPr>
                <w:rFonts w:ascii="Times New Roman"/>
                <w:b w:val="false"/>
                <w:i w:val="false"/>
                <w:color w:val="000000"/>
                <w:sz w:val="20"/>
              </w:rPr>
              <w:t>2020 жылға дейінгі даму</w:t>
            </w:r>
          </w:p>
        </w:tc>
      </w:tr>
    </w:tbl>
    <w:p>
      <w:pPr>
        <w:spacing w:after="0"/>
        <w:ind w:left="0"/>
        <w:jc w:val="both"/>
      </w:pPr>
      <w:r>
        <w:rPr>
          <w:rFonts w:ascii="Times New Roman"/>
          <w:b w:val="false"/>
          <w:i w:val="false"/>
          <w:color w:val="000000"/>
          <w:sz w:val="28"/>
        </w:rPr>
        <w:t xml:space="preserve">
      перспективасымен Қазақстан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8-қосымша</w:t>
            </w:r>
          </w:p>
        </w:tc>
      </w:tr>
    </w:tbl>
    <w:bookmarkStart w:name="z67" w:id="97"/>
    <w:p>
      <w:pPr>
        <w:spacing w:after="0"/>
        <w:ind w:left="0"/>
        <w:jc w:val="left"/>
      </w:pPr>
      <w:r>
        <w:rPr>
          <w:rFonts w:ascii="Times New Roman"/>
          <w:b/>
          <w:i w:val="false"/>
          <w:color w:val="000000"/>
        </w:rPr>
        <w:t xml:space="preserve"> "2020 жылға дейінгі даму перспективасымен Қазақстан Республикасында атом саласын дамытудың 2011 – 2014 жылдарға арналған" салалық бағдарлама туралы қысқаша ақпарат</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349"/>
        <w:gridCol w:w="413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даму перспективасымен Қазақстан Республикасында 2011 – 2014 жылдарға арналған атом саласын дамыту </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өзара іс-қимыл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бағдарламаны әзірлеуге және іске асыруға жауапты мемлекеттік орган </w:t>
            </w:r>
          </w:p>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Салалық бағдарламаны іске асыруға жауапты</w:t>
            </w:r>
          </w:p>
          <w:p>
            <w:pPr>
              <w:spacing w:after="20"/>
              <w:ind w:left="20"/>
              <w:jc w:val="both"/>
            </w:pPr>
            <w:r>
              <w:rPr>
                <w:rFonts w:ascii="Times New Roman"/>
                <w:b w:val="false"/>
                <w:i w:val="false"/>
                <w:color w:val="000000"/>
                <w:sz w:val="20"/>
              </w:rPr>
              <w:t xml:space="preserve">
Жетекшілік ететін вице-министр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ұйымдар мен ведомстволар тізімі</w:t>
            </w:r>
          </w:p>
          <w:p>
            <w:pPr>
              <w:spacing w:after="20"/>
              <w:ind w:left="20"/>
              <w:jc w:val="both"/>
            </w:pPr>
            <w:r>
              <w:rPr>
                <w:rFonts w:ascii="Times New Roman"/>
                <w:b w:val="false"/>
                <w:i w:val="false"/>
                <w:color w:val="000000"/>
                <w:sz w:val="20"/>
              </w:rPr>
              <w:t>
Қазақстан Республикасы Төтенше жағдайлар министрлігі,</w:t>
            </w:r>
          </w:p>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Атом энергиясы комитеті,</w:t>
            </w:r>
          </w:p>
          <w:p>
            <w:pPr>
              <w:spacing w:after="20"/>
              <w:ind w:left="20"/>
              <w:jc w:val="both"/>
            </w:pPr>
            <w:r>
              <w:rPr>
                <w:rFonts w:ascii="Times New Roman"/>
                <w:b w:val="false"/>
                <w:i w:val="false"/>
                <w:color w:val="000000"/>
                <w:sz w:val="20"/>
              </w:rPr>
              <w:t>
"Қазатомөнеркәсіп" ҰАК" АҚ – "Қазатомөнеркәсіп" ұлттық атом 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724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міндеттер тізбесі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өнеркәсібін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энергетикасын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саласындағы ғылымды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денсаулығы мен қоршаған ортаны қорғау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4542"/>
        <w:gridCol w:w="6447"/>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жедел индустриялық-инновациялық дамытуды қамтамасыз ету үшін атом өнеркәсібін дамыту және атом энергетикасын құру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 уран өндіру көлемдерін арттыру</w:t>
            </w:r>
          </w:p>
          <w:p>
            <w:pPr>
              <w:spacing w:after="20"/>
              <w:ind w:left="20"/>
              <w:jc w:val="both"/>
            </w:pPr>
            <w:r>
              <w:rPr>
                <w:rFonts w:ascii="Times New Roman"/>
                <w:b w:val="false"/>
                <w:i w:val="false"/>
                <w:color w:val="000000"/>
                <w:sz w:val="20"/>
              </w:rPr>
              <w:t>
Ядролық отын циклының жаңа өндірістерін құру;</w:t>
            </w:r>
          </w:p>
          <w:p>
            <w:pPr>
              <w:spacing w:after="20"/>
              <w:ind w:left="20"/>
              <w:jc w:val="both"/>
            </w:pPr>
            <w:r>
              <w:rPr>
                <w:rFonts w:ascii="Times New Roman"/>
                <w:b w:val="false"/>
                <w:i w:val="false"/>
                <w:color w:val="000000"/>
                <w:sz w:val="20"/>
              </w:rPr>
              <w:t>
Атом энергетикасы инфрақұрылымын дамыту;</w:t>
            </w:r>
          </w:p>
          <w:p>
            <w:pPr>
              <w:spacing w:after="20"/>
              <w:ind w:left="20"/>
              <w:jc w:val="both"/>
            </w:pPr>
            <w:r>
              <w:rPr>
                <w:rFonts w:ascii="Times New Roman"/>
                <w:b w:val="false"/>
                <w:i w:val="false"/>
                <w:color w:val="000000"/>
                <w:sz w:val="20"/>
              </w:rPr>
              <w:t>
Атом ғылымы инфрақұрылымын дамыту;</w:t>
            </w:r>
          </w:p>
          <w:p>
            <w:pPr>
              <w:spacing w:after="20"/>
              <w:ind w:left="20"/>
              <w:jc w:val="both"/>
            </w:pPr>
            <w:r>
              <w:rPr>
                <w:rFonts w:ascii="Times New Roman"/>
                <w:b w:val="false"/>
                <w:i w:val="false"/>
                <w:color w:val="000000"/>
                <w:sz w:val="20"/>
              </w:rPr>
              <w:t>
Атом энергетикасын дамытуға байланысты халықтың денсаулығын қорғау.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85"/>
        <w:gridCol w:w="7002"/>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 (міндеттер топтары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орындау нәтижелерінің көрсеткіштері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өнеркәсібін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уран өндіруді дамыту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 табиғи уран өндіру көлемі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АҚ-дағы технологиялар трансферті мен шетелдік активтерге қатысу арқылы уран конверсиялау өндірісін ұйымдастыру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жылына 6000 тонна уран өндіру үлесімен жылына 12000 тонна уран гексафторидін шығару (2016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аумағындағы бөлгіш өндіріске қатысу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аумағындағы жұмыс істеп тұрған изотоптар бөлетін кәсіпорында уран байыту бойынша көрсетілетін қызметтер алу 2,5 млн. ЕРР (2013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дизайнындағы АЭС реакторлары үшін, сондай-ақ Қазақстандағы атом энергетикасының қажеттіліктерін қамтамасыз етуге арналған жылу бөлгіш құрастырмалар (бұдан әрі – ЖБҚ) өндіретін бірлескен кәсіпорындар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АҚ-да қуаты 400 тонна уран жылу бөлгіш құрастырмаларын шығару (2020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энергетикасын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АЭС салу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шешім қабылдаған жағдайда АЭС салу және пайдалануға беру (2020 жылға қарай)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және атом саласының басқа да объектілерін әзірлеуге және жобалауға арналған мамандандырылған жобалық-конструкторлық ұйымдар (ЖКҰ) құру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ҰЯО" РМК негізінде ЖКҰ (2015 ж.) </w:t>
            </w:r>
          </w:p>
          <w:p>
            <w:pPr>
              <w:spacing w:after="20"/>
              <w:ind w:left="20"/>
              <w:jc w:val="both"/>
            </w:pPr>
            <w:r>
              <w:rPr>
                <w:rFonts w:ascii="Times New Roman"/>
                <w:b w:val="false"/>
                <w:i w:val="false"/>
                <w:color w:val="000000"/>
                <w:sz w:val="20"/>
              </w:rPr>
              <w:t>
"Қазатомөнеркәсіп" ҰАК" АҚ негізінде ЖКҰ (2015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"Байкал-1" зерттеу реакторлары кешенінде РАҚ және ИСК қайта өңдеу және ұзақ сақтау жөніндегі республикалық орталық құру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және ИСК қайта өңдеу және ұзақ сақтау жөніндегі республикалық орталық құру жобасын әзірлеу және іске асыру (2014-2018 ж.ж.)</w:t>
            </w:r>
          </w:p>
          <w:p>
            <w:pPr>
              <w:spacing w:after="20"/>
              <w:ind w:left="20"/>
              <w:jc w:val="both"/>
            </w:pPr>
            <w:r>
              <w:rPr>
                <w:rFonts w:ascii="Times New Roman"/>
                <w:b w:val="false"/>
                <w:i w:val="false"/>
                <w:color w:val="000000"/>
                <w:sz w:val="20"/>
              </w:rPr>
              <w:t>
Орталықтың өңделетін РАҚ көлемі бойынша өндірістік қуаты - жылына 1500 тонна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 кәсіби кадрлармен қамтамасыз ету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 кәсіби кадрлармен қамтамасыз ету (2014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саласындағы ғылымды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 (2014-2020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Қазақстандық ҚТМ токамак термоядролық материалтану реакторын құру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қаласында Қазақстандық ҚТМ токамак термоядролық материалтану реакторын құру (2016 ж.)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У-150М үдеткіш кешенін реконструкциялаудың инвестициялық жобасын әзірлеу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У-150М үдеткіш кешенін реконструкциялаудың инвестициялық жобасын әзірлеу (2014-2015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Халықтың денсаулығы мен қоршаған ортаны қорғау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кешенді дозиметрия орталығын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 (2014-2018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және биофизика орталығын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 (2015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