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1be83" w14:textId="5f1be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жылғы 4 шілдедегі Қазақстан Республикасының Үкiметі мен Қытай Халық Республикасының Үкіметі арасындағы "Қорғас" шекара маңы ынтымақтастығы халықаралық орталығының қызметiн реттеу туралы келiсімге өзгерістер мен толықтырулар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2014 жылғы 11 наурыздағы № 218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2005 жылғы 4 шілдедегі Қазақстан Республикасының Үкiметі мен Қытай Халық Республикасының Үкіметі арасындағы «Қорғас» шекара маңы ынтымақтастығы халықаралық орталығының қызметiн реттеу туралы келiсімге өзгерістер мен толықтырулар енгізу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Инвестициялар және даму министрі Әсет Өрентайұлы Исекешевке 2005 жылғы 4 шілдедегі Қазақстан Республикасының Үкiметі мен Қытай Халық Республикасының Үкіметі арасындағы «Қорғас» шекара маңы ынтымақтастығы халықаралық орталығының қызметiн реттеу туралы келiсімге өзгерістер мен толықтырулар енгізу туралы хаттамаға қағидаттық сипаты жоқ өзгерістер мен толықтырулар енгізуге рұқсат бере отырып, Қазақстан Республикасы Үкіметінің атынан қол қоюға өкілеттік берілсін.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13.12.2014 </w:t>
      </w:r>
      <w:r>
        <w:rPr>
          <w:rFonts w:ascii="Times New Roman"/>
          <w:b w:val="false"/>
          <w:i w:val="false"/>
          <w:color w:val="000000"/>
          <w:sz w:val="28"/>
        </w:rPr>
        <w:t>№ 1316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наурыздағы</w:t>
      </w:r>
      <w:r>
        <w:br/>
      </w:r>
      <w:r>
        <w:rPr>
          <w:rFonts w:ascii="Times New Roman"/>
          <w:b w:val="false"/>
          <w:i w:val="false"/>
          <w:color w:val="000000"/>
          <w:sz w:val="28"/>
        </w:rPr>
        <w:t xml:space="preserve">
№ 218 қаулысымен     </w:t>
      </w:r>
      <w:r>
        <w:br/>
      </w:r>
      <w:r>
        <w:rPr>
          <w:rFonts w:ascii="Times New Roman"/>
          <w:b w:val="false"/>
          <w:i w:val="false"/>
          <w:color w:val="000000"/>
          <w:sz w:val="28"/>
        </w:rPr>
        <w:t xml:space="preserve">
мақұлданған       </w:t>
      </w:r>
    </w:p>
    <w:bookmarkEnd w:id="1"/>
    <w:bookmarkStart w:name="z6" w:id="2"/>
    <w:p>
      <w:pPr>
        <w:spacing w:after="0"/>
        <w:ind w:left="0"/>
        <w:jc w:val="left"/>
      </w:pPr>
      <w:r>
        <w:rPr>
          <w:rFonts w:ascii="Times New Roman"/>
          <w:b/>
          <w:i w:val="false"/>
          <w:color w:val="000000"/>
        </w:rPr>
        <w:t xml:space="preserve"> 
2005 жылғы 4 шілдедегі Қазақстан Республикасының Үкiметі мен</w:t>
      </w:r>
      <w:r>
        <w:br/>
      </w:r>
      <w:r>
        <w:rPr>
          <w:rFonts w:ascii="Times New Roman"/>
          <w:b/>
          <w:i w:val="false"/>
          <w:color w:val="000000"/>
        </w:rPr>
        <w:t>
Қытай Халық Республикасының Үкіметі арасындағы «Қорғас» шекара</w:t>
      </w:r>
      <w:r>
        <w:br/>
      </w:r>
      <w:r>
        <w:rPr>
          <w:rFonts w:ascii="Times New Roman"/>
          <w:b/>
          <w:i w:val="false"/>
          <w:color w:val="000000"/>
        </w:rPr>
        <w:t>
маңы ынтымақтастығы халықаралық орталығының қызметiн реттеу</w:t>
      </w:r>
      <w:r>
        <w:br/>
      </w:r>
      <w:r>
        <w:rPr>
          <w:rFonts w:ascii="Times New Roman"/>
          <w:b/>
          <w:i w:val="false"/>
          <w:color w:val="000000"/>
        </w:rPr>
        <w:t>
туралы келiсімге өзгерістер мен толықтырулар енгізу туралы</w:t>
      </w:r>
      <w:r>
        <w:br/>
      </w:r>
      <w:r>
        <w:rPr>
          <w:rFonts w:ascii="Times New Roman"/>
          <w:b/>
          <w:i w:val="false"/>
          <w:color w:val="000000"/>
        </w:rPr>
        <w:t>
хаттама</w:t>
      </w:r>
    </w:p>
    <w:bookmarkEnd w:id="2"/>
    <w:bookmarkStart w:name="z8"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Қытай Халық Республикасының Үкіметі 2005 жылғы 4 шілдедегі Қазақстан Республикасының Үкiметі мен Қытай Халық Республикасының Үкіметі арасындағы «Қорғас» шекара маңы ынтымақтастығы халықаралық орталығының қызметiн реттеу туралы келiсімнің (бұдан әрі - Келісім) </w:t>
      </w:r>
      <w:r>
        <w:rPr>
          <w:rFonts w:ascii="Times New Roman"/>
          <w:b w:val="false"/>
          <w:i w:val="false"/>
          <w:color w:val="000000"/>
          <w:sz w:val="28"/>
        </w:rPr>
        <w:t>45-бабына</w:t>
      </w:r>
      <w:r>
        <w:rPr>
          <w:rFonts w:ascii="Times New Roman"/>
          <w:b w:val="false"/>
          <w:i w:val="false"/>
          <w:color w:val="000000"/>
          <w:sz w:val="28"/>
        </w:rPr>
        <w:t xml:space="preserve"> сәйкес төмендегілер туралы келісті:</w:t>
      </w:r>
    </w:p>
    <w:bookmarkEnd w:id="3"/>
    <w:bookmarkStart w:name="z7" w:id="4"/>
    <w:p>
      <w:pPr>
        <w:spacing w:after="0"/>
        <w:ind w:left="0"/>
        <w:jc w:val="left"/>
      </w:pPr>
      <w:r>
        <w:rPr>
          <w:rFonts w:ascii="Times New Roman"/>
          <w:b/>
          <w:i w:val="false"/>
          <w:color w:val="000000"/>
        </w:rPr>
        <w:t xml:space="preserve"> 
1-бап</w:t>
      </w:r>
    </w:p>
    <w:bookmarkEnd w:id="4"/>
    <w:bookmarkStart w:name="z9" w:id="5"/>
    <w:p>
      <w:pPr>
        <w:spacing w:after="0"/>
        <w:ind w:left="0"/>
        <w:jc w:val="both"/>
      </w:pPr>
      <w:r>
        <w:rPr>
          <w:rFonts w:ascii="Times New Roman"/>
          <w:b w:val="false"/>
          <w:i w:val="false"/>
          <w:color w:val="000000"/>
          <w:sz w:val="28"/>
        </w:rPr>
        <w:t>
      Келісімге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3-баптың</w:t>
      </w:r>
      <w:r>
        <w:rPr>
          <w:rFonts w:ascii="Times New Roman"/>
          <w:b w:val="false"/>
          <w:i w:val="false"/>
          <w:color w:val="000000"/>
          <w:sz w:val="28"/>
        </w:rPr>
        <w:t xml:space="preserve"> екінші бөлігі мынадай редакцияда жасылсын:</w:t>
      </w:r>
      <w:r>
        <w:br/>
      </w:r>
      <w:r>
        <w:rPr>
          <w:rFonts w:ascii="Times New Roman"/>
          <w:b w:val="false"/>
          <w:i w:val="false"/>
          <w:color w:val="000000"/>
          <w:sz w:val="28"/>
        </w:rPr>
        <w:t>
</w:t>
      </w:r>
      <w:r>
        <w:rPr>
          <w:rFonts w:ascii="Times New Roman"/>
          <w:b w:val="false"/>
          <w:i w:val="false"/>
          <w:color w:val="000000"/>
          <w:sz w:val="28"/>
        </w:rPr>
        <w:t>
      «Қазақстан Республикасы Инвестициялар және даму министрлігі Орталықтың қазақстандық бөлігін басқару жөніндегі уәкілетті орган болып табылады.»;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«Орталықтың жалпы ауданы 5,60 ш. км құрайды, оның ішінде қазақстандық бөліктің ауданы 2,17 ш. км қытай бөлігінің ауданы 3,43 ш. км.».</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ff0000"/>
          <w:sz w:val="28"/>
        </w:rPr>
        <w:t xml:space="preserve">алып тасталды - ҚР Үкіметінің 13.12.2014 </w:t>
      </w:r>
      <w:r>
        <w:rPr>
          <w:rFonts w:ascii="Times New Roman"/>
          <w:b w:val="false"/>
          <w:i w:val="false"/>
          <w:color w:val="000000"/>
          <w:sz w:val="28"/>
        </w:rPr>
        <w:t>№ 1316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14-бап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«14-бап</w:t>
      </w:r>
      <w:r>
        <w:br/>
      </w:r>
      <w:r>
        <w:rPr>
          <w:rFonts w:ascii="Times New Roman"/>
          <w:b w:val="false"/>
          <w:i w:val="false"/>
          <w:color w:val="000000"/>
          <w:sz w:val="28"/>
        </w:rPr>
        <w:t>
</w:t>
      </w:r>
      <w:r>
        <w:rPr>
          <w:rFonts w:ascii="Times New Roman"/>
          <w:b w:val="false"/>
          <w:i w:val="false"/>
          <w:color w:val="000000"/>
          <w:sz w:val="28"/>
        </w:rPr>
        <w:t>
      Тауарларды (жүктердi) Орталыққа/Орталықтан өткізу кезiнде ұлттық заңнамалар және халықаралық шарттардың тиiстi ережелерi сақталуы тиiс. Орталыққа/Орталықтан өткiзiлетiн тауарларға (жүктерге) қатысты кедендiк рәсiмдердi жүргізу аптасына жеті күн қағидаты бойынша жүзеге асырылады. Адамдар, шағын литражды және жеңiл автомобильдер (сыйымдылығы 8 адамға дейiн) үшiн кедендiк рәсiмдердi жүргiзу уақыты қажет болған жағдайда ұзартылады.</w:t>
      </w:r>
      <w:r>
        <w:br/>
      </w:r>
      <w:r>
        <w:rPr>
          <w:rFonts w:ascii="Times New Roman"/>
          <w:b w:val="false"/>
          <w:i w:val="false"/>
          <w:color w:val="000000"/>
          <w:sz w:val="28"/>
        </w:rPr>
        <w:t>
</w:t>
      </w:r>
      <w:r>
        <w:rPr>
          <w:rFonts w:ascii="Times New Roman"/>
          <w:b w:val="false"/>
          <w:i w:val="false"/>
          <w:color w:val="000000"/>
          <w:sz w:val="28"/>
        </w:rPr>
        <w:t>
      Орталық аумағының шегiнде адамдар, тауарлар (жүктер) және көлiк құралдары еркiн өтедi.</w:t>
      </w:r>
      <w:r>
        <w:br/>
      </w:r>
      <w:r>
        <w:rPr>
          <w:rFonts w:ascii="Times New Roman"/>
          <w:b w:val="false"/>
          <w:i w:val="false"/>
          <w:color w:val="000000"/>
          <w:sz w:val="28"/>
        </w:rPr>
        <w:t>
</w:t>
      </w:r>
      <w:r>
        <w:rPr>
          <w:rFonts w:ascii="Times New Roman"/>
          <w:b w:val="false"/>
          <w:i w:val="false"/>
          <w:color w:val="000000"/>
          <w:sz w:val="28"/>
        </w:rPr>
        <w:t>
      Орталықтың жұмыс режимі:</w:t>
      </w:r>
    </w:p>
    <w:bookmarkEnd w:id="5"/>
    <w:tbl>
      <w:tblPr>
        <w:tblW w:w="0" w:type="auto"/>
        <w:tblCellSpacing w:w="0" w:type="auto"/>
        <w:tblBorders>
          <w:top w:val="none"/>
          <w:left w:val="none"/>
          <w:bottom w:val="none"/>
          <w:right w:val="none"/>
          <w:insideH w:val="none"/>
          <w:insideV w:val="none"/>
        </w:tblBorders>
      </w:tblPr>
      <w:tblGrid>
        <w:gridCol w:w="5500"/>
        <w:gridCol w:w="8100"/>
      </w:tblGrid>
      <w:tr>
        <w:trPr>
          <w:trHeight w:val="30" w:hRule="atLeast"/>
        </w:trPr>
        <w:tc>
          <w:tcPr>
            <w:tcW w:w="5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мамырдан бастап 30 қыркүйекті қоса алғанда</w:t>
            </w:r>
          </w:p>
        </w:tc>
        <w:tc>
          <w:tcPr>
            <w:tcW w:w="8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8.30-дан 18.00-ге дейін (Астана уақыты);</w:t>
            </w:r>
            <w:r>
              <w:br/>
            </w:r>
            <w:r>
              <w:rPr>
                <w:rFonts w:ascii="Times New Roman"/>
                <w:b w:val="false"/>
                <w:i w:val="false"/>
                <w:color w:val="000000"/>
                <w:sz w:val="20"/>
              </w:rPr>
              <w:t>
10.30-дан 20.00-ге дейін (Пекин уақыты);</w:t>
            </w:r>
          </w:p>
        </w:tc>
      </w:tr>
      <w:tr>
        <w:trPr>
          <w:trHeight w:val="30" w:hRule="atLeast"/>
        </w:trPr>
        <w:tc>
          <w:tcPr>
            <w:tcW w:w="5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қазаннан бастап 30 сәуірді қоса алғанда</w:t>
            </w:r>
          </w:p>
        </w:tc>
        <w:tc>
          <w:tcPr>
            <w:tcW w:w="8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9.00-ден 17.00-ге дейін (Астана уақыты);</w:t>
            </w:r>
            <w:r>
              <w:br/>
            </w:r>
            <w:r>
              <w:rPr>
                <w:rFonts w:ascii="Times New Roman"/>
                <w:b w:val="false"/>
                <w:i w:val="false"/>
                <w:color w:val="000000"/>
                <w:sz w:val="20"/>
              </w:rPr>
              <w:t>
11.00-ден 19.00-ге дейін (Пекин уақыты).».</w:t>
            </w:r>
          </w:p>
        </w:tc>
      </w:tr>
    </w:tbl>
    <w:bookmarkStart w:name="z20" w:id="6"/>
    <w:p>
      <w:pPr>
        <w:spacing w:after="0"/>
        <w:ind w:left="0"/>
        <w:jc w:val="both"/>
      </w:pPr>
      <w:r>
        <w:rPr>
          <w:rFonts w:ascii="Times New Roman"/>
          <w:b w:val="false"/>
          <w:i w:val="false"/>
          <w:color w:val="000000"/>
          <w:sz w:val="28"/>
        </w:rPr>
        <w:t>
      5) </w:t>
      </w:r>
      <w:r>
        <w:rPr>
          <w:rFonts w:ascii="Times New Roman"/>
          <w:b w:val="false"/>
          <w:i w:val="false"/>
          <w:color w:val="000000"/>
          <w:sz w:val="28"/>
        </w:rPr>
        <w:t>15-баптың</w:t>
      </w:r>
      <w:r>
        <w:rPr>
          <w:rFonts w:ascii="Times New Roman"/>
          <w:b w:val="false"/>
          <w:i w:val="false"/>
          <w:color w:val="000000"/>
          <w:sz w:val="28"/>
        </w:rPr>
        <w:t xml:space="preserve"> 1-тармағы мынадай мазмұндағы екінші және үшінші абзацтармен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 азаматының жеке куәлігі;</w:t>
      </w:r>
      <w:r>
        <w:br/>
      </w:r>
      <w:r>
        <w:rPr>
          <w:rFonts w:ascii="Times New Roman"/>
          <w:b w:val="false"/>
          <w:i w:val="false"/>
          <w:color w:val="000000"/>
          <w:sz w:val="28"/>
        </w:rPr>
        <w:t>
</w:t>
      </w:r>
      <w:r>
        <w:rPr>
          <w:rFonts w:ascii="Times New Roman"/>
          <w:b w:val="false"/>
          <w:i w:val="false"/>
          <w:color w:val="000000"/>
          <w:sz w:val="28"/>
        </w:rPr>
        <w:t>
      Қазақстан Республикасының туу туралы куәлігі (ата-анасының біреуінің алып жүруімен).»;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21-бап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«21-бап</w:t>
      </w:r>
      <w:r>
        <w:br/>
      </w:r>
      <w:r>
        <w:rPr>
          <w:rFonts w:ascii="Times New Roman"/>
          <w:b w:val="false"/>
          <w:i w:val="false"/>
          <w:color w:val="000000"/>
          <w:sz w:val="28"/>
        </w:rPr>
        <w:t>
      Орталыққа/Орталықтан өткізу кезінде көлік құралында Тараптардың бірі мемлекетінің таным белгісі мен мемлекеттік-тіркеу нөмірі болуы тиіс. Жүк тасымалдары осьтерінің саны 6-дан (қоса алғанда) аспайтын жүк автомобильдерімен жүзеге асырылады. Орталық аумағында жолаушы мен жүктерді тасымалдауды жүзеге асыру кезінде аумағында тасымалдау жүзеге асыратын Тарап мемлекетінің заңнамасы сақталуы тиіс.»;</w:t>
      </w:r>
      <w:r>
        <w:br/>
      </w:r>
      <w:r>
        <w:rPr>
          <w:rFonts w:ascii="Times New Roman"/>
          <w:b w:val="false"/>
          <w:i w:val="false"/>
          <w:color w:val="000000"/>
          <w:sz w:val="28"/>
        </w:rPr>
        <w:t>
</w:t>
      </w:r>
      <w:r>
        <w:rPr>
          <w:rFonts w:ascii="Times New Roman"/>
          <w:b w:val="false"/>
          <w:i w:val="false"/>
          <w:color w:val="000000"/>
          <w:sz w:val="28"/>
        </w:rPr>
        <w:t>
      7) Келісімге 1-қосымша осы Хаттамаға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Үкіметінің 13.12.2014 </w:t>
      </w:r>
      <w:r>
        <w:rPr>
          <w:rFonts w:ascii="Times New Roman"/>
          <w:b w:val="false"/>
          <w:i w:val="false"/>
          <w:color w:val="000000"/>
          <w:sz w:val="28"/>
        </w:rPr>
        <w:t>№ 1316</w:t>
      </w:r>
      <w:r>
        <w:rPr>
          <w:rFonts w:ascii="Times New Roman"/>
          <w:b w:val="false"/>
          <w:i w:val="false"/>
          <w:color w:val="ff0000"/>
          <w:sz w:val="28"/>
        </w:rPr>
        <w:t xml:space="preserve"> қаулысымен.</w:t>
      </w:r>
    </w:p>
    <w:bookmarkEnd w:id="6"/>
    <w:bookmarkStart w:name="z29" w:id="7"/>
    <w:p>
      <w:pPr>
        <w:spacing w:after="0"/>
        <w:ind w:left="0"/>
        <w:jc w:val="left"/>
      </w:pPr>
      <w:r>
        <w:rPr>
          <w:rFonts w:ascii="Times New Roman"/>
          <w:b/>
          <w:i w:val="false"/>
          <w:color w:val="000000"/>
        </w:rPr>
        <w:t xml:space="preserve"> 
2-бап</w:t>
      </w:r>
    </w:p>
    <w:bookmarkEnd w:id="7"/>
    <w:bookmarkStart w:name="z30" w:id="8"/>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Тараптардың орындағаны туралы соңғы жазбаша хабарлама алынған күннен бастап күшіне енеді.</w:t>
      </w:r>
    </w:p>
    <w:bookmarkEnd w:id="8"/>
    <w:bookmarkStart w:name="z31" w:id="9"/>
    <w:p>
      <w:pPr>
        <w:spacing w:after="0"/>
        <w:ind w:left="0"/>
        <w:jc w:val="left"/>
      </w:pPr>
      <w:r>
        <w:rPr>
          <w:rFonts w:ascii="Times New Roman"/>
          <w:b/>
          <w:i w:val="false"/>
          <w:color w:val="000000"/>
        </w:rPr>
        <w:t xml:space="preserve"> 
3-бап</w:t>
      </w:r>
    </w:p>
    <w:bookmarkEnd w:id="9"/>
    <w:bookmarkStart w:name="z32" w:id="10"/>
    <w:p>
      <w:pPr>
        <w:spacing w:after="0"/>
        <w:ind w:left="0"/>
        <w:jc w:val="both"/>
      </w:pPr>
      <w:r>
        <w:rPr>
          <w:rFonts w:ascii="Times New Roman"/>
          <w:b w:val="false"/>
          <w:i w:val="false"/>
          <w:color w:val="000000"/>
          <w:sz w:val="28"/>
        </w:rPr>
        <w:t>
      Осы Хаттама Келісім қолданылатын мерзімге қолданылады.</w:t>
      </w:r>
    </w:p>
    <w:bookmarkEnd w:id="10"/>
    <w:p>
      <w:pPr>
        <w:spacing w:after="0"/>
        <w:ind w:left="0"/>
        <w:jc w:val="both"/>
      </w:pPr>
      <w:r>
        <w:rPr>
          <w:rFonts w:ascii="Times New Roman"/>
          <w:b w:val="false"/>
          <w:i w:val="false"/>
          <w:color w:val="000000"/>
          <w:sz w:val="28"/>
        </w:rPr>
        <w:t>      201__ жылғы «___»______ _____________ қаласында қазақ, қытай және орыс тiлдерiнде екi данада жасалды, әрi барлық мәтiндердiң күшi бiрдей.</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Қытай Халық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bookmarkStart w:name="z35" w:id="11"/>
    <w:p>
      <w:pPr>
        <w:spacing w:after="0"/>
        <w:ind w:left="0"/>
        <w:jc w:val="both"/>
      </w:pPr>
      <w:r>
        <w:rPr>
          <w:rFonts w:ascii="Times New Roman"/>
          <w:b w:val="false"/>
          <w:i w:val="false"/>
          <w:color w:val="000000"/>
          <w:sz w:val="28"/>
        </w:rPr>
        <w:t xml:space="preserve">
2005 жылғы 4 шілдедегі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Үкiметі мен Қытай Халық      </w:t>
      </w:r>
      <w:r>
        <w:br/>
      </w:r>
      <w:r>
        <w:rPr>
          <w:rFonts w:ascii="Times New Roman"/>
          <w:b w:val="false"/>
          <w:i w:val="false"/>
          <w:color w:val="000000"/>
          <w:sz w:val="28"/>
        </w:rPr>
        <w:t xml:space="preserve">
Республикасының Үкіметі      </w:t>
      </w:r>
      <w:r>
        <w:br/>
      </w:r>
      <w:r>
        <w:rPr>
          <w:rFonts w:ascii="Times New Roman"/>
          <w:b w:val="false"/>
          <w:i w:val="false"/>
          <w:color w:val="000000"/>
          <w:sz w:val="28"/>
        </w:rPr>
        <w:t xml:space="preserve">
арасындағы «Қорғас» шекара    </w:t>
      </w:r>
      <w:r>
        <w:br/>
      </w:r>
      <w:r>
        <w:rPr>
          <w:rFonts w:ascii="Times New Roman"/>
          <w:b w:val="false"/>
          <w:i w:val="false"/>
          <w:color w:val="000000"/>
          <w:sz w:val="28"/>
        </w:rPr>
        <w:t xml:space="preserve">
маңы ынтымақтастығы халықаралық  </w:t>
      </w:r>
      <w:r>
        <w:br/>
      </w:r>
      <w:r>
        <w:rPr>
          <w:rFonts w:ascii="Times New Roman"/>
          <w:b w:val="false"/>
          <w:i w:val="false"/>
          <w:color w:val="000000"/>
          <w:sz w:val="28"/>
        </w:rPr>
        <w:t xml:space="preserve">
орталығының қызметiн реттеу туралы </w:t>
      </w:r>
      <w:r>
        <w:br/>
      </w:r>
      <w:r>
        <w:rPr>
          <w:rFonts w:ascii="Times New Roman"/>
          <w:b w:val="false"/>
          <w:i w:val="false"/>
          <w:color w:val="000000"/>
          <w:sz w:val="28"/>
        </w:rPr>
        <w:t>
келiсімге өзгерістер мен толықтырулар</w:t>
      </w:r>
      <w:r>
        <w:br/>
      </w:r>
      <w:r>
        <w:rPr>
          <w:rFonts w:ascii="Times New Roman"/>
          <w:b w:val="false"/>
          <w:i w:val="false"/>
          <w:color w:val="000000"/>
          <w:sz w:val="28"/>
        </w:rPr>
        <w:t xml:space="preserve">
енгізу туралы хаттамаға қосымша   </w:t>
      </w:r>
    </w:p>
    <w:bookmarkEnd w:id="11"/>
    <w:p>
      <w:pPr>
        <w:spacing w:after="0"/>
        <w:ind w:left="0"/>
        <w:jc w:val="both"/>
      </w:pPr>
      <w:r>
        <w:rPr>
          <w:rFonts w:ascii="Times New Roman"/>
          <w:b w:val="false"/>
          <w:i w:val="false"/>
          <w:color w:val="000000"/>
          <w:sz w:val="28"/>
        </w:rPr>
        <w:t xml:space="preserve">2005 жылғы 4 шілдедегі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Yкiметi мен Қытай Халық   </w:t>
      </w:r>
      <w:r>
        <w:br/>
      </w:r>
      <w:r>
        <w:rPr>
          <w:rFonts w:ascii="Times New Roman"/>
          <w:b w:val="false"/>
          <w:i w:val="false"/>
          <w:color w:val="000000"/>
          <w:sz w:val="28"/>
        </w:rPr>
        <w:t xml:space="preserve">
Республикасының Yкiметi   </w:t>
      </w:r>
      <w:r>
        <w:br/>
      </w:r>
      <w:r>
        <w:rPr>
          <w:rFonts w:ascii="Times New Roman"/>
          <w:b w:val="false"/>
          <w:i w:val="false"/>
          <w:color w:val="000000"/>
          <w:sz w:val="28"/>
        </w:rPr>
        <w:t xml:space="preserve">
арасындағы «Қорғас»      </w:t>
      </w:r>
      <w:r>
        <w:br/>
      </w:r>
      <w:r>
        <w:rPr>
          <w:rFonts w:ascii="Times New Roman"/>
          <w:b w:val="false"/>
          <w:i w:val="false"/>
          <w:color w:val="000000"/>
          <w:sz w:val="28"/>
        </w:rPr>
        <w:t xml:space="preserve">
шекара маңы ынтымақтастығы  </w:t>
      </w:r>
      <w:r>
        <w:br/>
      </w:r>
      <w:r>
        <w:rPr>
          <w:rFonts w:ascii="Times New Roman"/>
          <w:b w:val="false"/>
          <w:i w:val="false"/>
          <w:color w:val="000000"/>
          <w:sz w:val="28"/>
        </w:rPr>
        <w:t xml:space="preserve">
халықаралық орталығының    </w:t>
      </w:r>
      <w:r>
        <w:br/>
      </w:r>
      <w:r>
        <w:rPr>
          <w:rFonts w:ascii="Times New Roman"/>
          <w:b w:val="false"/>
          <w:i w:val="false"/>
          <w:color w:val="000000"/>
          <w:sz w:val="28"/>
        </w:rPr>
        <w:t xml:space="preserve">
қызметiн реттеу туралы     </w:t>
      </w:r>
      <w:r>
        <w:br/>
      </w:r>
      <w:r>
        <w:rPr>
          <w:rFonts w:ascii="Times New Roman"/>
          <w:b w:val="false"/>
          <w:i w:val="false"/>
          <w:color w:val="000000"/>
          <w:sz w:val="28"/>
        </w:rPr>
        <w:t xml:space="preserve">
келiсімге қосымша      </w:t>
      </w:r>
    </w:p>
    <w:p>
      <w:pPr>
        <w:spacing w:after="0"/>
        <w:ind w:left="0"/>
        <w:jc w:val="left"/>
      </w:pPr>
      <w:r>
        <w:rPr>
          <w:rFonts w:ascii="Times New Roman"/>
          <w:b/>
          <w:i w:val="false"/>
          <w:color w:val="000000"/>
        </w:rPr>
        <w:t xml:space="preserve"> ҚР ШЫХО шекара аумағы (217 га) және ҚХР сауда аймағының</w:t>
      </w:r>
      <w:r>
        <w:br/>
      </w:r>
      <w:r>
        <w:rPr>
          <w:rFonts w:ascii="Times New Roman"/>
          <w:b/>
          <w:i w:val="false"/>
          <w:color w:val="000000"/>
        </w:rPr>
        <w:t>
орналастыру схемасы мен шекарасы</w:t>
      </w:r>
    </w:p>
    <w:p>
      <w:pPr>
        <w:spacing w:after="0"/>
        <w:ind w:left="0"/>
        <w:jc w:val="both"/>
      </w:pPr>
      <w:r>
        <w:drawing>
          <wp:inline distT="0" distB="0" distL="0" distR="0">
            <wp:extent cx="7251700" cy="659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51700" cy="6591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