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fc97" w14:textId="23bf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 туралы"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 наурыздағы № 170 қаулысы. Күші жойылды - Қазақстан Республикасы Үкіметінің 2018 жылғы 11 тамыздағы № 5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3, 288-құжат) мынадай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ы төленетін қоғамдық жұмыстарға қатысатын жұмыссыздарға еңбек заңнамасы, зейнетақымен қамсыздандыру және сақтандыру туралы заңнама қолд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ұмыс беруші мен қоғамдық жұмыстарға қатысатын жұмыссыз арасында еңбек заңнамасына сәйкес еңбек шарты жас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ад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