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00ad" w14:textId="f7c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көлік құралын республикалық меншікте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ақпандағы № 1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43118-1098-10 маркалы КАМАЗ автомобилі (2013 жылы шығарылған, шанақ нөмірі ХТС43118 КD2429107, қозғалтқыш нөмірі D 2704439) мобильді байланыс кешені республикалық меншіктен Қарағанды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Қарағанды облысының әкімдігімен бірлесіп, Қазақстан Республикасының заңнамасында белгіленген тәртіппен мобильді байланыс кешенін қабылда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