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5b36" w14:textId="e965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өтініштердің нысандарын бекіту туралы" Қазақстан Республикасы Үкіметінің 2011 жылғы 29 қарашадағы № 1390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18 ақпандағы № 106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«Салықтық өтініштердің нысандарын бекіту туралы» Қазақстан Республикасы Үкіметінің 2011 жылғы 29 қарашадағы № 1390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75-құжат)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салық төлеушінің (салық агентінің) салық есептілігін кері қайтарып алу туралы салықтық өтінішінің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көздерден алынған табыстардың және ұсталған (төленген) салықтардың сомалары туралы анықтаманы алуға салықтық өтініш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Салық төлеушінің (салық агентінің) салық есептілігін кері</w:t>
      </w:r>
      <w:r>
        <w:br/>
      </w:r>
      <w:r>
        <w:rPr>
          <w:rFonts w:ascii="Times New Roman"/>
          <w:b/>
          <w:i w:val="false"/>
          <w:color w:val="000000"/>
        </w:rPr>
        <w:t>
қайтарып алу туралы салықтық өтініші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51181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 көздерден алынған табыстардың және</w:t>
      </w:r>
      <w:r>
        <w:br/>
      </w:r>
      <w:r>
        <w:rPr>
          <w:rFonts w:ascii="Times New Roman"/>
          <w:b/>
          <w:i w:val="false"/>
          <w:color w:val="000000"/>
        </w:rPr>
        <w:t>
ұсталған (төленген) салықтардың сомалары туралы анықтаманы</w:t>
      </w:r>
      <w:r>
        <w:br/>
      </w:r>
      <w:r>
        <w:rPr>
          <w:rFonts w:ascii="Times New Roman"/>
          <w:b/>
          <w:i w:val="false"/>
          <w:color w:val="000000"/>
        </w:rPr>
        <w:t>
алуға салықтық өтініш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1562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223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2489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2108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