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5ef4" w14:textId="dba5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көлік инфрақұрылымын дамыту жөніндегі 2010 - 2014 жылдарға арналған бағдарламаны бекіту туралы" Қазақстан Республикасы Үкіметінің 2010 жылғы 30 қыркүйектегі № 1006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10 ақпандағы № 73 қаулысы. Күші жойылды - Қазақстан Республикасы Үкіметінің 2014 жылғы 14 маусымдағы № 658 қаулысымен</w:t>
      </w:r>
    </w:p>
    <w:p>
      <w:pPr>
        <w:spacing w:after="0"/>
        <w:ind w:left="0"/>
        <w:jc w:val="both"/>
      </w:pPr>
      <w:r>
        <w:rPr>
          <w:rFonts w:ascii="Times New Roman"/>
          <w:b w:val="false"/>
          <w:i w:val="false"/>
          <w:color w:val="ff0000"/>
          <w:sz w:val="28"/>
        </w:rPr>
        <w:t>      Ескерту. Күші жойылды - ҚР Үкіметінің 14.06.2014 </w:t>
      </w:r>
      <w:r>
        <w:rPr>
          <w:rFonts w:ascii="Times New Roman"/>
          <w:b w:val="false"/>
          <w:i w:val="false"/>
          <w:color w:val="ff0000"/>
          <w:sz w:val="28"/>
        </w:rPr>
        <w:t>№ 658</w:t>
      </w:r>
      <w:r>
        <w:rPr>
          <w:rFonts w:ascii="Times New Roman"/>
          <w:b w:val="false"/>
          <w:i w:val="false"/>
          <w:color w:val="ff0000"/>
          <w:sz w:val="28"/>
        </w:rPr>
        <w:t>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көлік инфрақұрылымын дамыту жөніндегі 2010 – 2014 жылдарға арналған бағдарламаны бекіту туралы» Қазақстан Республикасы Үкіметінің 2010 жылғы 30 қыркүйектегі № 1006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көлік инфрақұрылымын дамыту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Бағдарламаның паспорты»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«Мiндеттерi»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971"/>
        <w:gridCol w:w="10029"/>
      </w:tblGrid>
      <w:tr>
        <w:trPr>
          <w:trHeight w:val="30" w:hRule="atLeast"/>
        </w:trPr>
        <w:tc>
          <w:tcPr>
            <w:tcW w:w="3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10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инфрақұрылымын дамыту;</w:t>
            </w:r>
            <w:r>
              <w:br/>
            </w:r>
            <w:r>
              <w:rPr>
                <w:rFonts w:ascii="Times New Roman"/>
                <w:b w:val="false"/>
                <w:i w:val="false"/>
                <w:color w:val="000000"/>
                <w:sz w:val="20"/>
              </w:rPr>
              <w:t>
теміржол инфрақұрылымын дамыту;</w:t>
            </w:r>
            <w:r>
              <w:br/>
            </w:r>
            <w:r>
              <w:rPr>
                <w:rFonts w:ascii="Times New Roman"/>
                <w:b w:val="false"/>
                <w:i w:val="false"/>
                <w:color w:val="000000"/>
                <w:sz w:val="20"/>
              </w:rPr>
              <w:t>
азаматтық авиация инфрақұрылымын дамыту;</w:t>
            </w:r>
            <w:r>
              <w:br/>
            </w:r>
            <w:r>
              <w:rPr>
                <w:rFonts w:ascii="Times New Roman"/>
                <w:b w:val="false"/>
                <w:i w:val="false"/>
                <w:color w:val="000000"/>
                <w:sz w:val="20"/>
              </w:rPr>
              <w:t>
су көлігі инфрақұрылымын дамыту;</w:t>
            </w:r>
            <w:r>
              <w:br/>
            </w:r>
            <w:r>
              <w:rPr>
                <w:rFonts w:ascii="Times New Roman"/>
                <w:b w:val="false"/>
                <w:i w:val="false"/>
                <w:color w:val="000000"/>
                <w:sz w:val="20"/>
              </w:rPr>
              <w:t>
процестерді автоматтандыру және ақпараттандыру арқылы көліктік бақылауды оңтайландыру және автокөлік саласын дамыту, сондай-ақ автомобиль көлiгi саласындағы техникалық реттеу.</w:t>
            </w:r>
          </w:p>
        </w:tc>
      </w:tr>
    </w:tbl>
    <w:p>
      <w:pPr>
        <w:spacing w:after="0"/>
        <w:ind w:left="0"/>
        <w:jc w:val="both"/>
      </w:pP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«Нысаналы индикаторлар»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753"/>
        <w:gridCol w:w="9247"/>
      </w:tblGrid>
      <w:tr>
        <w:trPr>
          <w:trHeight w:val="30" w:hRule="atLeast"/>
        </w:trPr>
        <w:tc>
          <w:tcPr>
            <w:tcW w:w="47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9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w:t>
            </w:r>
            <w:r>
              <w:br/>
            </w:r>
            <w:r>
              <w:rPr>
                <w:rFonts w:ascii="Times New Roman"/>
                <w:b w:val="false"/>
                <w:i w:val="false"/>
                <w:color w:val="000000"/>
                <w:sz w:val="20"/>
              </w:rPr>
              <w:t>
1) көлік және қоймаға жинау саласы бойынша жалпы қосылған құнды 2008 жылдың деңгейіне қарағанда нақты мәнде 38 %-ға ұлғайту;</w:t>
            </w:r>
            <w:r>
              <w:br/>
            </w:r>
            <w:r>
              <w:rPr>
                <w:rFonts w:ascii="Times New Roman"/>
                <w:b w:val="false"/>
                <w:i w:val="false"/>
                <w:color w:val="000000"/>
                <w:sz w:val="20"/>
              </w:rPr>
              <w:t>
2) жақсы және қанағаттанарлық жағдайдағы республикалық маңызы бар автомобиль жолдарының үлесі – 83 %;</w:t>
            </w:r>
            <w:r>
              <w:br/>
            </w:r>
            <w:r>
              <w:rPr>
                <w:rFonts w:ascii="Times New Roman"/>
                <w:b w:val="false"/>
                <w:i w:val="false"/>
                <w:color w:val="000000"/>
                <w:sz w:val="20"/>
              </w:rPr>
              <w:t>
3) жақсы және қанағаттанарлық жағдайдағы жергілікті маңызы бар автомобиль жолдарының үлесі – 68 %;</w:t>
            </w:r>
            <w:r>
              <w:br/>
            </w:r>
            <w:r>
              <w:rPr>
                <w:rFonts w:ascii="Times New Roman"/>
                <w:b w:val="false"/>
                <w:i w:val="false"/>
                <w:color w:val="000000"/>
                <w:sz w:val="20"/>
              </w:rPr>
              <w:t>
4) 2015 жылға қарай қатынастың халықаралық көлік дәліздері бойынша контейнерлік жүк пойыздарының жылдамдығын 15-20 %-ға, ал жолаушылар пойыздарының жылдам қозғалысы учаскелерінде 20-30 %-ға арттыру;</w:t>
            </w:r>
            <w:r>
              <w:br/>
            </w:r>
            <w:r>
              <w:rPr>
                <w:rFonts w:ascii="Times New Roman"/>
                <w:b w:val="false"/>
                <w:i w:val="false"/>
                <w:color w:val="000000"/>
                <w:sz w:val="20"/>
              </w:rPr>
              <w:t>
5) теміржол көлігі активтерінің тозу деңгейі 61 %-ға төмендетіледі;</w:t>
            </w:r>
            <w:r>
              <w:br/>
            </w:r>
            <w:r>
              <w:rPr>
                <w:rFonts w:ascii="Times New Roman"/>
                <w:b w:val="false"/>
                <w:i w:val="false"/>
                <w:color w:val="000000"/>
                <w:sz w:val="20"/>
              </w:rPr>
              <w:t>
6) ИКАО санатына ие әуежайлар саны – 11 бірлік;</w:t>
            </w:r>
            <w:r>
              <w:br/>
            </w:r>
            <w:r>
              <w:rPr>
                <w:rFonts w:ascii="Times New Roman"/>
                <w:b w:val="false"/>
                <w:i w:val="false"/>
                <w:color w:val="000000"/>
                <w:sz w:val="20"/>
              </w:rPr>
              <w:t>
7) халықаралық әуе қатынастарының саны – 94 бірлік;</w:t>
            </w:r>
            <w:r>
              <w:br/>
            </w:r>
            <w:r>
              <w:rPr>
                <w:rFonts w:ascii="Times New Roman"/>
                <w:b w:val="false"/>
                <w:i w:val="false"/>
                <w:color w:val="000000"/>
                <w:sz w:val="20"/>
              </w:rPr>
              <w:t>
8) Ақтау портының өткізу қабілеті – 16,0 млн. тонна;</w:t>
            </w:r>
            <w:r>
              <w:br/>
            </w:r>
            <w:r>
              <w:rPr>
                <w:rFonts w:ascii="Times New Roman"/>
                <w:b w:val="false"/>
                <w:i w:val="false"/>
                <w:color w:val="000000"/>
                <w:sz w:val="20"/>
              </w:rPr>
              <w:t>
9) Ұлттық теңіз сауда флоты қамтамасыз ететін Қазақстан Республикасының порттарынан Каспий теңізіне мұнай тасымалдары көлемінің үлесі – 83 %;</w:t>
            </w:r>
            <w:r>
              <w:br/>
            </w:r>
            <w:r>
              <w:rPr>
                <w:rFonts w:ascii="Times New Roman"/>
                <w:b w:val="false"/>
                <w:i w:val="false"/>
                <w:color w:val="000000"/>
                <w:sz w:val="20"/>
              </w:rPr>
              <w:t>
10) техникалық өзен флотының жалпы тозуы 69,2 %-ға төмендетіледі;</w:t>
            </w:r>
            <w:r>
              <w:br/>
            </w:r>
            <w:r>
              <w:rPr>
                <w:rFonts w:ascii="Times New Roman"/>
                <w:b w:val="false"/>
                <w:i w:val="false"/>
                <w:color w:val="000000"/>
                <w:sz w:val="20"/>
              </w:rPr>
              <w:t>
11) кеме қатынасы шлюздерінің техникалық күйінің деңгейі 90 %-ға көтеріледі;</w:t>
            </w:r>
            <w:r>
              <w:br/>
            </w:r>
            <w:r>
              <w:rPr>
                <w:rFonts w:ascii="Times New Roman"/>
                <w:b w:val="false"/>
                <w:i w:val="false"/>
                <w:color w:val="000000"/>
                <w:sz w:val="20"/>
              </w:rPr>
              <w:t>
12) жүк тасымалдары – 3 926,6 млн. тонна;</w:t>
            </w:r>
            <w:r>
              <w:br/>
            </w:r>
            <w:r>
              <w:rPr>
                <w:rFonts w:ascii="Times New Roman"/>
                <w:b w:val="false"/>
                <w:i w:val="false"/>
                <w:color w:val="000000"/>
                <w:sz w:val="20"/>
              </w:rPr>
              <w:t>
13) жолаушылар тасымалдары – 23 588,9 млн. адам;</w:t>
            </w:r>
            <w:r>
              <w:br/>
            </w:r>
            <w:r>
              <w:rPr>
                <w:rFonts w:ascii="Times New Roman"/>
                <w:b w:val="false"/>
                <w:i w:val="false"/>
                <w:color w:val="000000"/>
                <w:sz w:val="20"/>
              </w:rPr>
              <w:t>
14) жүк айналымы – 476,5 млрд. т-км;</w:t>
            </w:r>
            <w:r>
              <w:br/>
            </w:r>
            <w:r>
              <w:rPr>
                <w:rFonts w:ascii="Times New Roman"/>
                <w:b w:val="false"/>
                <w:i w:val="false"/>
                <w:color w:val="000000"/>
                <w:sz w:val="20"/>
              </w:rPr>
              <w:t>
15) жолаушылар айналымы – 268,7 млрд. ж-км;</w:t>
            </w:r>
            <w:r>
              <w:br/>
            </w:r>
            <w:r>
              <w:rPr>
                <w:rFonts w:ascii="Times New Roman"/>
                <w:b w:val="false"/>
                <w:i w:val="false"/>
                <w:color w:val="000000"/>
                <w:sz w:val="20"/>
              </w:rPr>
              <w:t>
16) жүктерді транзиттік бағытта тасымалдау көлемін 19,4 млн. тоннаға дейін ұлғайту;</w:t>
            </w:r>
            <w:r>
              <w:br/>
            </w:r>
            <w:r>
              <w:rPr>
                <w:rFonts w:ascii="Times New Roman"/>
                <w:b w:val="false"/>
                <w:i w:val="false"/>
                <w:color w:val="000000"/>
                <w:sz w:val="20"/>
              </w:rPr>
              <w:t>
17) Қазақстан аумағы бойынша автомобиль көлігімен транзиттік тасымалдар көлемін 100 %-ға өсіру (2009 жылға қатысты);</w:t>
            </w:r>
            <w:r>
              <w:br/>
            </w:r>
            <w:r>
              <w:rPr>
                <w:rFonts w:ascii="Times New Roman"/>
                <w:b w:val="false"/>
                <w:i w:val="false"/>
                <w:color w:val="000000"/>
                <w:sz w:val="20"/>
              </w:rPr>
              <w:t>
18) транзиттік авиатасымалдар көлемін 8 %-ға өсіру (2009 жылға қатысты);</w:t>
            </w:r>
            <w:r>
              <w:br/>
            </w:r>
            <w:r>
              <w:rPr>
                <w:rFonts w:ascii="Times New Roman"/>
                <w:b w:val="false"/>
                <w:i w:val="false"/>
                <w:color w:val="000000"/>
                <w:sz w:val="20"/>
              </w:rPr>
              <w:t>
19) транзиттік темір жол учаскелері бойынша жүк пойыздары қозғалысының орташа жылдамдығын ұлғайту:</w:t>
            </w:r>
            <w:r>
              <w:br/>
            </w:r>
            <w:r>
              <w:rPr>
                <w:rFonts w:ascii="Times New Roman"/>
                <w:b w:val="false"/>
                <w:i w:val="false"/>
                <w:color w:val="000000"/>
                <w:sz w:val="20"/>
              </w:rPr>
              <w:t>
Солтүстік дәліз – 51,20 км/сағат;</w:t>
            </w:r>
            <w:r>
              <w:br/>
            </w:r>
            <w:r>
              <w:rPr>
                <w:rFonts w:ascii="Times New Roman"/>
                <w:b w:val="false"/>
                <w:i w:val="false"/>
                <w:color w:val="000000"/>
                <w:sz w:val="20"/>
              </w:rPr>
              <w:t>
Оңтүстік дәліз – 48,69 км/сағат;</w:t>
            </w:r>
            <w:r>
              <w:br/>
            </w:r>
            <w:r>
              <w:rPr>
                <w:rFonts w:ascii="Times New Roman"/>
                <w:b w:val="false"/>
                <w:i w:val="false"/>
                <w:color w:val="000000"/>
                <w:sz w:val="20"/>
              </w:rPr>
              <w:t>
Ортаазиялық дәліз – 51,67 км/сағат;</w:t>
            </w:r>
            <w:r>
              <w:br/>
            </w:r>
            <w:r>
              <w:rPr>
                <w:rFonts w:ascii="Times New Roman"/>
                <w:b w:val="false"/>
                <w:i w:val="false"/>
                <w:color w:val="000000"/>
                <w:sz w:val="20"/>
              </w:rPr>
              <w:t>
TRAСEСA – 50,2 км/сағат;</w:t>
            </w:r>
            <w:r>
              <w:br/>
            </w:r>
            <w:r>
              <w:rPr>
                <w:rFonts w:ascii="Times New Roman"/>
                <w:b w:val="false"/>
                <w:i w:val="false"/>
                <w:color w:val="000000"/>
                <w:sz w:val="20"/>
              </w:rPr>
              <w:t>
Солтүстік-Оңтүстік дәлізі – 50,42 км/сағат.</w:t>
            </w:r>
            <w:r>
              <w:br/>
            </w:r>
            <w:r>
              <w:rPr>
                <w:rFonts w:ascii="Times New Roman"/>
                <w:b w:val="false"/>
                <w:i w:val="false"/>
                <w:color w:val="000000"/>
                <w:sz w:val="20"/>
              </w:rPr>
              <w:t>
20) көлік саласы бойынша инвестициялық жобалардағы қазақстандық қамту үлесін арттыру:</w:t>
            </w:r>
            <w:r>
              <w:br/>
            </w:r>
            <w:r>
              <w:rPr>
                <w:rFonts w:ascii="Times New Roman"/>
                <w:b w:val="false"/>
                <w:i w:val="false"/>
                <w:color w:val="000000"/>
                <w:sz w:val="20"/>
              </w:rPr>
              <w:t>
теміржол саласы – 63 %;</w:t>
            </w:r>
            <w:r>
              <w:br/>
            </w:r>
            <w:r>
              <w:rPr>
                <w:rFonts w:ascii="Times New Roman"/>
                <w:b w:val="false"/>
                <w:i w:val="false"/>
                <w:color w:val="000000"/>
                <w:sz w:val="20"/>
              </w:rPr>
              <w:t>
автожол саласы – 90 %;</w:t>
            </w:r>
            <w:r>
              <w:br/>
            </w:r>
            <w:r>
              <w:rPr>
                <w:rFonts w:ascii="Times New Roman"/>
                <w:b w:val="false"/>
                <w:i w:val="false"/>
                <w:color w:val="000000"/>
                <w:sz w:val="20"/>
              </w:rPr>
              <w:t>
азаматтық авиация – 65 %;</w:t>
            </w:r>
            <w:r>
              <w:br/>
            </w:r>
            <w:r>
              <w:rPr>
                <w:rFonts w:ascii="Times New Roman"/>
                <w:b w:val="false"/>
                <w:i w:val="false"/>
                <w:color w:val="000000"/>
                <w:sz w:val="20"/>
              </w:rPr>
              <w:t>
су көлігі – 89,1 %;</w:t>
            </w:r>
          </w:p>
        </w:tc>
      </w:tr>
    </w:tbl>
    <w:p>
      <w:pPr>
        <w:spacing w:after="0"/>
        <w:ind w:left="0"/>
        <w:jc w:val="both"/>
      </w:pP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«Қаржыландыру көздері мен көлемі» деген </w:t>
      </w:r>
      <w:r>
        <w:rPr>
          <w:rFonts w:ascii="Times New Roman"/>
          <w:b w:val="false"/>
          <w:i w:val="false"/>
          <w:color w:val="000000"/>
          <w:sz w:val="28"/>
        </w:rPr>
        <w:t>жол</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50"/>
        <w:gridCol w:w="10450"/>
      </w:tblGrid>
      <w:tr>
        <w:trPr>
          <w:trHeight w:val="30" w:hRule="atLeast"/>
        </w:trPr>
        <w:tc>
          <w:tcPr>
            <w:tcW w:w="3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көлемі</w:t>
            </w:r>
          </w:p>
        </w:tc>
        <w:tc>
          <w:tcPr>
            <w:tcW w:w="104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қаржы ресурстарының жалпы көлемі 2 691 756,5* млн. теңгені құрайды, соның ішінде:</w:t>
            </w:r>
            <w:r>
              <w:br/>
            </w:r>
            <w:r>
              <w:rPr>
                <w:rFonts w:ascii="Times New Roman"/>
                <w:b w:val="false"/>
                <w:i w:val="false"/>
                <w:color w:val="000000"/>
                <w:sz w:val="20"/>
              </w:rPr>
              <w:t>
1) республикалық бюджет – 975 237,5* млн. теңге, оның ішінде мынадай мемлекеттік органдардың бюджеттік қаражаты:</w:t>
            </w:r>
            <w:r>
              <w:br/>
            </w:r>
            <w:r>
              <w:rPr>
                <w:rFonts w:ascii="Times New Roman"/>
                <w:b w:val="false"/>
                <w:i w:val="false"/>
                <w:color w:val="000000"/>
                <w:sz w:val="20"/>
              </w:rPr>
              <w:t>
ҚР Көлік және коммуникация министрлігі (бұдан әрі – ККМ) – 821 561,2* млн. теңге;</w:t>
            </w:r>
            <w:r>
              <w:br/>
            </w:r>
            <w:r>
              <w:rPr>
                <w:rFonts w:ascii="Times New Roman"/>
                <w:b w:val="false"/>
                <w:i w:val="false"/>
                <w:color w:val="000000"/>
                <w:sz w:val="20"/>
              </w:rPr>
              <w:t>
ҚР Экономика және бюджеттік жоспарлау министрлігі (бұдан әрі – ЭБЖМ) – 142 408,0 млн. теңге;</w:t>
            </w:r>
            <w:r>
              <w:br/>
            </w:r>
            <w:r>
              <w:rPr>
                <w:rFonts w:ascii="Times New Roman"/>
                <w:b w:val="false"/>
                <w:i w:val="false"/>
                <w:color w:val="000000"/>
                <w:sz w:val="20"/>
              </w:rPr>
              <w:t>
ҚР Білім және ғылым министрлігі (бұдан әрі – БҒМ) – 205,0* млн. теңге;</w:t>
            </w:r>
            <w:r>
              <w:br/>
            </w:r>
            <w:r>
              <w:rPr>
                <w:rFonts w:ascii="Times New Roman"/>
                <w:b w:val="false"/>
                <w:i w:val="false"/>
                <w:color w:val="000000"/>
                <w:sz w:val="20"/>
              </w:rPr>
              <w:t>
ҚР Қорғаныс министрлігі (бұдан әрі – Қорғанысмині) - 11 063,3* млн. теңге;</w:t>
            </w:r>
            <w:r>
              <w:br/>
            </w:r>
            <w:r>
              <w:rPr>
                <w:rFonts w:ascii="Times New Roman"/>
                <w:b w:val="false"/>
                <w:i w:val="false"/>
                <w:color w:val="000000"/>
                <w:sz w:val="20"/>
              </w:rPr>
              <w:t>
2) концессия – 2 000,0 млн. теңге;</w:t>
            </w:r>
            <w:r>
              <w:br/>
            </w:r>
            <w:r>
              <w:rPr>
                <w:rFonts w:ascii="Times New Roman"/>
                <w:b w:val="false"/>
                <w:i w:val="false"/>
                <w:color w:val="000000"/>
                <w:sz w:val="20"/>
              </w:rPr>
              <w:t>
3) қарыз қаражаты – 1 293 162,2* млн. теңге;</w:t>
            </w:r>
            <w:r>
              <w:br/>
            </w:r>
            <w:r>
              <w:rPr>
                <w:rFonts w:ascii="Times New Roman"/>
                <w:b w:val="false"/>
                <w:i w:val="false"/>
                <w:color w:val="000000"/>
                <w:sz w:val="20"/>
              </w:rPr>
              <w:t>
4) компанияның меншікті қаражаты – 421 356,8** млн. теңге.</w:t>
            </w:r>
            <w:r>
              <w:br/>
            </w:r>
            <w:r>
              <w:rPr>
                <w:rFonts w:ascii="Times New Roman"/>
                <w:b w:val="false"/>
                <w:i w:val="false"/>
                <w:color w:val="000000"/>
                <w:sz w:val="20"/>
              </w:rPr>
              <w:t>
Ескертпе:</w:t>
            </w:r>
            <w:r>
              <w:br/>
            </w:r>
            <w:r>
              <w:rPr>
                <w:rFonts w:ascii="Times New Roman"/>
                <w:b w:val="false"/>
                <w:i w:val="false"/>
                <w:color w:val="000000"/>
                <w:sz w:val="20"/>
              </w:rPr>
              <w:t>
* қаржыландыру көлемі тиісті қаржы жылына арналған республикалық бюджетті қалыптастыру кезінде нақтыланатын болады;</w:t>
            </w:r>
            <w:r>
              <w:br/>
            </w:r>
            <w:r>
              <w:rPr>
                <w:rFonts w:ascii="Times New Roman"/>
                <w:b w:val="false"/>
                <w:i w:val="false"/>
                <w:color w:val="000000"/>
                <w:sz w:val="20"/>
              </w:rPr>
              <w:t>
** қаражатты ішкі және сыртқы параметрлер мен факторлар өзгерген кезде түзетуге болады.</w:t>
            </w:r>
          </w:p>
        </w:tc>
      </w:tr>
    </w:tbl>
    <w:p>
      <w:pPr>
        <w:spacing w:after="0"/>
        <w:ind w:left="0"/>
        <w:jc w:val="both"/>
      </w:pPr>
      <w:r>
        <w:rPr>
          <w:rFonts w:ascii="Times New Roman"/>
          <w:b w:val="false"/>
          <w:i w:val="false"/>
          <w:color w:val="000000"/>
          <w:sz w:val="28"/>
        </w:rPr>
        <w:t>                                                                   »;</w:t>
      </w:r>
    </w:p>
    <w:bookmarkStart w:name="z23" w:id="3"/>
    <w:p>
      <w:pPr>
        <w:spacing w:after="0"/>
        <w:ind w:left="0"/>
        <w:jc w:val="both"/>
      </w:pPr>
      <w:r>
        <w:rPr>
          <w:rFonts w:ascii="Times New Roman"/>
          <w:b w:val="false"/>
          <w:i w:val="false"/>
          <w:color w:val="000000"/>
          <w:sz w:val="28"/>
        </w:rPr>
        <w:t>
      «3. Ағымдағы жағдайды талдау»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Көлік саласын дамытуға негізгі проблемалары» деген </w:t>
      </w:r>
      <w:r>
        <w:rPr>
          <w:rFonts w:ascii="Times New Roman"/>
          <w:b w:val="false"/>
          <w:i w:val="false"/>
          <w:color w:val="000000"/>
          <w:sz w:val="28"/>
        </w:rPr>
        <w:t>кіші бөлімнен</w:t>
      </w:r>
      <w:r>
        <w:rPr>
          <w:rFonts w:ascii="Times New Roman"/>
          <w:b w:val="false"/>
          <w:i w:val="false"/>
          <w:color w:val="000000"/>
          <w:sz w:val="28"/>
        </w:rPr>
        <w:t xml:space="preserve"> кейін мынадай мазмұндағы «3.2-1 Саланың инновациялық-технологиялық дамуын талдау» деген кіші бөліммен толықтырылсын:</w:t>
      </w:r>
      <w:r>
        <w:br/>
      </w:r>
      <w:r>
        <w:rPr>
          <w:rFonts w:ascii="Times New Roman"/>
          <w:b w:val="false"/>
          <w:i w:val="false"/>
          <w:color w:val="000000"/>
          <w:sz w:val="28"/>
        </w:rPr>
        <w:t>
</w:t>
      </w:r>
      <w:r>
        <w:rPr>
          <w:rFonts w:ascii="Times New Roman"/>
          <w:b w:val="false"/>
          <w:i w:val="false"/>
          <w:color w:val="000000"/>
          <w:sz w:val="28"/>
        </w:rPr>
        <w:t>
      «3.2-1 Саланың инновациялық-технологиялық дамуын талдау</w:t>
      </w:r>
      <w:r>
        <w:br/>
      </w:r>
      <w:r>
        <w:rPr>
          <w:rFonts w:ascii="Times New Roman"/>
          <w:b w:val="false"/>
          <w:i w:val="false"/>
          <w:color w:val="000000"/>
          <w:sz w:val="28"/>
        </w:rPr>
        <w:t>
</w:t>
      </w:r>
      <w:r>
        <w:rPr>
          <w:rFonts w:ascii="Times New Roman"/>
          <w:b w:val="false"/>
          <w:i w:val="false"/>
          <w:color w:val="000000"/>
          <w:sz w:val="28"/>
        </w:rPr>
        <w:t>
      Көліктік инфрақұрылыммен қамтамасыз ету саласындағы инновациялық саясатты іске асыру шеңберінде басымдық негізгі технологиялық міндеттерді шешуге және жаңа озық ғылыми-технологиялық бағыттарды дамытуға берілетін болады.</w:t>
      </w:r>
      <w:r>
        <w:br/>
      </w:r>
      <w:r>
        <w:rPr>
          <w:rFonts w:ascii="Times New Roman"/>
          <w:b w:val="false"/>
          <w:i w:val="false"/>
          <w:color w:val="000000"/>
          <w:sz w:val="28"/>
        </w:rPr>
        <w:t>
</w:t>
      </w:r>
      <w:r>
        <w:rPr>
          <w:rFonts w:ascii="Times New Roman"/>
          <w:b w:val="false"/>
          <w:i w:val="false"/>
          <w:color w:val="000000"/>
          <w:sz w:val="28"/>
        </w:rPr>
        <w:t>
      Соңғы жылдары көлік саласында тасымалдар көлемінің, көлік құралдарының білігіне түсетін жүктеменің және қозғалыс қарқындылығының өсуіне байланысты өзгерістер байқалады.</w:t>
      </w:r>
      <w:r>
        <w:br/>
      </w:r>
      <w:r>
        <w:rPr>
          <w:rFonts w:ascii="Times New Roman"/>
          <w:b w:val="false"/>
          <w:i w:val="false"/>
          <w:color w:val="000000"/>
          <w:sz w:val="28"/>
        </w:rPr>
        <w:t>
</w:t>
      </w:r>
      <w:r>
        <w:rPr>
          <w:rFonts w:ascii="Times New Roman"/>
          <w:b w:val="false"/>
          <w:i w:val="false"/>
          <w:color w:val="000000"/>
          <w:sz w:val="28"/>
        </w:rPr>
        <w:t>
      Жол құрылысында мемлекеттік инвестициялардың тиімділігін арттыруға қабілетті жаңа технологиялар мен жол-құрылыс материалдары бөлігіндегі инновациялар маңызды орын алады.</w:t>
      </w:r>
      <w:r>
        <w:br/>
      </w:r>
      <w:r>
        <w:rPr>
          <w:rFonts w:ascii="Times New Roman"/>
          <w:b w:val="false"/>
          <w:i w:val="false"/>
          <w:color w:val="000000"/>
          <w:sz w:val="28"/>
        </w:rPr>
        <w:t>
</w:t>
      </w:r>
      <w:r>
        <w:rPr>
          <w:rFonts w:ascii="Times New Roman"/>
          <w:b w:val="false"/>
          <w:i w:val="false"/>
          <w:color w:val="000000"/>
          <w:sz w:val="28"/>
        </w:rPr>
        <w:t>
      Көліктік бақылаудың стационарлық бекеттерінің қазіргі орналасуы республиканың ұлан-байтақ аумағында қалааралық, облысаралық, облысішілік қатынастарда ішкі жүк, жолаушылар мен багаж тасымалдарын, таксомоторлы тасымалдарды, ауыр салмақты және ірі габаритті көлік құралдары тасымалдарын, сондай-ақ халықаралық тасымалдарды толық көлемде бақылауға мүмкіндік бермейді.</w:t>
      </w:r>
      <w:r>
        <w:br/>
      </w:r>
      <w:r>
        <w:rPr>
          <w:rFonts w:ascii="Times New Roman"/>
          <w:b w:val="false"/>
          <w:i w:val="false"/>
          <w:color w:val="000000"/>
          <w:sz w:val="28"/>
        </w:rPr>
        <w:t>
</w:t>
      </w:r>
      <w:r>
        <w:rPr>
          <w:rFonts w:ascii="Times New Roman"/>
          <w:b w:val="false"/>
          <w:i w:val="false"/>
          <w:color w:val="000000"/>
          <w:sz w:val="28"/>
        </w:rPr>
        <w:t>
      Осы бағытта көліктік қауіпсіздікті қамтамасыз ету және заңсыз тасымалдарды жүзеге асырудың жолын кесу үшін шет елдердің тәжірибесінде қазіргі заманғы техникалық құралдармен және жабдықтармен жарақталған көліктік бақылау жылжымалы бекеттерін енгізу мәселесі пысықталуда. Бұл шаралар көлік қауіпсіздігімен қамтамасыз етудің тиімділігін арттыруға, автожолдардың сақталуын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Инфрақұрылымды жаңғырту шеңберінде теміржол көлігінің телекоммуникация жүйелерін дамыту бойынша және оның негізінде тасымалдау процесін ұйымдастырудың және басқарудың инновациялық технологияларын енгізу мәселесі пысықталуда.</w:t>
      </w:r>
      <w:r>
        <w:br/>
      </w:r>
      <w:r>
        <w:rPr>
          <w:rFonts w:ascii="Times New Roman"/>
          <w:b w:val="false"/>
          <w:i w:val="false"/>
          <w:color w:val="000000"/>
          <w:sz w:val="28"/>
        </w:rPr>
        <w:t>
</w:t>
      </w:r>
      <w:r>
        <w:rPr>
          <w:rFonts w:ascii="Times New Roman"/>
          <w:b w:val="false"/>
          <w:i w:val="false"/>
          <w:color w:val="000000"/>
          <w:sz w:val="28"/>
        </w:rPr>
        <w:t>
      Ұшудың қауіпсіздігін қамтамасыз ету мақсатында әуе көлігінде, негізінен әуе кемелеріне аэронавигациялық қызмет көрсету, сондай-ақ әуежайларда жүктерді қабылдау мен өңдеу және жолаушыларға қызмет көрсету саласында қазіргі заманғы технологияларды дамыту және қолдану жөніндегі мәселе пысықталуда.</w:t>
      </w:r>
      <w:r>
        <w:br/>
      </w:r>
      <w:r>
        <w:rPr>
          <w:rFonts w:ascii="Times New Roman"/>
          <w:b w:val="false"/>
          <w:i w:val="false"/>
          <w:color w:val="000000"/>
          <w:sz w:val="28"/>
        </w:rPr>
        <w:t>
</w:t>
      </w:r>
      <w:r>
        <w:rPr>
          <w:rFonts w:ascii="Times New Roman"/>
          <w:b w:val="false"/>
          <w:i w:val="false"/>
          <w:color w:val="000000"/>
          <w:sz w:val="28"/>
        </w:rPr>
        <w:t>
      Су көлігі саласында қазіргі өткізу қабілетін ұлғайту үшін Ақтау портының инфрақұрылымын дамытудан басқа, порттағы өндiрiстiк процестерді автоматтандыру және оңтайландыру жөніндегі мәселе пысықталуда.»;</w:t>
      </w:r>
      <w:r>
        <w:br/>
      </w:r>
      <w:r>
        <w:rPr>
          <w:rFonts w:ascii="Times New Roman"/>
          <w:b w:val="false"/>
          <w:i w:val="false"/>
          <w:color w:val="000000"/>
          <w:sz w:val="28"/>
        </w:rPr>
        <w:t>
</w:t>
      </w:r>
      <w:r>
        <w:rPr>
          <w:rFonts w:ascii="Times New Roman"/>
          <w:b w:val="false"/>
          <w:i w:val="false"/>
          <w:color w:val="000000"/>
          <w:sz w:val="28"/>
        </w:rPr>
        <w:t>
      «4. Бағдарламаны iске асырудың мақсаты, мiндеттерi, нысаналы индикаторлары мен нәтижелер көрсеткiштерi»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0"/>
        <w:gridCol w:w="1171"/>
        <w:gridCol w:w="2442"/>
        <w:gridCol w:w="1171"/>
        <w:gridCol w:w="1171"/>
        <w:gridCol w:w="1376"/>
        <w:gridCol w:w="1376"/>
        <w:gridCol w:w="1173"/>
      </w:tblGrid>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бойынша жалпы қосылған құнның өсуі (2009 жылға қатысты)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bl>
    <w:p>
      <w:pPr>
        <w:spacing w:after="0"/>
        <w:ind w:left="0"/>
        <w:jc w:val="both"/>
      </w:pP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деген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0"/>
        <w:gridCol w:w="1276"/>
        <w:gridCol w:w="2398"/>
        <w:gridCol w:w="1277"/>
        <w:gridCol w:w="1277"/>
        <w:gridCol w:w="1277"/>
        <w:gridCol w:w="1441"/>
        <w:gridCol w:w="974"/>
      </w:tblGrid>
      <w:tr>
        <w:trPr>
          <w:trHeight w:val="30" w:hRule="atLeast"/>
        </w:trPr>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қоймаға жинау саласы бойынша жалпы қосылған құнды 2008 жылдың деңгейіне қарағанда нақты мәнде ұлғайту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p>
      <w:pPr>
        <w:spacing w:after="0"/>
        <w:ind w:left="0"/>
        <w:jc w:val="both"/>
      </w:pP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0"/>
        <w:gridCol w:w="1171"/>
        <w:gridCol w:w="1852"/>
        <w:gridCol w:w="1171"/>
        <w:gridCol w:w="1217"/>
        <w:gridCol w:w="1308"/>
        <w:gridCol w:w="1603"/>
        <w:gridCol w:w="1558"/>
      </w:tblGrid>
      <w:tr>
        <w:trPr>
          <w:trHeight w:val="30" w:hRule="atLeast"/>
        </w:trPr>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және қанағаттанарлық жағдайдағы жергілікті маңызы бар автомобиль жолдарының үлесі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ЖАО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bl>
    <w:p>
      <w:pPr>
        <w:spacing w:after="0"/>
        <w:ind w:left="0"/>
        <w:jc w:val="both"/>
      </w:pP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деген жолдан кейін мынадай жолмен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1270"/>
        <w:gridCol w:w="1991"/>
        <w:gridCol w:w="1270"/>
        <w:gridCol w:w="1270"/>
        <w:gridCol w:w="1271"/>
        <w:gridCol w:w="1550"/>
        <w:gridCol w:w="1318"/>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қатынастың халықаралық көлік дәліздері бойынша және жолаушылар пойыздарының жылдамдықты қозғалысы учаскелерінде контейнерлік жүк пойыздарының жылдамдығын арттыру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«КТЖ» ҰК» АҚ</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r>
              <w:rPr>
                <w:rFonts w:ascii="Times New Roman"/>
                <w:b w:val="false"/>
                <w:i w:val="false"/>
                <w:color w:val="000000"/>
                <w:sz w:val="20"/>
              </w:rPr>
              <w:t>20-30</w:t>
            </w:r>
          </w:p>
        </w:tc>
      </w:tr>
    </w:tbl>
    <w:p>
      <w:pPr>
        <w:spacing w:after="0"/>
        <w:ind w:left="0"/>
        <w:jc w:val="both"/>
      </w:pP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1247"/>
        <w:gridCol w:w="2014"/>
        <w:gridCol w:w="1200"/>
        <w:gridCol w:w="1410"/>
        <w:gridCol w:w="1387"/>
        <w:gridCol w:w="1503"/>
        <w:gridCol w:w="1179"/>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қатынастарының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bl>
    <w:p>
      <w:pPr>
        <w:spacing w:after="0"/>
        <w:ind w:left="0"/>
        <w:jc w:val="both"/>
      </w:pP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1247"/>
        <w:gridCol w:w="2014"/>
        <w:gridCol w:w="1200"/>
        <w:gridCol w:w="1410"/>
        <w:gridCol w:w="1387"/>
        <w:gridCol w:w="1503"/>
        <w:gridCol w:w="1179"/>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әуе қатынастарының 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1268"/>
        <w:gridCol w:w="2081"/>
        <w:gridCol w:w="1198"/>
        <w:gridCol w:w="1408"/>
        <w:gridCol w:w="1408"/>
        <w:gridCol w:w="1408"/>
        <w:gridCol w:w="1246"/>
      </w:tblGrid>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портының өткізу қабілеті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Маңғыстау облысының әкімдігі, «Ақтау халықаралық теңіз сауда порты» РМК, «Қазтеңізтрансфлот» ҰТКҚК» АҚ</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p>
      <w:pPr>
        <w:spacing w:after="0"/>
        <w:ind w:left="0"/>
        <w:jc w:val="both"/>
      </w:pP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1268"/>
        <w:gridCol w:w="2081"/>
        <w:gridCol w:w="1198"/>
        <w:gridCol w:w="1408"/>
        <w:gridCol w:w="1408"/>
        <w:gridCol w:w="1408"/>
        <w:gridCol w:w="1246"/>
      </w:tblGrid>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портының өткізу қабілеті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Маңғыстау облысының әкімдігі, «АХТСП» ҰК» АҚ, «Қазтеңізтрансфлот» ҰТКҚК» ЖШС</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p>
      <w:pPr>
        <w:spacing w:after="0"/>
        <w:ind w:left="0"/>
        <w:jc w:val="both"/>
      </w:pP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1268"/>
        <w:gridCol w:w="2081"/>
        <w:gridCol w:w="1198"/>
        <w:gridCol w:w="1408"/>
        <w:gridCol w:w="1408"/>
        <w:gridCol w:w="1408"/>
        <w:gridCol w:w="1246"/>
      </w:tblGrid>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теңіз сауда флоты қамтамасыз ететін Қазақстан Республикасының порттарынан Каспий теңізіне мұнай тасымалдары көлемінің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«Қазтеңізтрансфлот» ҰТКҚК» АҚ</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bl>
    <w:p>
      <w:pPr>
        <w:spacing w:after="0"/>
        <w:ind w:left="0"/>
        <w:jc w:val="both"/>
      </w:pP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3"/>
        <w:gridCol w:w="1268"/>
        <w:gridCol w:w="2081"/>
        <w:gridCol w:w="1198"/>
        <w:gridCol w:w="1408"/>
        <w:gridCol w:w="1408"/>
        <w:gridCol w:w="1408"/>
        <w:gridCol w:w="1246"/>
      </w:tblGrid>
      <w:tr>
        <w:trPr>
          <w:trHeight w:val="30" w:hRule="atLeast"/>
        </w:trPr>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теңіз сауда флоты қамтамасыз ететін Қазақстан Республикасының порттарынан Каспий теңізіне мұнай тасымалдары көлемінің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«Қазтеңізтрансфлот» ҰТКҚК» ЖШС</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bl>
    <w:p>
      <w:pPr>
        <w:spacing w:after="0"/>
        <w:ind w:left="0"/>
        <w:jc w:val="both"/>
      </w:pP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1247"/>
        <w:gridCol w:w="2014"/>
        <w:gridCol w:w="1200"/>
        <w:gridCol w:w="1410"/>
        <w:gridCol w:w="1387"/>
        <w:gridCol w:w="1503"/>
        <w:gridCol w:w="1179"/>
      </w:tblGrid>
      <w:tr>
        <w:trPr>
          <w:trHeight w:val="57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w:t>
            </w:r>
            <w:r>
              <w:rPr>
                <w:rFonts w:ascii="Times New Roman"/>
                <w:b w:val="false"/>
                <w:i w:val="false"/>
                <w:color w:val="000000"/>
                <w:sz w:val="20"/>
              </w:rPr>
              <w:t>ж-км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bl>
    <w:p>
      <w:pPr>
        <w:spacing w:after="0"/>
        <w:ind w:left="0"/>
        <w:jc w:val="both"/>
      </w:pP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деген жолдан кейін мынадай жолмен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274"/>
        <w:gridCol w:w="1998"/>
        <w:gridCol w:w="1275"/>
        <w:gridCol w:w="1275"/>
        <w:gridCol w:w="1275"/>
        <w:gridCol w:w="1554"/>
        <w:gridCol w:w="1276"/>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транзиттік бағытта тасымалдаулар көлемінің ұлғаюы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bl>
    <w:p>
      <w:pPr>
        <w:spacing w:after="0"/>
        <w:ind w:left="0"/>
        <w:jc w:val="both"/>
      </w:pP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«Міндеті: су көлігі инфрақұрылымын дамыту»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1200"/>
        <w:gridCol w:w="2084"/>
        <w:gridCol w:w="1200"/>
        <w:gridCol w:w="1410"/>
        <w:gridCol w:w="1201"/>
        <w:gridCol w:w="1643"/>
        <w:gridCol w:w="1202"/>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флотын 11 бірлікке дейін жеткізу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«Қазтеңізтрансфлот» ҰТКҚК» АҚ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«Қазтеңізтрансфлот» ҰТКҚК» АҚ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кемелері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«Қазтеңізтрансфлот» ҰТКҚК» АҚ</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деген 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1200"/>
        <w:gridCol w:w="2084"/>
        <w:gridCol w:w="1200"/>
        <w:gridCol w:w="1410"/>
        <w:gridCol w:w="1201"/>
        <w:gridCol w:w="1643"/>
        <w:gridCol w:w="1202"/>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флотын 11 бірлікке дейін жеткізу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«Қазтеңізтрансфлот» ҰТКҚК» ЖШС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«Қазтеңізтрансфлот» ҰТКҚК» ЖШС</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кемелері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«5. Бағдарламаны іске асыру кезеңдері»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«Көлік жүйесін өңірлік дамыту»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«2010 – 2014 жылдар кезеңінде республиканың 7 әуежайында (Қызылорда, Көкшетау, Ақтау, Талдықорған, Қостанай, Тараз, Орал қалалары) ұшу-қону жолақтарын, жолаушылар және жүк терминалдарын реконструкциялауды (салуды) жүргізу жоспарлануда.»;</w:t>
      </w:r>
      <w:r>
        <w:br/>
      </w:r>
      <w:r>
        <w:rPr>
          <w:rFonts w:ascii="Times New Roman"/>
          <w:b w:val="false"/>
          <w:i w:val="false"/>
          <w:color w:val="000000"/>
          <w:sz w:val="28"/>
        </w:rPr>
        <w:t>
</w:t>
      </w:r>
      <w:r>
        <w:rPr>
          <w:rFonts w:ascii="Times New Roman"/>
          <w:b w:val="false"/>
          <w:i w:val="false"/>
          <w:color w:val="000000"/>
          <w:sz w:val="28"/>
        </w:rPr>
        <w:t>
      «Қоршаған ортаны қорғау әсерін бағалау»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отыс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«Ақтау портында жеке тазарту құрылғылары, қалдықтарды орналастыратын полигон мен қоқыстарды пайдаға асыратын станциялардың болмауын назарға ала отырып, кемелерден қабылдап алынған сұйық және қатты тұрмыстық қалдықтар пайдаға жаратумен айналысатын мамандандырылған ұйымдарға жіберіледі. Мұнайдың төгілуін оқшаулап, жою үшін «Ақтау халықаралық теңіз сауда порты» ҰК» АҚ тиісті жабдықтар сатып алынған.»;</w:t>
      </w:r>
      <w:r>
        <w:br/>
      </w:r>
      <w:r>
        <w:rPr>
          <w:rFonts w:ascii="Times New Roman"/>
          <w:b w:val="false"/>
          <w:i w:val="false"/>
          <w:color w:val="000000"/>
          <w:sz w:val="28"/>
        </w:rPr>
        <w:t>
</w:t>
      </w:r>
      <w:r>
        <w:rPr>
          <w:rFonts w:ascii="Times New Roman"/>
          <w:b w:val="false"/>
          <w:i w:val="false"/>
          <w:color w:val="000000"/>
          <w:sz w:val="28"/>
        </w:rPr>
        <w:t>
      «6. Қажетті ресурстар»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Қажетті ресурстар</w:t>
      </w:r>
      <w:r>
        <w:br/>
      </w:r>
      <w:r>
        <w:rPr>
          <w:rFonts w:ascii="Times New Roman"/>
          <w:b w:val="false"/>
          <w:i w:val="false"/>
          <w:color w:val="000000"/>
          <w:sz w:val="28"/>
        </w:rPr>
        <w:t>
</w:t>
      </w:r>
      <w:r>
        <w:rPr>
          <w:rFonts w:ascii="Times New Roman"/>
          <w:b w:val="false"/>
          <w:i w:val="false"/>
          <w:color w:val="000000"/>
          <w:sz w:val="28"/>
        </w:rPr>
        <w:t>
      Бес жылдық кезеңге арналған республикалық бюджеттің болжамды көрсеткіштеріне сәйкес жылдар, іс-шаралар мен қаржыландыру көздері бойынша қаржыландыру көлемі.</w:t>
      </w:r>
      <w:r>
        <w:br/>
      </w:r>
      <w:r>
        <w:rPr>
          <w:rFonts w:ascii="Times New Roman"/>
          <w:b w:val="false"/>
          <w:i w:val="false"/>
          <w:color w:val="000000"/>
          <w:sz w:val="28"/>
        </w:rPr>
        <w:t>
</w:t>
      </w:r>
      <w:r>
        <w:rPr>
          <w:rFonts w:ascii="Times New Roman"/>
          <w:b w:val="false"/>
          <w:i w:val="false"/>
          <w:color w:val="000000"/>
          <w:sz w:val="28"/>
        </w:rPr>
        <w:t>
      Бағдарламаны іске асыру үшін қаржы ресурстарының жалпы көлемі 2 691 756,5* млн. теңгені құрайды, соның ішінде:</w:t>
      </w:r>
      <w:r>
        <w:br/>
      </w:r>
      <w:r>
        <w:rPr>
          <w:rFonts w:ascii="Times New Roman"/>
          <w:b w:val="false"/>
          <w:i w:val="false"/>
          <w:color w:val="000000"/>
          <w:sz w:val="28"/>
        </w:rPr>
        <w:t>
</w:t>
      </w:r>
      <w:r>
        <w:rPr>
          <w:rFonts w:ascii="Times New Roman"/>
          <w:b w:val="false"/>
          <w:i w:val="false"/>
          <w:color w:val="000000"/>
          <w:sz w:val="28"/>
        </w:rPr>
        <w:t>
      1) республикалық бюджет – 975 237,5* млн. теңге:</w:t>
      </w:r>
      <w:r>
        <w:br/>
      </w:r>
      <w:r>
        <w:rPr>
          <w:rFonts w:ascii="Times New Roman"/>
          <w:b w:val="false"/>
          <w:i w:val="false"/>
          <w:color w:val="000000"/>
          <w:sz w:val="28"/>
        </w:rPr>
        <w:t>
</w:t>
      </w:r>
      <w:r>
        <w:rPr>
          <w:rFonts w:ascii="Times New Roman"/>
          <w:b w:val="false"/>
          <w:i w:val="false"/>
          <w:color w:val="000000"/>
          <w:sz w:val="28"/>
        </w:rPr>
        <w:t>
      2010 жыл – 179 250,8 млн. теңге;</w:t>
      </w:r>
      <w:r>
        <w:br/>
      </w:r>
      <w:r>
        <w:rPr>
          <w:rFonts w:ascii="Times New Roman"/>
          <w:b w:val="false"/>
          <w:i w:val="false"/>
          <w:color w:val="000000"/>
          <w:sz w:val="28"/>
        </w:rPr>
        <w:t>
</w:t>
      </w:r>
      <w:r>
        <w:rPr>
          <w:rFonts w:ascii="Times New Roman"/>
          <w:b w:val="false"/>
          <w:i w:val="false"/>
          <w:color w:val="000000"/>
          <w:sz w:val="28"/>
        </w:rPr>
        <w:t>
      2011 жыл – 243 918,2 млн. теңге;</w:t>
      </w:r>
      <w:r>
        <w:br/>
      </w:r>
      <w:r>
        <w:rPr>
          <w:rFonts w:ascii="Times New Roman"/>
          <w:b w:val="false"/>
          <w:i w:val="false"/>
          <w:color w:val="000000"/>
          <w:sz w:val="28"/>
        </w:rPr>
        <w:t>
</w:t>
      </w:r>
      <w:r>
        <w:rPr>
          <w:rFonts w:ascii="Times New Roman"/>
          <w:b w:val="false"/>
          <w:i w:val="false"/>
          <w:color w:val="000000"/>
          <w:sz w:val="28"/>
        </w:rPr>
        <w:t>
      2012 жыл – 166 490,2 млн. теңге;</w:t>
      </w:r>
      <w:r>
        <w:br/>
      </w:r>
      <w:r>
        <w:rPr>
          <w:rFonts w:ascii="Times New Roman"/>
          <w:b w:val="false"/>
          <w:i w:val="false"/>
          <w:color w:val="000000"/>
          <w:sz w:val="28"/>
        </w:rPr>
        <w:t>
</w:t>
      </w:r>
      <w:r>
        <w:rPr>
          <w:rFonts w:ascii="Times New Roman"/>
          <w:b w:val="false"/>
          <w:i w:val="false"/>
          <w:color w:val="000000"/>
          <w:sz w:val="28"/>
        </w:rPr>
        <w:t>
      2013 жыл – 199 302,6* млн. теңге;</w:t>
      </w:r>
      <w:r>
        <w:br/>
      </w:r>
      <w:r>
        <w:rPr>
          <w:rFonts w:ascii="Times New Roman"/>
          <w:b w:val="false"/>
          <w:i w:val="false"/>
          <w:color w:val="000000"/>
          <w:sz w:val="28"/>
        </w:rPr>
        <w:t>
</w:t>
      </w:r>
      <w:r>
        <w:rPr>
          <w:rFonts w:ascii="Times New Roman"/>
          <w:b w:val="false"/>
          <w:i w:val="false"/>
          <w:color w:val="000000"/>
          <w:sz w:val="28"/>
        </w:rPr>
        <w:t>
      2014 жыл – 186 275,7* млн. теңге.</w:t>
      </w:r>
      <w:r>
        <w:br/>
      </w:r>
      <w:r>
        <w:rPr>
          <w:rFonts w:ascii="Times New Roman"/>
          <w:b w:val="false"/>
          <w:i w:val="false"/>
          <w:color w:val="000000"/>
          <w:sz w:val="28"/>
        </w:rPr>
        <w:t>
</w:t>
      </w:r>
      <w:r>
        <w:rPr>
          <w:rFonts w:ascii="Times New Roman"/>
          <w:b w:val="false"/>
          <w:i w:val="false"/>
          <w:color w:val="000000"/>
          <w:sz w:val="28"/>
        </w:rPr>
        <w:t>
      Республикалық бюджет есебінен қаржыландырудың жалпы көлемі мынадай мемлекеттік органдар бойынша бөлінген:</w:t>
      </w:r>
      <w:r>
        <w:br/>
      </w:r>
      <w:r>
        <w:rPr>
          <w:rFonts w:ascii="Times New Roman"/>
          <w:b w:val="false"/>
          <w:i w:val="false"/>
          <w:color w:val="000000"/>
          <w:sz w:val="28"/>
        </w:rPr>
        <w:t>
</w:t>
      </w:r>
      <w:r>
        <w:rPr>
          <w:rFonts w:ascii="Times New Roman"/>
          <w:b w:val="false"/>
          <w:i w:val="false"/>
          <w:color w:val="000000"/>
          <w:sz w:val="28"/>
        </w:rPr>
        <w:t>
      1.1) ККМ – 821 561,2*млн. теңге:</w:t>
      </w:r>
      <w:r>
        <w:br/>
      </w:r>
      <w:r>
        <w:rPr>
          <w:rFonts w:ascii="Times New Roman"/>
          <w:b w:val="false"/>
          <w:i w:val="false"/>
          <w:color w:val="000000"/>
          <w:sz w:val="28"/>
        </w:rPr>
        <w:t>
</w:t>
      </w:r>
      <w:r>
        <w:rPr>
          <w:rFonts w:ascii="Times New Roman"/>
          <w:b w:val="false"/>
          <w:i w:val="false"/>
          <w:color w:val="000000"/>
          <w:sz w:val="28"/>
        </w:rPr>
        <w:t>
      2010 жыл – 131 672,8 млн. теңге;</w:t>
      </w:r>
      <w:r>
        <w:br/>
      </w:r>
      <w:r>
        <w:rPr>
          <w:rFonts w:ascii="Times New Roman"/>
          <w:b w:val="false"/>
          <w:i w:val="false"/>
          <w:color w:val="000000"/>
          <w:sz w:val="28"/>
        </w:rPr>
        <w:t>
</w:t>
      </w:r>
      <w:r>
        <w:rPr>
          <w:rFonts w:ascii="Times New Roman"/>
          <w:b w:val="false"/>
          <w:i w:val="false"/>
          <w:color w:val="000000"/>
          <w:sz w:val="28"/>
        </w:rPr>
        <w:t>
      2011 жыл – 153 081,2 млн. теңге;</w:t>
      </w:r>
      <w:r>
        <w:br/>
      </w:r>
      <w:r>
        <w:rPr>
          <w:rFonts w:ascii="Times New Roman"/>
          <w:b w:val="false"/>
          <w:i w:val="false"/>
          <w:color w:val="000000"/>
          <w:sz w:val="28"/>
        </w:rPr>
        <w:t>
</w:t>
      </w:r>
      <w:r>
        <w:rPr>
          <w:rFonts w:ascii="Times New Roman"/>
          <w:b w:val="false"/>
          <w:i w:val="false"/>
          <w:color w:val="000000"/>
          <w:sz w:val="28"/>
        </w:rPr>
        <w:t>
      2012 жыл – 159 417,2 млн. теңге;</w:t>
      </w:r>
      <w:r>
        <w:br/>
      </w:r>
      <w:r>
        <w:rPr>
          <w:rFonts w:ascii="Times New Roman"/>
          <w:b w:val="false"/>
          <w:i w:val="false"/>
          <w:color w:val="000000"/>
          <w:sz w:val="28"/>
        </w:rPr>
        <w:t>
</w:t>
      </w:r>
      <w:r>
        <w:rPr>
          <w:rFonts w:ascii="Times New Roman"/>
          <w:b w:val="false"/>
          <w:i w:val="false"/>
          <w:color w:val="000000"/>
          <w:sz w:val="28"/>
        </w:rPr>
        <w:t>
      2013 жыл – 193 473,4* млн. теңге;</w:t>
      </w:r>
      <w:r>
        <w:br/>
      </w:r>
      <w:r>
        <w:rPr>
          <w:rFonts w:ascii="Times New Roman"/>
          <w:b w:val="false"/>
          <w:i w:val="false"/>
          <w:color w:val="000000"/>
          <w:sz w:val="28"/>
        </w:rPr>
        <w:t>
</w:t>
      </w:r>
      <w:r>
        <w:rPr>
          <w:rFonts w:ascii="Times New Roman"/>
          <w:b w:val="false"/>
          <w:i w:val="false"/>
          <w:color w:val="000000"/>
          <w:sz w:val="28"/>
        </w:rPr>
        <w:t>
      2014 жыл – 183 916,6* млн. теңге.</w:t>
      </w:r>
      <w:r>
        <w:br/>
      </w:r>
      <w:r>
        <w:rPr>
          <w:rFonts w:ascii="Times New Roman"/>
          <w:b w:val="false"/>
          <w:i w:val="false"/>
          <w:color w:val="000000"/>
          <w:sz w:val="28"/>
        </w:rPr>
        <w:t>
</w:t>
      </w:r>
      <w:r>
        <w:rPr>
          <w:rFonts w:ascii="Times New Roman"/>
          <w:b w:val="false"/>
          <w:i w:val="false"/>
          <w:color w:val="000000"/>
          <w:sz w:val="28"/>
        </w:rPr>
        <w:t>
      1.2) ЭБЖМ – 142 408,0 млн. теңге (051, 052 бюджеттік бағдарламалары):</w:t>
      </w:r>
      <w:r>
        <w:br/>
      </w:r>
      <w:r>
        <w:rPr>
          <w:rFonts w:ascii="Times New Roman"/>
          <w:b w:val="false"/>
          <w:i w:val="false"/>
          <w:color w:val="000000"/>
          <w:sz w:val="28"/>
        </w:rPr>
        <w:t>
</w:t>
      </w:r>
      <w:r>
        <w:rPr>
          <w:rFonts w:ascii="Times New Roman"/>
          <w:b w:val="false"/>
          <w:i w:val="false"/>
          <w:color w:val="000000"/>
          <w:sz w:val="28"/>
        </w:rPr>
        <w:t>
      2010 жыл – 47 578,0 млн. теңге;</w:t>
      </w:r>
      <w:r>
        <w:br/>
      </w:r>
      <w:r>
        <w:rPr>
          <w:rFonts w:ascii="Times New Roman"/>
          <w:b w:val="false"/>
          <w:i w:val="false"/>
          <w:color w:val="000000"/>
          <w:sz w:val="28"/>
        </w:rPr>
        <w:t>
</w:t>
      </w:r>
      <w:r>
        <w:rPr>
          <w:rFonts w:ascii="Times New Roman"/>
          <w:b w:val="false"/>
          <w:i w:val="false"/>
          <w:color w:val="000000"/>
          <w:sz w:val="28"/>
        </w:rPr>
        <w:t>
      2011 жыл – 90 822,0 млн. теңге;</w:t>
      </w:r>
      <w:r>
        <w:br/>
      </w:r>
      <w:r>
        <w:rPr>
          <w:rFonts w:ascii="Times New Roman"/>
          <w:b w:val="false"/>
          <w:i w:val="false"/>
          <w:color w:val="000000"/>
          <w:sz w:val="28"/>
        </w:rPr>
        <w:t>
</w:t>
      </w:r>
      <w:r>
        <w:rPr>
          <w:rFonts w:ascii="Times New Roman"/>
          <w:b w:val="false"/>
          <w:i w:val="false"/>
          <w:color w:val="000000"/>
          <w:sz w:val="28"/>
        </w:rPr>
        <w:t>
      2012 жыл – 4 008,0 млн. теңге.</w:t>
      </w:r>
      <w:r>
        <w:br/>
      </w:r>
      <w:r>
        <w:rPr>
          <w:rFonts w:ascii="Times New Roman"/>
          <w:b w:val="false"/>
          <w:i w:val="false"/>
          <w:color w:val="000000"/>
          <w:sz w:val="28"/>
        </w:rPr>
        <w:t>
</w:t>
      </w:r>
      <w:r>
        <w:rPr>
          <w:rFonts w:ascii="Times New Roman"/>
          <w:b w:val="false"/>
          <w:i w:val="false"/>
          <w:color w:val="000000"/>
          <w:sz w:val="28"/>
        </w:rPr>
        <w:t>
      1.3) БҒМ – 205,0* млн. теңге (002 бюджеттік бағдарламасы):</w:t>
      </w:r>
      <w:r>
        <w:br/>
      </w:r>
      <w:r>
        <w:rPr>
          <w:rFonts w:ascii="Times New Roman"/>
          <w:b w:val="false"/>
          <w:i w:val="false"/>
          <w:color w:val="000000"/>
          <w:sz w:val="28"/>
        </w:rPr>
        <w:t>
</w:t>
      </w:r>
      <w:r>
        <w:rPr>
          <w:rFonts w:ascii="Times New Roman"/>
          <w:b w:val="false"/>
          <w:i w:val="false"/>
          <w:color w:val="000000"/>
          <w:sz w:val="28"/>
        </w:rPr>
        <w:t>
      2011 жыл – 15,0 млн. теңге;</w:t>
      </w:r>
      <w:r>
        <w:br/>
      </w:r>
      <w:r>
        <w:rPr>
          <w:rFonts w:ascii="Times New Roman"/>
          <w:b w:val="false"/>
          <w:i w:val="false"/>
          <w:color w:val="000000"/>
          <w:sz w:val="28"/>
        </w:rPr>
        <w:t>
</w:t>
      </w:r>
      <w:r>
        <w:rPr>
          <w:rFonts w:ascii="Times New Roman"/>
          <w:b w:val="false"/>
          <w:i w:val="false"/>
          <w:color w:val="000000"/>
          <w:sz w:val="28"/>
        </w:rPr>
        <w:t>
      2012 жыл – 65,0 млн. теңге;</w:t>
      </w:r>
      <w:r>
        <w:br/>
      </w:r>
      <w:r>
        <w:rPr>
          <w:rFonts w:ascii="Times New Roman"/>
          <w:b w:val="false"/>
          <w:i w:val="false"/>
          <w:color w:val="000000"/>
          <w:sz w:val="28"/>
        </w:rPr>
        <w:t>
</w:t>
      </w:r>
      <w:r>
        <w:rPr>
          <w:rFonts w:ascii="Times New Roman"/>
          <w:b w:val="false"/>
          <w:i w:val="false"/>
          <w:color w:val="000000"/>
          <w:sz w:val="28"/>
        </w:rPr>
        <w:t>
      2013 жыл – 125,0* млн. теңге;</w:t>
      </w:r>
      <w:r>
        <w:br/>
      </w:r>
      <w:r>
        <w:rPr>
          <w:rFonts w:ascii="Times New Roman"/>
          <w:b w:val="false"/>
          <w:i w:val="false"/>
          <w:color w:val="000000"/>
          <w:sz w:val="28"/>
        </w:rPr>
        <w:t>
</w:t>
      </w:r>
      <w:r>
        <w:rPr>
          <w:rFonts w:ascii="Times New Roman"/>
          <w:b w:val="false"/>
          <w:i w:val="false"/>
          <w:color w:val="000000"/>
          <w:sz w:val="28"/>
        </w:rPr>
        <w:t>
      1.4) Қорғанысмині – 11 063,3* млн. теңге;</w:t>
      </w:r>
      <w:r>
        <w:br/>
      </w:r>
      <w:r>
        <w:rPr>
          <w:rFonts w:ascii="Times New Roman"/>
          <w:b w:val="false"/>
          <w:i w:val="false"/>
          <w:color w:val="000000"/>
          <w:sz w:val="28"/>
        </w:rPr>
        <w:t>
</w:t>
      </w:r>
      <w:r>
        <w:rPr>
          <w:rFonts w:ascii="Times New Roman"/>
          <w:b w:val="false"/>
          <w:i w:val="false"/>
          <w:color w:val="000000"/>
          <w:sz w:val="28"/>
        </w:rPr>
        <w:t>
      2012 жыл – 3 000,0 млн. теңге;</w:t>
      </w:r>
      <w:r>
        <w:br/>
      </w:r>
      <w:r>
        <w:rPr>
          <w:rFonts w:ascii="Times New Roman"/>
          <w:b w:val="false"/>
          <w:i w:val="false"/>
          <w:color w:val="000000"/>
          <w:sz w:val="28"/>
        </w:rPr>
        <w:t>
</w:t>
      </w:r>
      <w:r>
        <w:rPr>
          <w:rFonts w:ascii="Times New Roman"/>
          <w:b w:val="false"/>
          <w:i w:val="false"/>
          <w:color w:val="000000"/>
          <w:sz w:val="28"/>
        </w:rPr>
        <w:t>
      2013 жыл – 5 704,2* млн. теңге;</w:t>
      </w:r>
      <w:r>
        <w:br/>
      </w:r>
      <w:r>
        <w:rPr>
          <w:rFonts w:ascii="Times New Roman"/>
          <w:b w:val="false"/>
          <w:i w:val="false"/>
          <w:color w:val="000000"/>
          <w:sz w:val="28"/>
        </w:rPr>
        <w:t>
</w:t>
      </w:r>
      <w:r>
        <w:rPr>
          <w:rFonts w:ascii="Times New Roman"/>
          <w:b w:val="false"/>
          <w:i w:val="false"/>
          <w:color w:val="000000"/>
          <w:sz w:val="28"/>
        </w:rPr>
        <w:t>
      2014 жыл – 2 359,1* млн. теңге.</w:t>
      </w:r>
      <w:r>
        <w:br/>
      </w:r>
      <w:r>
        <w:rPr>
          <w:rFonts w:ascii="Times New Roman"/>
          <w:b w:val="false"/>
          <w:i w:val="false"/>
          <w:color w:val="000000"/>
          <w:sz w:val="28"/>
        </w:rPr>
        <w:t>
</w:t>
      </w:r>
      <w:r>
        <w:rPr>
          <w:rFonts w:ascii="Times New Roman"/>
          <w:b w:val="false"/>
          <w:i w:val="false"/>
          <w:color w:val="000000"/>
          <w:sz w:val="28"/>
        </w:rPr>
        <w:t>
      2) концессия – 2 000,0 млн. теңге:</w:t>
      </w:r>
      <w:r>
        <w:br/>
      </w:r>
      <w:r>
        <w:rPr>
          <w:rFonts w:ascii="Times New Roman"/>
          <w:b w:val="false"/>
          <w:i w:val="false"/>
          <w:color w:val="000000"/>
          <w:sz w:val="28"/>
        </w:rPr>
        <w:t>
</w:t>
      </w:r>
      <w:r>
        <w:rPr>
          <w:rFonts w:ascii="Times New Roman"/>
          <w:b w:val="false"/>
          <w:i w:val="false"/>
          <w:color w:val="000000"/>
          <w:sz w:val="28"/>
        </w:rPr>
        <w:t>
      2014 жыл – 2 000,0 млн. теңге.</w:t>
      </w:r>
      <w:r>
        <w:br/>
      </w:r>
      <w:r>
        <w:rPr>
          <w:rFonts w:ascii="Times New Roman"/>
          <w:b w:val="false"/>
          <w:i w:val="false"/>
          <w:color w:val="000000"/>
          <w:sz w:val="28"/>
        </w:rPr>
        <w:t>
</w:t>
      </w:r>
      <w:r>
        <w:rPr>
          <w:rFonts w:ascii="Times New Roman"/>
          <w:b w:val="false"/>
          <w:i w:val="false"/>
          <w:color w:val="000000"/>
          <w:sz w:val="28"/>
        </w:rPr>
        <w:t>
      3) қарыз қаражаты – 1 293 162,2** млн. теңге:</w:t>
      </w:r>
      <w:r>
        <w:br/>
      </w:r>
      <w:r>
        <w:rPr>
          <w:rFonts w:ascii="Times New Roman"/>
          <w:b w:val="false"/>
          <w:i w:val="false"/>
          <w:color w:val="000000"/>
          <w:sz w:val="28"/>
        </w:rPr>
        <w:t>
</w:t>
      </w:r>
      <w:r>
        <w:rPr>
          <w:rFonts w:ascii="Times New Roman"/>
          <w:b w:val="false"/>
          <w:i w:val="false"/>
          <w:color w:val="000000"/>
          <w:sz w:val="28"/>
        </w:rPr>
        <w:t>
      2010 жыл – 125 990,4 млн. теңге;</w:t>
      </w:r>
      <w:r>
        <w:br/>
      </w:r>
      <w:r>
        <w:rPr>
          <w:rFonts w:ascii="Times New Roman"/>
          <w:b w:val="false"/>
          <w:i w:val="false"/>
          <w:color w:val="000000"/>
          <w:sz w:val="28"/>
        </w:rPr>
        <w:t>
</w:t>
      </w:r>
      <w:r>
        <w:rPr>
          <w:rFonts w:ascii="Times New Roman"/>
          <w:b w:val="false"/>
          <w:i w:val="false"/>
          <w:color w:val="000000"/>
          <w:sz w:val="28"/>
        </w:rPr>
        <w:t>
      2011 жыл – 243 991,1 млн. теңге;</w:t>
      </w:r>
      <w:r>
        <w:br/>
      </w:r>
      <w:r>
        <w:rPr>
          <w:rFonts w:ascii="Times New Roman"/>
          <w:b w:val="false"/>
          <w:i w:val="false"/>
          <w:color w:val="000000"/>
          <w:sz w:val="28"/>
        </w:rPr>
        <w:t>
</w:t>
      </w:r>
      <w:r>
        <w:rPr>
          <w:rFonts w:ascii="Times New Roman"/>
          <w:b w:val="false"/>
          <w:i w:val="false"/>
          <w:color w:val="000000"/>
          <w:sz w:val="28"/>
        </w:rPr>
        <w:t>
      2012 жыл – 372 984,6 млн. теңге;</w:t>
      </w:r>
      <w:r>
        <w:br/>
      </w:r>
      <w:r>
        <w:rPr>
          <w:rFonts w:ascii="Times New Roman"/>
          <w:b w:val="false"/>
          <w:i w:val="false"/>
          <w:color w:val="000000"/>
          <w:sz w:val="28"/>
        </w:rPr>
        <w:t>
</w:t>
      </w:r>
      <w:r>
        <w:rPr>
          <w:rFonts w:ascii="Times New Roman"/>
          <w:b w:val="false"/>
          <w:i w:val="false"/>
          <w:color w:val="000000"/>
          <w:sz w:val="28"/>
        </w:rPr>
        <w:t>
      2013 жыл – 341 983,1** млн. теңге;</w:t>
      </w:r>
      <w:r>
        <w:br/>
      </w:r>
      <w:r>
        <w:rPr>
          <w:rFonts w:ascii="Times New Roman"/>
          <w:b w:val="false"/>
          <w:i w:val="false"/>
          <w:color w:val="000000"/>
          <w:sz w:val="28"/>
        </w:rPr>
        <w:t>
</w:t>
      </w:r>
      <w:r>
        <w:rPr>
          <w:rFonts w:ascii="Times New Roman"/>
          <w:b w:val="false"/>
          <w:i w:val="false"/>
          <w:color w:val="000000"/>
          <w:sz w:val="28"/>
        </w:rPr>
        <w:t>
      2014 жыл – 208 213,0** млн. теңге.</w:t>
      </w:r>
      <w:r>
        <w:br/>
      </w:r>
      <w:r>
        <w:rPr>
          <w:rFonts w:ascii="Times New Roman"/>
          <w:b w:val="false"/>
          <w:i w:val="false"/>
          <w:color w:val="000000"/>
          <w:sz w:val="28"/>
        </w:rPr>
        <w:t>
</w:t>
      </w:r>
      <w:r>
        <w:rPr>
          <w:rFonts w:ascii="Times New Roman"/>
          <w:b w:val="false"/>
          <w:i w:val="false"/>
          <w:color w:val="000000"/>
          <w:sz w:val="28"/>
        </w:rPr>
        <w:t>
      4) компаниялардың меншікті қаражаты - 421 356,8** млн. теңге:</w:t>
      </w:r>
      <w:r>
        <w:br/>
      </w:r>
      <w:r>
        <w:rPr>
          <w:rFonts w:ascii="Times New Roman"/>
          <w:b w:val="false"/>
          <w:i w:val="false"/>
          <w:color w:val="000000"/>
          <w:sz w:val="28"/>
        </w:rPr>
        <w:t>
</w:t>
      </w:r>
      <w:r>
        <w:rPr>
          <w:rFonts w:ascii="Times New Roman"/>
          <w:b w:val="false"/>
          <w:i w:val="false"/>
          <w:color w:val="000000"/>
          <w:sz w:val="28"/>
        </w:rPr>
        <w:t>
      2010 жыл – 37 279,6 млн. теңге;</w:t>
      </w:r>
      <w:r>
        <w:br/>
      </w:r>
      <w:r>
        <w:rPr>
          <w:rFonts w:ascii="Times New Roman"/>
          <w:b w:val="false"/>
          <w:i w:val="false"/>
          <w:color w:val="000000"/>
          <w:sz w:val="28"/>
        </w:rPr>
        <w:t>
</w:t>
      </w:r>
      <w:r>
        <w:rPr>
          <w:rFonts w:ascii="Times New Roman"/>
          <w:b w:val="false"/>
          <w:i w:val="false"/>
          <w:color w:val="000000"/>
          <w:sz w:val="28"/>
        </w:rPr>
        <w:t xml:space="preserve">
      2011 жыл – 42 125,9 млн. теңге; </w:t>
      </w:r>
      <w:r>
        <w:br/>
      </w:r>
      <w:r>
        <w:rPr>
          <w:rFonts w:ascii="Times New Roman"/>
          <w:b w:val="false"/>
          <w:i w:val="false"/>
          <w:color w:val="000000"/>
          <w:sz w:val="28"/>
        </w:rPr>
        <w:t>
</w:t>
      </w:r>
      <w:r>
        <w:rPr>
          <w:rFonts w:ascii="Times New Roman"/>
          <w:b w:val="false"/>
          <w:i w:val="false"/>
          <w:color w:val="000000"/>
          <w:sz w:val="28"/>
        </w:rPr>
        <w:t xml:space="preserve">
      2012 жыл – 76 567,3 млн. теңге; </w:t>
      </w:r>
      <w:r>
        <w:br/>
      </w:r>
      <w:r>
        <w:rPr>
          <w:rFonts w:ascii="Times New Roman"/>
          <w:b w:val="false"/>
          <w:i w:val="false"/>
          <w:color w:val="000000"/>
          <w:sz w:val="28"/>
        </w:rPr>
        <w:t>
</w:t>
      </w:r>
      <w:r>
        <w:rPr>
          <w:rFonts w:ascii="Times New Roman"/>
          <w:b w:val="false"/>
          <w:i w:val="false"/>
          <w:color w:val="000000"/>
          <w:sz w:val="28"/>
        </w:rPr>
        <w:t xml:space="preserve">
      2013 жыл – 121 871,81** млн. теңге; </w:t>
      </w:r>
      <w:r>
        <w:br/>
      </w:r>
      <w:r>
        <w:rPr>
          <w:rFonts w:ascii="Times New Roman"/>
          <w:b w:val="false"/>
          <w:i w:val="false"/>
          <w:color w:val="000000"/>
          <w:sz w:val="28"/>
        </w:rPr>
        <w:t>
</w:t>
      </w:r>
      <w:r>
        <w:rPr>
          <w:rFonts w:ascii="Times New Roman"/>
          <w:b w:val="false"/>
          <w:i w:val="false"/>
          <w:color w:val="000000"/>
          <w:sz w:val="28"/>
        </w:rPr>
        <w:t>
      2014 жыл – 143 512,2** млн. теңге.</w:t>
      </w:r>
    </w:p>
    <w:bookmarkEnd w:id="17"/>
    <w:bookmarkStart w:name="z86" w:id="1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қаржыландыру көлемі тиісті қаржы жылына арналған республикалық бюджетті қалыптастыру кезінде нақтыланатын болады;</w:t>
      </w:r>
      <w:r>
        <w:br/>
      </w:r>
      <w:r>
        <w:rPr>
          <w:rFonts w:ascii="Times New Roman"/>
          <w:b w:val="false"/>
          <w:i w:val="false"/>
          <w:color w:val="000000"/>
          <w:sz w:val="28"/>
        </w:rPr>
        <w:t>
</w:t>
      </w:r>
      <w:r>
        <w:rPr>
          <w:rFonts w:ascii="Times New Roman"/>
          <w:b w:val="false"/>
          <w:i w:val="false"/>
          <w:color w:val="000000"/>
          <w:sz w:val="28"/>
        </w:rPr>
        <w:t>
      ** қаражатты ішкі және сыртқы параметрлер мен факторлар өзгерген кезде түзетуге болады.»;</w:t>
      </w:r>
      <w:r>
        <w:br/>
      </w:r>
      <w:r>
        <w:rPr>
          <w:rFonts w:ascii="Times New Roman"/>
          <w:b w:val="false"/>
          <w:i w:val="false"/>
          <w:color w:val="000000"/>
          <w:sz w:val="28"/>
        </w:rPr>
        <w:t>
</w:t>
      </w:r>
      <w:r>
        <w:rPr>
          <w:rFonts w:ascii="Times New Roman"/>
          <w:b w:val="false"/>
          <w:i w:val="false"/>
          <w:color w:val="000000"/>
          <w:sz w:val="28"/>
        </w:rPr>
        <w:t>
      «7. Қазақстан Республикасында көлік инфрақұрылымын дамыту жөніндегі 2010 – 2014 жылдарға арналған бағдарламаны іске асыру жөніндегі іс-шаралар жоспары»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Автожол саласы»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нөмірлері 1, 2, 3, 4, 5, 6-жолдар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810"/>
        <w:gridCol w:w="1117"/>
        <w:gridCol w:w="955"/>
        <w:gridCol w:w="830"/>
        <w:gridCol w:w="1175"/>
        <w:gridCol w:w="1707"/>
        <w:gridCol w:w="1050"/>
        <w:gridCol w:w="1050"/>
        <w:gridCol w:w="1050"/>
        <w:gridCol w:w="1050"/>
        <w:gridCol w:w="991"/>
        <w:gridCol w:w="591"/>
      </w:tblGrid>
      <w:tr>
        <w:trPr>
          <w:trHeight w:val="132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инфрақұрылымдық жобаны салу және реконструкциялау, республикалық және жергілікті маңызы бар автожолдарды жөндеу</w:t>
            </w:r>
            <w:r>
              <w:rPr>
                <w:rFonts w:ascii="Times New Roman"/>
                <w:b w:val="false"/>
                <w:i w:val="false"/>
                <w:color w:val="000000"/>
                <w:vertAlign w:val="superscript"/>
              </w:rPr>
              <w:t>1</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облыстардың әкімдіктері, концессионерлер</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2010 - 2014 жж. қаңтар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126 226,7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157 704,3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172 529,2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206 547,6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224 169,4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887 177,2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қарыз қаражаты, концессия</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57 978,9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89 727,8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83 876,4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356 422,7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67 169,4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99 725,4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106 746,9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116 819,8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528 754,5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ағымдағы жөндеу, ұстау, көгалдандыру, диагностикалау және аспаптық ұстау, сондай-ақ жол-пайдалану техникасын сатып алу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наурыз</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31 879,1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139 629,1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1005"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 салу, реконструкциялау, соның ішінде:</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облыстардың әкімдіктері</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наурыз</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21 773,3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33 081,9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35 311,5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36 907,4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34 806,0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161 880,1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028, 012</w:t>
            </w:r>
          </w:p>
        </w:tc>
      </w:tr>
      <w:tr>
        <w:trPr>
          <w:trHeight w:val="1005" w:hRule="atLeast"/>
        </w:trPr>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күрделі және орташа жөндеуге арналған ағымдағы нысаналы трансферттер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10 523,1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18 322,7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23 704,3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92 368,1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1005" w:hRule="atLeast"/>
        </w:trPr>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көлік инфрақұрылымын дамытуға арналған нысаналы трансферттер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14 759,2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16 501,9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11 101,7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14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автомобиль жолдарын басқару құрылымын жетілдіру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наурыз</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талап етілмейді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бойындағы сервис объектілерін дамытуға ықпал ету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наурыз</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талап етілмейді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және жөндеу жұмыстарының орындалу сапасын қамтамасыз ету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наурыз</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bl>
    <w:p>
      <w:pPr>
        <w:spacing w:after="0"/>
        <w:ind w:left="0"/>
        <w:jc w:val="both"/>
      </w:pPr>
      <w:r>
        <w:rPr>
          <w:rFonts w:ascii="Times New Roman"/>
          <w:b w:val="false"/>
          <w:i w:val="false"/>
          <w:color w:val="000000"/>
          <w:sz w:val="28"/>
        </w:rPr>
        <w:t>                                                                   »;</w:t>
      </w:r>
    </w:p>
    <w:bookmarkStart w:name="z92" w:id="19"/>
    <w:p>
      <w:pPr>
        <w:spacing w:after="0"/>
        <w:ind w:left="0"/>
        <w:jc w:val="both"/>
      </w:pPr>
      <w:r>
        <w:rPr>
          <w:rFonts w:ascii="Times New Roman"/>
          <w:b w:val="false"/>
          <w:i w:val="false"/>
          <w:color w:val="000000"/>
          <w:sz w:val="28"/>
        </w:rPr>
        <w:t>
      «3. Азаматтық авиация»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нөмірлері 11, 12-жолдар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063"/>
        <w:gridCol w:w="903"/>
        <w:gridCol w:w="903"/>
        <w:gridCol w:w="985"/>
        <w:gridCol w:w="930"/>
        <w:gridCol w:w="919"/>
        <w:gridCol w:w="919"/>
        <w:gridCol w:w="1063"/>
        <w:gridCol w:w="1121"/>
        <w:gridCol w:w="1063"/>
        <w:gridCol w:w="903"/>
        <w:gridCol w:w="1564"/>
      </w:tblGrid>
      <w:tr>
        <w:trPr>
          <w:trHeight w:val="1155"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қарай республиканың 7 әуежайында ұшу-қону жолақтарын, жолаушы және жүк теминалдарын реконструкциялауды (салуды) жүргізу</w:t>
            </w:r>
            <w:r>
              <w:rPr>
                <w:rFonts w:ascii="Times New Roman"/>
                <w:b w:val="false"/>
                <w:i w:val="false"/>
                <w:color w:val="000000"/>
                <w:vertAlign w:val="superscript"/>
              </w:rPr>
              <w:t>1</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Қорғанысмині, облыстардың әкімдіктері, әуежайлардың меншік иелері</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2010 - 2014 жж. желтоқсан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10 335,6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43 524,6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қарыз қаражаты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16 837,7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11 063,3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Қорғанысмині - 2012 ж. 016 Қорғанысмині - 2013-2014 жж.</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аэронавигациялық жүйесін дамыту және жаңғырту (әуе қозғалысын басқарудың автоматтандырылған жүйесін, байланыс, навигация, бақылау жүйелерін (CNS/ATM), Дүниежүзілік геодезиялық координаталар жүйесін дамыту)</w:t>
            </w:r>
            <w:r>
              <w:rPr>
                <w:rFonts w:ascii="Times New Roman"/>
                <w:b w:val="false"/>
                <w:i w:val="false"/>
                <w:color w:val="000000"/>
                <w:vertAlign w:val="superscript"/>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«Қазаэронавигация» РМК</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наурыз</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43029,0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«Қазаэронавигация» РМК меншікті қаражаты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реттік нөмірі 14-жол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130"/>
        <w:gridCol w:w="1001"/>
        <w:gridCol w:w="1001"/>
        <w:gridCol w:w="1001"/>
        <w:gridCol w:w="1241"/>
        <w:gridCol w:w="1241"/>
        <w:gridCol w:w="1001"/>
        <w:gridCol w:w="1012"/>
        <w:gridCol w:w="1012"/>
        <w:gridCol w:w="1012"/>
        <w:gridCol w:w="1001"/>
        <w:gridCol w:w="611"/>
      </w:tblGrid>
      <w:tr>
        <w:trPr>
          <w:trHeight w:val="10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ішкі авиатасымалдарды субсидиялау</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наурыз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bl>
    <w:p>
      <w:pPr>
        <w:spacing w:after="0"/>
        <w:ind w:left="0"/>
        <w:jc w:val="both"/>
      </w:pPr>
      <w:r>
        <w:rPr>
          <w:rFonts w:ascii="Times New Roman"/>
          <w:b w:val="false"/>
          <w:i w:val="false"/>
          <w:color w:val="000000"/>
          <w:sz w:val="28"/>
        </w:rPr>
        <w:t>                                                                   »;</w:t>
      </w:r>
    </w:p>
    <w:bookmarkStart w:name="z94" w:id="21"/>
    <w:p>
      <w:pPr>
        <w:spacing w:after="0"/>
        <w:ind w:left="0"/>
        <w:jc w:val="both"/>
      </w:pPr>
      <w:r>
        <w:rPr>
          <w:rFonts w:ascii="Times New Roman"/>
          <w:b w:val="false"/>
          <w:i w:val="false"/>
          <w:color w:val="000000"/>
          <w:sz w:val="28"/>
        </w:rPr>
        <w:t>
      «4. Теміржол саласы»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15-жол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068"/>
        <w:gridCol w:w="971"/>
        <w:gridCol w:w="1215"/>
        <w:gridCol w:w="1133"/>
        <w:gridCol w:w="1205"/>
        <w:gridCol w:w="1205"/>
        <w:gridCol w:w="972"/>
        <w:gridCol w:w="972"/>
        <w:gridCol w:w="972"/>
        <w:gridCol w:w="995"/>
        <w:gridCol w:w="972"/>
        <w:gridCol w:w="605"/>
      </w:tblGrid>
      <w:tr>
        <w:trPr>
          <w:trHeight w:val="1035"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 Жетіген» (293 км) теміржол желісін салу</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ҰӘҚ» АҚ (келісім бойынша), «ҚТЖ» ҰК» АҚ (келісім бойынша)</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2010 - 2013 жж. </w:t>
            </w:r>
            <w:r>
              <w:rPr>
                <w:rFonts w:ascii="Times New Roman"/>
                <w:b w:val="false"/>
                <w:i w:val="false"/>
                <w:color w:val="000000"/>
                <w:sz w:val="20"/>
              </w:rPr>
              <w:t>желтоқсан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128 058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қарыз және меншікті қаражат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29 036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93 051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ЭБЖМ</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қаражаты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меншікті қаражаты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6" w:id="22"/>
    <w:p>
      <w:pPr>
        <w:spacing w:after="0"/>
        <w:ind w:left="0"/>
        <w:jc w:val="both"/>
      </w:pPr>
      <w:r>
        <w:rPr>
          <w:rFonts w:ascii="Times New Roman"/>
          <w:b w:val="false"/>
          <w:i w:val="false"/>
          <w:color w:val="000000"/>
          <w:sz w:val="28"/>
        </w:rPr>
        <w:t>
      «4.2. Активтерді қайта құрылымдау»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31-жол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107"/>
        <w:gridCol w:w="990"/>
        <w:gridCol w:w="990"/>
        <w:gridCol w:w="990"/>
        <w:gridCol w:w="1228"/>
        <w:gridCol w:w="1228"/>
        <w:gridCol w:w="1029"/>
        <w:gridCol w:w="1030"/>
        <w:gridCol w:w="1030"/>
        <w:gridCol w:w="1055"/>
        <w:gridCol w:w="990"/>
        <w:gridCol w:w="605"/>
      </w:tblGrid>
      <w:tr>
        <w:trPr>
          <w:trHeight w:val="108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облысаралық қатынастар бойынша темір жолда жолаушылар тасымалдауды субсидиялау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наурыз</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16733,8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111 787,8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bl>
    <w:p>
      <w:pPr>
        <w:spacing w:after="0"/>
        <w:ind w:left="0"/>
        <w:jc w:val="both"/>
      </w:pPr>
      <w:r>
        <w:rPr>
          <w:rFonts w:ascii="Times New Roman"/>
          <w:b w:val="false"/>
          <w:i w:val="false"/>
          <w:color w:val="000000"/>
          <w:sz w:val="28"/>
        </w:rPr>
        <w:t>                                                                   »;</w:t>
      </w:r>
    </w:p>
    <w:bookmarkStart w:name="z98" w:id="23"/>
    <w:p>
      <w:pPr>
        <w:spacing w:after="0"/>
        <w:ind w:left="0"/>
        <w:jc w:val="both"/>
      </w:pPr>
      <w:r>
        <w:rPr>
          <w:rFonts w:ascii="Times New Roman"/>
          <w:b w:val="false"/>
          <w:i w:val="false"/>
          <w:color w:val="000000"/>
          <w:sz w:val="28"/>
        </w:rPr>
        <w:t>
      «5. Су көлігі»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нөмірлері 39, 40, 41, 42, 43, 44, 45, 46-жолдар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2121"/>
        <w:gridCol w:w="968"/>
        <w:gridCol w:w="1117"/>
        <w:gridCol w:w="1125"/>
        <w:gridCol w:w="1200"/>
        <w:gridCol w:w="1202"/>
        <w:gridCol w:w="980"/>
        <w:gridCol w:w="980"/>
        <w:gridCol w:w="1002"/>
        <w:gridCol w:w="1033"/>
        <w:gridCol w:w="969"/>
        <w:gridCol w:w="591"/>
      </w:tblGrid>
      <w:tr>
        <w:trPr>
          <w:trHeight w:val="9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көлігінің инфрақұрылымын салу және реконструкциялау</w:t>
            </w:r>
            <w:r>
              <w:rPr>
                <w:rFonts w:ascii="Times New Roman"/>
                <w:b w:val="false"/>
                <w:i w:val="false"/>
                <w:color w:val="000000"/>
                <w:vertAlign w:val="superscript"/>
              </w:rPr>
              <w:t>1</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БҒМ, «Кеме қатынасы тіркелімі» мемлекеттік мекемесі</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2010 - 2014 жж. желтоқсан</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9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«Өзен-теңіз» ішкі суда жүзу кемелерінің сыныпталуы мен техникалық қауіпсіздігін қамтамасыз ету</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9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жолдарын кеме қатынасы күйінде қамтамасыз ету және шлюздерді ұстау</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24 623,70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9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Флотты және сервистік өндірісті дамыту</w:t>
            </w:r>
            <w:r>
              <w:rPr>
                <w:rFonts w:ascii="Times New Roman"/>
                <w:b w:val="false"/>
                <w:i w:val="false"/>
                <w:color w:val="000000"/>
                <w:vertAlign w:val="superscript"/>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34 784,0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Порттардың бірыңғай ақпараттық жүйесін құру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ҰК» 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«АХТСП» ҰК» АҚ меншікті қаражаты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Порттарда қоймалық операцияларды автоматтандыру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ҰК» 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«АХТСП» ҰК» АҚ меншікті қаражаты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позициялық кестесін енгізу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ҰК» АҚ, «Қазтеңізтрансфлот» ҰТКҚК» ЖШС (келісім бойынша)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«Caspian Logic» веб-порталын құру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ҰҚ» АҚ</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«АХТСП» ҰК» АҚ меншікті қаражаты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0" w:id="24"/>
    <w:p>
      <w:pPr>
        <w:spacing w:after="0"/>
        <w:ind w:left="0"/>
        <w:jc w:val="both"/>
      </w:pPr>
      <w:r>
        <w:rPr>
          <w:rFonts w:ascii="Times New Roman"/>
          <w:b w:val="false"/>
          <w:i w:val="false"/>
          <w:color w:val="000000"/>
          <w:sz w:val="28"/>
        </w:rPr>
        <w:t>
      «6. Көліктік бақылау»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нөмірлері 47, 48, 49, 50-жолдар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2128"/>
        <w:gridCol w:w="951"/>
        <w:gridCol w:w="951"/>
        <w:gridCol w:w="1559"/>
        <w:gridCol w:w="1180"/>
        <w:gridCol w:w="1180"/>
        <w:gridCol w:w="952"/>
        <w:gridCol w:w="952"/>
        <w:gridCol w:w="952"/>
        <w:gridCol w:w="952"/>
        <w:gridCol w:w="952"/>
        <w:gridCol w:w="591"/>
      </w:tblGrid>
      <w:tr>
        <w:trPr>
          <w:trHeight w:val="10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 бекеттерінің желісін салу және реконструкциялау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жылғы 15 шілде мен 1 ақпан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9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көліктік бақылау органдарының қызметтік су көлігін жаңарту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наурыз</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бақылаудың жылжымалы бекеттерін енгізу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наурыз</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12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2013-2015 жылдарға арналған «Көліктік деректер қорының ақпараттық-талдамалық жүйесін және тасымалдар қауіпсіздігі серпінінің мониторингін» дамыту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наурыз</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ЭБЖМ</w:t>
            </w:r>
          </w:p>
        </w:tc>
      </w:tr>
    </w:tbl>
    <w:p>
      <w:pPr>
        <w:spacing w:after="0"/>
        <w:ind w:left="0"/>
        <w:jc w:val="both"/>
      </w:pPr>
      <w:r>
        <w:rPr>
          <w:rFonts w:ascii="Times New Roman"/>
          <w:b w:val="false"/>
          <w:i w:val="false"/>
          <w:color w:val="000000"/>
          <w:sz w:val="28"/>
        </w:rPr>
        <w:t>                                                                   »;</w:t>
      </w:r>
    </w:p>
    <w:bookmarkStart w:name="z102" w:id="25"/>
    <w:p>
      <w:pPr>
        <w:spacing w:after="0"/>
        <w:ind w:left="0"/>
        <w:jc w:val="both"/>
      </w:pPr>
      <w:r>
        <w:rPr>
          <w:rFonts w:ascii="Times New Roman"/>
          <w:b w:val="false"/>
          <w:i w:val="false"/>
          <w:color w:val="000000"/>
          <w:sz w:val="28"/>
        </w:rPr>
        <w:t>
      «8. Көлік саласындағы кадрларды даярлау»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57-жол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131"/>
        <w:gridCol w:w="1001"/>
        <w:gridCol w:w="1016"/>
        <w:gridCol w:w="1001"/>
        <w:gridCol w:w="1241"/>
        <w:gridCol w:w="1241"/>
        <w:gridCol w:w="1001"/>
        <w:gridCol w:w="1001"/>
        <w:gridCol w:w="1002"/>
        <w:gridCol w:w="1002"/>
        <w:gridCol w:w="1002"/>
        <w:gridCol w:w="625"/>
      </w:tblGrid>
      <w:tr>
        <w:trPr>
          <w:trHeight w:val="78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мамандықтары бойынша техникалық және кәсіптік білімі бар кадрлар даярлау</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«Қазтеңізтрансфлот» ҰТКҚК» ЖШС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наурыз</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БҒМ</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4" w:id="26"/>
    <w:p>
      <w:pPr>
        <w:spacing w:after="0"/>
        <w:ind w:left="0"/>
        <w:jc w:val="both"/>
      </w:pPr>
      <w:r>
        <w:rPr>
          <w:rFonts w:ascii="Times New Roman"/>
          <w:b w:val="false"/>
          <w:i w:val="false"/>
          <w:color w:val="000000"/>
          <w:sz w:val="28"/>
        </w:rPr>
        <w:t>
      «9. Көлік және коммуникация саласындағы қолданбалы ғылыми зерттеулер»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60-жол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135"/>
        <w:gridCol w:w="1003"/>
        <w:gridCol w:w="1003"/>
        <w:gridCol w:w="1003"/>
        <w:gridCol w:w="1244"/>
        <w:gridCol w:w="1244"/>
        <w:gridCol w:w="1003"/>
        <w:gridCol w:w="1003"/>
        <w:gridCol w:w="1003"/>
        <w:gridCol w:w="1004"/>
        <w:gridCol w:w="1004"/>
        <w:gridCol w:w="613"/>
      </w:tblGrid>
      <w:tr>
        <w:trPr>
          <w:trHeight w:val="9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саласындағы қолданбалы ғылыми зерттеулер</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наурыз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bl>
    <w:p>
      <w:pPr>
        <w:spacing w:after="0"/>
        <w:ind w:left="0"/>
        <w:jc w:val="both"/>
      </w:pPr>
      <w:r>
        <w:rPr>
          <w:rFonts w:ascii="Times New Roman"/>
          <w:b w:val="false"/>
          <w:i w:val="false"/>
          <w:color w:val="000000"/>
          <w:sz w:val="28"/>
        </w:rPr>
        <w:t>                                                                   »;</w:t>
      </w:r>
    </w:p>
    <w:bookmarkStart w:name="z106" w:id="27"/>
    <w:p>
      <w:pPr>
        <w:spacing w:after="0"/>
        <w:ind w:left="0"/>
        <w:jc w:val="both"/>
      </w:pPr>
      <w:r>
        <w:rPr>
          <w:rFonts w:ascii="Times New Roman"/>
          <w:b w:val="false"/>
          <w:i w:val="false"/>
          <w:color w:val="000000"/>
          <w:sz w:val="28"/>
        </w:rPr>
        <w:t>
      «Бағдарламаны іске асыруға болжамды шығыстар көздері» деген </w:t>
      </w:r>
      <w:r>
        <w:rPr>
          <w:rFonts w:ascii="Times New Roman"/>
          <w:b w:val="false"/>
          <w:i w:val="false"/>
          <w:color w:val="000000"/>
          <w:sz w:val="28"/>
        </w:rPr>
        <w:t>кесте</w:t>
      </w:r>
      <w:r>
        <w:rPr>
          <w:rFonts w:ascii="Times New Roman"/>
          <w:b w:val="false"/>
          <w:i w:val="false"/>
          <w:color w:val="000000"/>
          <w:sz w:val="28"/>
        </w:rPr>
        <w:t xml:space="preserve">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1817"/>
        <w:gridCol w:w="1817"/>
        <w:gridCol w:w="1817"/>
        <w:gridCol w:w="1818"/>
        <w:gridCol w:w="2046"/>
        <w:gridCol w:w="2047"/>
      </w:tblGrid>
      <w:tr>
        <w:trPr>
          <w:trHeight w:val="1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r>
      <w:tr>
        <w:trPr>
          <w:trHeight w:val="465"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көздері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8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оның ішінде мемлекеттік органдардың бюджеттік қаражаты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179250,8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243918,2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166490,2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199302,6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186275,7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975237,5</w:t>
            </w:r>
          </w:p>
        </w:tc>
      </w:tr>
      <w:tr>
        <w:trPr>
          <w:trHeight w:val="45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131672,8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153081,2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159417,2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193473,4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183916,6</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821561,2</w:t>
            </w:r>
          </w:p>
        </w:tc>
      </w:tr>
      <w:tr>
        <w:trPr>
          <w:trHeight w:val="45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47578,0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90822,0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142408,0</w:t>
            </w:r>
          </w:p>
        </w:tc>
      </w:tr>
      <w:tr>
        <w:trPr>
          <w:trHeight w:val="435"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435"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11063,3</w:t>
            </w:r>
          </w:p>
        </w:tc>
      </w:tr>
      <w:tr>
        <w:trPr>
          <w:trHeight w:val="48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125990,4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243991,1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372984,6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341983,1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208213,0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1293162,2</w:t>
            </w:r>
          </w:p>
        </w:tc>
      </w:tr>
      <w:tr>
        <w:trPr>
          <w:trHeight w:val="48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Компаниялардың меншікті қаражаты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37279,6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42125,9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76567,3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121871,8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143512,2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421356,8</w:t>
            </w:r>
          </w:p>
        </w:tc>
      </w:tr>
      <w:tr>
        <w:trPr>
          <w:trHeight w:val="525"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342520,8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530035,2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616042,1</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663157,5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540000,9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2691756,5</w:t>
            </w:r>
          </w:p>
        </w:tc>
      </w:tr>
    </w:tbl>
    <w:p>
      <w:pPr>
        <w:spacing w:after="0"/>
        <w:ind w:left="0"/>
        <w:jc w:val="both"/>
      </w:pPr>
      <w:r>
        <w:rPr>
          <w:rFonts w:ascii="Times New Roman"/>
          <w:b w:val="false"/>
          <w:i w:val="false"/>
          <w:color w:val="000000"/>
          <w:sz w:val="28"/>
        </w:rPr>
        <w:t>                                                                   »;</w:t>
      </w:r>
    </w:p>
    <w:bookmarkStart w:name="z107" w:id="28"/>
    <w:p>
      <w:pPr>
        <w:spacing w:after="0"/>
        <w:ind w:left="0"/>
        <w:jc w:val="both"/>
      </w:pPr>
      <w:r>
        <w:rPr>
          <w:rFonts w:ascii="Times New Roman"/>
          <w:b w:val="false"/>
          <w:i w:val="false"/>
          <w:color w:val="000000"/>
          <w:sz w:val="28"/>
        </w:rPr>
        <w:t>
      «Аббревиатуралардың толық жазылуы:»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«Қазақтеңізкөлікфлоты» ҰТКҚК» АҚ – «Қазақтеңізкөлікфлоты» ұлттық теңіз кеме қатынасы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«АХТСП» РМК – «Ақтау халықаралық теңіз сауда порты»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«Қазақтеңізкөлікфлоты» ҰТКҚК» ЖШС – «Қазақтеңізкөлікфлоты» ұлттық теңіз кеме қатынасы компаниясы»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«АХТСП» ҰК» АҚ – «Ақтау халықаралық теңіз сауда порты»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көрсетілген Бағдарламаға «Саладағы негізгі инвестициялық жобалар» деген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Автожол саласы» деген бөлімде:</w:t>
      </w:r>
      <w:r>
        <w:br/>
      </w:r>
      <w:r>
        <w:rPr>
          <w:rFonts w:ascii="Times New Roman"/>
          <w:b w:val="false"/>
          <w:i w:val="false"/>
          <w:color w:val="000000"/>
          <w:sz w:val="28"/>
        </w:rPr>
        <w:t>
</w:t>
      </w:r>
      <w:r>
        <w:rPr>
          <w:rFonts w:ascii="Times New Roman"/>
          <w:b w:val="false"/>
          <w:i w:val="false"/>
          <w:color w:val="000000"/>
          <w:sz w:val="28"/>
        </w:rPr>
        <w:t>
      реттік нөмірлері 1, 2, 3-жолдар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1651"/>
        <w:gridCol w:w="2072"/>
        <w:gridCol w:w="1417"/>
        <w:gridCol w:w="1207"/>
        <w:gridCol w:w="973"/>
        <w:gridCol w:w="973"/>
        <w:gridCol w:w="1207"/>
        <w:gridCol w:w="1032"/>
        <w:gridCol w:w="1209"/>
      </w:tblGrid>
      <w:tr>
        <w:trPr>
          <w:trHeight w:val="30" w:hRule="atLeast"/>
        </w:trPr>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«Батыс Еуропа – Батыс Қытай» халықаралық транзит дәлізін реконструкциялау</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Жамбыл, Оңтүстік Қазақстан, Қызылорда, Ақтөбе облыстары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614 229,9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қарыз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122 348,3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491 881,6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Алматы – Астана – Петропавл – РФ шек.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және Солтүстік Қазақстан облыстары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40 941,7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Ақтөбе қ. салуды қоса алғанда, РФ шек. – Орал – Ақтөбе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және Ақтөбе облыстары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29 503,2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p>
      <w:pPr>
        <w:spacing w:after="0"/>
        <w:ind w:left="0"/>
        <w:jc w:val="both"/>
      </w:pPr>
      <w:r>
        <w:rPr>
          <w:rFonts w:ascii="Times New Roman"/>
          <w:b w:val="false"/>
          <w:i w:val="false"/>
          <w:color w:val="000000"/>
          <w:sz w:val="28"/>
        </w:rPr>
        <w:t>                                                                   »;</w:t>
      </w:r>
    </w:p>
    <w:bookmarkStart w:name="z117" w:id="29"/>
    <w:p>
      <w:pPr>
        <w:spacing w:after="0"/>
        <w:ind w:left="0"/>
        <w:jc w:val="both"/>
      </w:pPr>
      <w:r>
        <w:rPr>
          <w:rFonts w:ascii="Times New Roman"/>
          <w:b w:val="false"/>
          <w:i w:val="false"/>
          <w:color w:val="000000"/>
          <w:sz w:val="28"/>
        </w:rPr>
        <w:t>
      реттік нөмірлері 5, 6, 7-жолдар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1629"/>
        <w:gridCol w:w="2045"/>
        <w:gridCol w:w="1399"/>
        <w:gridCol w:w="1191"/>
        <w:gridCol w:w="961"/>
        <w:gridCol w:w="961"/>
        <w:gridCol w:w="1399"/>
        <w:gridCol w:w="993"/>
        <w:gridCol w:w="1193"/>
      </w:tblGrid>
      <w:tr>
        <w:trPr>
          <w:trHeight w:val="54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Омбы – Павлодар – Майқапшағай</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және Шығыс Қазақстан облыстары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47 419,5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Астана – Қостанай – Челябі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және Қостанай облыстары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Таскескен – Бақты (ҚХР шек.)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p>
      <w:pPr>
        <w:spacing w:after="0"/>
        <w:ind w:left="0"/>
        <w:jc w:val="both"/>
      </w:pPr>
      <w:r>
        <w:rPr>
          <w:rFonts w:ascii="Times New Roman"/>
          <w:b w:val="false"/>
          <w:i w:val="false"/>
          <w:color w:val="000000"/>
          <w:sz w:val="28"/>
        </w:rPr>
        <w:t>                                                                   »;</w:t>
      </w:r>
    </w:p>
    <w:bookmarkStart w:name="z118" w:id="30"/>
    <w:p>
      <w:pPr>
        <w:spacing w:after="0"/>
        <w:ind w:left="0"/>
        <w:jc w:val="both"/>
      </w:pPr>
      <w:r>
        <w:rPr>
          <w:rFonts w:ascii="Times New Roman"/>
          <w:b w:val="false"/>
          <w:i w:val="false"/>
          <w:color w:val="000000"/>
          <w:sz w:val="28"/>
        </w:rPr>
        <w:t>
      реттік нөмірі 11-жол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633"/>
        <w:gridCol w:w="2049"/>
        <w:gridCol w:w="1402"/>
        <w:gridCol w:w="1194"/>
        <w:gridCol w:w="963"/>
        <w:gridCol w:w="963"/>
        <w:gridCol w:w="1403"/>
        <w:gridCol w:w="963"/>
        <w:gridCol w:w="1196"/>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Қызылорда – Павлодар – Успенка – РФ шек.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және Қызылорда облыстары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p>
      <w:pPr>
        <w:spacing w:after="0"/>
        <w:ind w:left="0"/>
        <w:jc w:val="both"/>
      </w:pPr>
      <w:r>
        <w:rPr>
          <w:rFonts w:ascii="Times New Roman"/>
          <w:b w:val="false"/>
          <w:i w:val="false"/>
          <w:color w:val="000000"/>
          <w:sz w:val="28"/>
        </w:rPr>
        <w:t>                                                                   »;</w:t>
      </w:r>
    </w:p>
    <w:bookmarkStart w:name="z119" w:id="31"/>
    <w:p>
      <w:pPr>
        <w:spacing w:after="0"/>
        <w:ind w:left="0"/>
        <w:jc w:val="both"/>
      </w:pPr>
      <w:r>
        <w:rPr>
          <w:rFonts w:ascii="Times New Roman"/>
          <w:b w:val="false"/>
          <w:i w:val="false"/>
          <w:color w:val="000000"/>
          <w:sz w:val="28"/>
        </w:rPr>
        <w:t>
      реттік нөмірлері 13, 16, 22, 24-жолдар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26, 27, 28-жолдармен толықтырылсын: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651"/>
        <w:gridCol w:w="1207"/>
        <w:gridCol w:w="1417"/>
        <w:gridCol w:w="1207"/>
        <w:gridCol w:w="1207"/>
        <w:gridCol w:w="1207"/>
        <w:gridCol w:w="1862"/>
        <w:gridCol w:w="1009"/>
        <w:gridCol w:w="975"/>
      </w:tblGrid>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Астана – Павлодар – Қалбатау – Өскемен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Павлодар және Шығыс Қазақстан облыстары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Астана – Қарағанды – Алматы Балқаш көлі арқылы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Қарағанды және Алматы облыстары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Орал – Каменка – РФ шек.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үздіксіз, қауіпсіз және ыңғайлы қозғалысын қамтамасыз ету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p>
      <w:pPr>
        <w:spacing w:after="0"/>
        <w:ind w:left="0"/>
        <w:jc w:val="both"/>
      </w:pPr>
      <w:r>
        <w:rPr>
          <w:rFonts w:ascii="Times New Roman"/>
          <w:b w:val="false"/>
          <w:i w:val="false"/>
          <w:color w:val="000000"/>
          <w:sz w:val="28"/>
        </w:rPr>
        <w:t>                                                                   »;</w:t>
      </w:r>
    </w:p>
    <w:bookmarkStart w:name="z121" w:id="32"/>
    <w:p>
      <w:pPr>
        <w:spacing w:after="0"/>
        <w:ind w:left="0"/>
        <w:jc w:val="both"/>
      </w:pPr>
      <w:r>
        <w:rPr>
          <w:rFonts w:ascii="Times New Roman"/>
          <w:b w:val="false"/>
          <w:i w:val="false"/>
          <w:color w:val="000000"/>
          <w:sz w:val="28"/>
        </w:rPr>
        <w:t>
      «2. Авиация саласы» деген бөлімде:</w:t>
      </w:r>
      <w:r>
        <w:br/>
      </w:r>
      <w:r>
        <w:rPr>
          <w:rFonts w:ascii="Times New Roman"/>
          <w:b w:val="false"/>
          <w:i w:val="false"/>
          <w:color w:val="000000"/>
          <w:sz w:val="28"/>
        </w:rPr>
        <w:t>
</w:t>
      </w:r>
      <w:r>
        <w:rPr>
          <w:rFonts w:ascii="Times New Roman"/>
          <w:b w:val="false"/>
          <w:i w:val="false"/>
          <w:color w:val="000000"/>
          <w:sz w:val="28"/>
        </w:rPr>
        <w:t>
      реттік нөмірі 4-жол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653"/>
        <w:gridCol w:w="1654"/>
        <w:gridCol w:w="1209"/>
        <w:gridCol w:w="1209"/>
        <w:gridCol w:w="975"/>
        <w:gridCol w:w="975"/>
        <w:gridCol w:w="1865"/>
        <w:gridCol w:w="988"/>
        <w:gridCol w:w="121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Ұшу-қону жолағы мен жолаушылар терминалын реконструкциялау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Реконструкциялау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ИКАО-ға сәйкес келтіру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жоқ;</w:t>
            </w:r>
            <w:r>
              <w:br/>
            </w:r>
            <w:r>
              <w:rPr>
                <w:rFonts w:ascii="Times New Roman"/>
                <w:b w:val="false"/>
                <w:i w:val="false"/>
                <w:color w:val="000000"/>
                <w:sz w:val="20"/>
              </w:rPr>
              <w:t>
</w:t>
            </w:r>
            <w:r>
              <w:rPr>
                <w:rFonts w:ascii="Times New Roman"/>
                <w:b w:val="false"/>
                <w:i w:val="false"/>
                <w:color w:val="000000"/>
                <w:sz w:val="20"/>
              </w:rPr>
              <w:t>жобалау-сметалық құжаттама – жоқ</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әуежайы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меншік иесі, Жамбыл облысының әкімдігі, ККМ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4 631,4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p>
      <w:pPr>
        <w:spacing w:after="0"/>
        <w:ind w:left="0"/>
        <w:jc w:val="both"/>
      </w:pPr>
      <w:r>
        <w:rPr>
          <w:rFonts w:ascii="Times New Roman"/>
          <w:b w:val="false"/>
          <w:i w:val="false"/>
          <w:color w:val="000000"/>
          <w:sz w:val="28"/>
        </w:rPr>
        <w:t>                                                                   »;</w:t>
      </w:r>
    </w:p>
    <w:bookmarkStart w:name="z123" w:id="33"/>
    <w:p>
      <w:pPr>
        <w:spacing w:after="0"/>
        <w:ind w:left="0"/>
        <w:jc w:val="both"/>
      </w:pPr>
      <w:r>
        <w:rPr>
          <w:rFonts w:ascii="Times New Roman"/>
          <w:b w:val="false"/>
          <w:i w:val="false"/>
          <w:color w:val="000000"/>
          <w:sz w:val="28"/>
        </w:rPr>
        <w:t>
      «3. Теміржол саласы» деген бөлімде:</w:t>
      </w:r>
      <w:r>
        <w:br/>
      </w:r>
      <w:r>
        <w:rPr>
          <w:rFonts w:ascii="Times New Roman"/>
          <w:b w:val="false"/>
          <w:i w:val="false"/>
          <w:color w:val="000000"/>
          <w:sz w:val="28"/>
        </w:rPr>
        <w:t>
</w:t>
      </w:r>
      <w:r>
        <w:rPr>
          <w:rFonts w:ascii="Times New Roman"/>
          <w:b w:val="false"/>
          <w:i w:val="false"/>
          <w:color w:val="000000"/>
          <w:sz w:val="28"/>
        </w:rPr>
        <w:t>
      реттік нөмірі 1-жол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1406"/>
        <w:gridCol w:w="1905"/>
        <w:gridCol w:w="1406"/>
        <w:gridCol w:w="1197"/>
        <w:gridCol w:w="966"/>
        <w:gridCol w:w="966"/>
        <w:gridCol w:w="1959"/>
        <w:gridCol w:w="988"/>
        <w:gridCol w:w="967"/>
      </w:tblGrid>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«Қорғас – Жетіген» теміржол желісін салу»</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ҚХР-дан екінші теміржол өту пунктінің ашылуы және Ақтау порты арқылы Қытай – Еуропа бағытында қашықтықты 500 км-ге қысқарту</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r>
              <w:br/>
            </w:r>
            <w:r>
              <w:rPr>
                <w:rFonts w:ascii="Times New Roman"/>
                <w:b w:val="false"/>
                <w:i w:val="false"/>
                <w:color w:val="000000"/>
                <w:sz w:val="20"/>
              </w:rPr>
              <w:t>
</w:t>
            </w:r>
            <w:r>
              <w:rPr>
                <w:rFonts w:ascii="Times New Roman"/>
                <w:b w:val="false"/>
                <w:i w:val="false"/>
                <w:color w:val="000000"/>
                <w:sz w:val="20"/>
              </w:rPr>
              <w:t>жобалау-сметалық құжаттама – бар</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«Самұрық-Қазына» ҰӘҚ» АҚ (келісім бойынша), «ҚТЖ» ҰК» АҚ (келісім бойынша)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128 058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қарыз және меншікті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93 051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қордан қарыз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меншікті қаражаты</w:t>
            </w:r>
          </w:p>
        </w:tc>
      </w:tr>
    </w:tbl>
    <w:p>
      <w:pPr>
        <w:spacing w:after="0"/>
        <w:ind w:left="0"/>
        <w:jc w:val="both"/>
      </w:pPr>
      <w:r>
        <w:rPr>
          <w:rFonts w:ascii="Times New Roman"/>
          <w:b w:val="false"/>
          <w:i w:val="false"/>
          <w:color w:val="000000"/>
          <w:sz w:val="28"/>
        </w:rPr>
        <w:t>                                                                   »;</w:t>
      </w:r>
    </w:p>
    <w:bookmarkStart w:name="z125" w:id="34"/>
    <w:p>
      <w:pPr>
        <w:spacing w:after="0"/>
        <w:ind w:left="0"/>
        <w:jc w:val="both"/>
      </w:pPr>
      <w:r>
        <w:rPr>
          <w:rFonts w:ascii="Times New Roman"/>
          <w:b w:val="false"/>
          <w:i w:val="false"/>
          <w:color w:val="000000"/>
          <w:sz w:val="28"/>
        </w:rPr>
        <w:t>
      «4. Су көлігі» деген бөлімде:</w:t>
      </w:r>
      <w:r>
        <w:br/>
      </w:r>
      <w:r>
        <w:rPr>
          <w:rFonts w:ascii="Times New Roman"/>
          <w:b w:val="false"/>
          <w:i w:val="false"/>
          <w:color w:val="000000"/>
          <w:sz w:val="28"/>
        </w:rPr>
        <w:t>
</w:t>
      </w:r>
      <w:r>
        <w:rPr>
          <w:rFonts w:ascii="Times New Roman"/>
          <w:b w:val="false"/>
          <w:i w:val="false"/>
          <w:color w:val="000000"/>
          <w:sz w:val="28"/>
        </w:rPr>
        <w:t>
      реттік нөмірлері 3, 4, 5, 6, 7, 8-жолдар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1419"/>
        <w:gridCol w:w="1419"/>
        <w:gridCol w:w="1419"/>
        <w:gridCol w:w="1208"/>
        <w:gridCol w:w="974"/>
        <w:gridCol w:w="975"/>
        <w:gridCol w:w="1653"/>
        <w:gridCol w:w="1209"/>
        <w:gridCol w:w="1421"/>
      </w:tblGrid>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Шүлбі шлюзінің қорғаныш гидротехникалық құрылысын салу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қорғаныш гидро техникалық құрылысын салу бойынша іс-шараларды өткізу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шлюзінің қауіпсіз пайдаланылуын қамтамасыз ету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r>
              <w:br/>
            </w:r>
            <w:r>
              <w:rPr>
                <w:rFonts w:ascii="Times New Roman"/>
                <w:b w:val="false"/>
                <w:i w:val="false"/>
                <w:color w:val="000000"/>
                <w:sz w:val="20"/>
              </w:rPr>
              <w:t>
</w:t>
            </w:r>
            <w:r>
              <w:rPr>
                <w:rFonts w:ascii="Times New Roman"/>
                <w:b w:val="false"/>
                <w:i w:val="false"/>
                <w:color w:val="000000"/>
                <w:sz w:val="20"/>
              </w:rPr>
              <w:t>жобалау-сметалық құжаттама – жоқ</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Танкер флотын дамыту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кемелерді жеткізу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сауда флотын дамыту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«Қазтеңізкөлікфлот» ҰТКҚК» ЖШС (келісім бойынша)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Құрғақ жүк флотын салу және сатып алу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кемелерді жеткізу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сауда флотын дамыту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«Қазтеңізкөлікфлот» ҰТКҚК» ЖШС (келісім бойынша)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Баутино портында кеме жөндеу өндірісін құру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объектілерді салу, кеме жөндеу жабдығын сатып алу және монтаждау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жөндеуді қамтамасыз ету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Техника-экономикалық негіздеме – бар;</w:t>
            </w:r>
            <w:r>
              <w:br/>
            </w:r>
            <w:r>
              <w:rPr>
                <w:rFonts w:ascii="Times New Roman"/>
                <w:b w:val="false"/>
                <w:i w:val="false"/>
                <w:color w:val="000000"/>
                <w:sz w:val="20"/>
              </w:rPr>
              <w:t>
</w:t>
            </w:r>
            <w:r>
              <w:rPr>
                <w:rFonts w:ascii="Times New Roman"/>
                <w:b w:val="false"/>
                <w:i w:val="false"/>
                <w:color w:val="000000"/>
                <w:sz w:val="20"/>
              </w:rPr>
              <w:t>Жобалау-сметалық құжаттама – бар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«Қазтеңізкөлікфлот» ҰТКҚК» ЖШС (келісім бойынша)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Теңіз операцияларына қолдау көрсету флотын құру және сатып алу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салу, кемелерді жеткізу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сауда флотын дамыту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«Қазтеңізкөлікфлот» ҰТКҚК» ЖШС (келісім бойынша)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8 250,0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«Өзен-теңіз» ішкі суда жүзу кемелерінің сыныпталуы мен техникалық қауіпсіздігін қамтамасыз ету (кемелерді техникалық куәландыру – кеме қатынасының тіркелімі)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және өндірістерді техникалық куәландыру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қауіпсіздігін қамтамасыз ету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 «Кеме қатынасы тіркелімі» мемлекеттік мекемесі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bl>
    <w:p>
      <w:pPr>
        <w:spacing w:after="0"/>
        <w:ind w:left="0"/>
        <w:jc w:val="both"/>
      </w:pPr>
      <w:r>
        <w:rPr>
          <w:rFonts w:ascii="Times New Roman"/>
          <w:b w:val="false"/>
          <w:i w:val="false"/>
          <w:color w:val="000000"/>
          <w:sz w:val="28"/>
        </w:rPr>
        <w:t>                                                                   »;</w:t>
      </w:r>
    </w:p>
    <w:bookmarkStart w:name="z127" w:id="35"/>
    <w:p>
      <w:pPr>
        <w:spacing w:after="0"/>
        <w:ind w:left="0"/>
        <w:jc w:val="both"/>
      </w:pPr>
      <w:r>
        <w:rPr>
          <w:rFonts w:ascii="Times New Roman"/>
          <w:b w:val="false"/>
          <w:i w:val="false"/>
          <w:color w:val="000000"/>
          <w:sz w:val="28"/>
        </w:rPr>
        <w:t>
      «Ескертпе: аббревиатуралардың толық жазылуында:»: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«Қазақтеңізкөлікфлоты» ҰТКҚК» АҚ – «Қазақтеңізкөлікфлоты» ұлттық теңіз кеме қатынасы компаниясы» акционерлік қоғамы»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«Қазақтеңізкөлікфлоты» ҰТКҚК» ЖШС – «Қазақтеңізкөлікфлоты» ұлттық теңіз кеме қатынасы компаниясы»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w:t>
      </w:r>
    </w:p>
    <w:bookmarkEnd w:id="3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