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9a1b" w14:textId="cb49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ақпандағы № 49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енгiзiлетiн өзгерiстер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Күші жойылды - ҚР Үкіметінің 03.04.2015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23.06.2015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07.09.2015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16.08.2017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1-қосымшаның күші жойылды - ҚР Үкіметінің 03.04.2015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07.09.2015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