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e76a" w14:textId="548e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шоғырлануға келісім беру туралы қолдаухаттарды қарау"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23 қаңтардағы № 25 қаулысы. Күші жойылды - Қазақстан Республикасы Үкіметінің 2015 жылғы 15 қазандағы № 829 қаулысымен</w:t>
      </w:r>
    </w:p>
    <w:p>
      <w:pPr>
        <w:spacing w:after="0"/>
        <w:ind w:left="0"/>
        <w:jc w:val="both"/>
      </w:pPr>
      <w:r>
        <w:rPr>
          <w:rFonts w:ascii="Times New Roman"/>
          <w:b w:val="false"/>
          <w:i w:val="false"/>
          <w:color w:val="ff0000"/>
          <w:sz w:val="28"/>
        </w:rPr>
        <w:t xml:space="preserve">      Ескерту. Күші жойылды - ҚР Үкіметінің 15.10.2015 </w:t>
      </w:r>
      <w:r>
        <w:rPr>
          <w:rFonts w:ascii="Times New Roman"/>
          <w:b w:val="false"/>
          <w:i w:val="false"/>
          <w:color w:val="ff0000"/>
          <w:sz w:val="28"/>
        </w:rPr>
        <w:t>№ 829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2015 жылғы 10 сәуірдегі № 321</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«Экономикалық шоғырлануға келісім беру туралы қолдаухаттарды қарау»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«Экономикалық шоғырлануға келісім беру туралы өтінішхаттарды қарау» мемлекеттік қызмет стандартын бекіту туралы» Қазақстан Республикасы Үкіметінің 2012 жылғы 20 маусымдағы № 807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57, 786-құжат)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23 қаңтардағы</w:t>
      </w:r>
      <w:r>
        <w:br/>
      </w:r>
      <w:r>
        <w:rPr>
          <w:rFonts w:ascii="Times New Roman"/>
          <w:b w:val="false"/>
          <w:i w:val="false"/>
          <w:color w:val="000000"/>
          <w:sz w:val="28"/>
        </w:rPr>
        <w:t xml:space="preserve">
№ 25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«Экономикалық шоғырлануға келісім беру туралы қолдаухаттарды</w:t>
      </w:r>
      <w:r>
        <w:br/>
      </w:r>
      <w:r>
        <w:rPr>
          <w:rFonts w:ascii="Times New Roman"/>
          <w:b/>
          <w:i w:val="false"/>
          <w:color w:val="000000"/>
        </w:rPr>
        <w:t>
қарау» мемлекеттік көрсетілетін қызмет стандарты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Мемлекеттік көрсетілетін қызмет – «Экономикалық шоғырлануға келісім беру туралы қолдаухаттарды қарау»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Бәсекелестікті қорғау агенттігі (Монополияға қарсы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Бәсекелестікті қорғау агенттігі (Монополияға қарсы агенттік)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Өтiнiштердi қабылдау және нәтижелердi беру көрсетілетін қызметті берушінің кеңсесі арқылы жүзеге асырылады.</w:t>
      </w:r>
    </w:p>
    <w:bookmarkEnd w:id="5"/>
    <w:bookmarkStart w:name="z11" w:id="6"/>
    <w:p>
      <w:pPr>
        <w:spacing w:after="0"/>
        <w:ind w:left="0"/>
        <w:jc w:val="left"/>
      </w:pPr>
      <w:r>
        <w:rPr>
          <w:rFonts w:ascii="Times New Roman"/>
          <w:b/>
          <w:i w:val="false"/>
          <w:color w:val="000000"/>
        </w:rPr>
        <w:t xml:space="preserve"> 
2. Мемлекеттік қызметті көрсету тәртібі</w:t>
      </w:r>
    </w:p>
    <w:bookmarkEnd w:id="6"/>
    <w:bookmarkStart w:name="z12" w:id="7"/>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алушының көрсетілетін қызметті берушіге құжаттар пакетін тапсырған сәттен бастап – күнтізбелік 60 (алпыс) күн;</w:t>
      </w:r>
      <w:r>
        <w:br/>
      </w:r>
      <w:r>
        <w:rPr>
          <w:rFonts w:ascii="Times New Roman"/>
          <w:b w:val="false"/>
          <w:i w:val="false"/>
          <w:color w:val="000000"/>
          <w:sz w:val="28"/>
        </w:rPr>
        <w:t>
      көрсетілетін қызметті беруші қолдаухатты алған күннен бастап күнтiзбелiк 10 (он) күн iшiнде ұсынылған материалдардың толықтығын тексеруге және көрсетілетін қызметті алушыны қолдаухатты қарауға қабылдағаны туралы немесе қабылдаудан бас тартылғаны туралы жазбаша түрде хабардар етуге мiндеттi.</w:t>
      </w:r>
      <w:r>
        <w:br/>
      </w:r>
      <w:r>
        <w:rPr>
          <w:rFonts w:ascii="Times New Roman"/>
          <w:b w:val="false"/>
          <w:i w:val="false"/>
          <w:color w:val="000000"/>
          <w:sz w:val="28"/>
        </w:rPr>
        <w:t>
      мемлекеттік қызмет көрсету мерзімі қолдаухатты қарауға қабылдаған кезден бастап күнтізбелік 50 (елу) күннен аспауы тиіс.</w:t>
      </w:r>
      <w:r>
        <w:br/>
      </w:r>
      <w:r>
        <w:rPr>
          <w:rFonts w:ascii="Times New Roman"/>
          <w:b w:val="false"/>
          <w:i w:val="false"/>
          <w:color w:val="000000"/>
          <w:sz w:val="28"/>
        </w:rPr>
        <w:t>
      мемлекеттік қызмет көрсету мерзімі көрсетілетін қызметті беруші немесе сот аталған қолдаухат немесе онымен байланысты басқа қолдаухат бойынша шешiм қабылдағанға дейiн қолдаухатты қарау мүмкiн болмаған жағдайда тоқтатыла тұрады, ол жөнiнде көрсетілетін қызметті беруші көрсетілетін қызметті алушыны мұндай шешiм қабылданған кезден бастап 3 (үш) жұмыс күнi iшiнде жазбаша түрде хабардар етуге мiндеттi;</w:t>
      </w:r>
      <w:r>
        <w:br/>
      </w:r>
      <w:r>
        <w:rPr>
          <w:rFonts w:ascii="Times New Roman"/>
          <w:b w:val="false"/>
          <w:i w:val="false"/>
          <w:color w:val="000000"/>
          <w:sz w:val="28"/>
        </w:rPr>
        <w:t>
      қосымша мәлiметтердi және (немесе) құжаттарды ұсыну кезеңiнде қолдаухатты қарау мерзiмi тоқтатыла тұрады, ол жөнінде көрсетілетін қызметті беруші көрсетілетін қызметті алушыны мұндай шешiм қабылданған кезден бастап 3 (үш) жұмыс күнi iшiнде жазбаша түрде хабардар етуге мiндеттi;</w:t>
      </w:r>
      <w:r>
        <w:br/>
      </w:r>
      <w:r>
        <w:rPr>
          <w:rFonts w:ascii="Times New Roman"/>
          <w:b w:val="false"/>
          <w:i w:val="false"/>
          <w:color w:val="000000"/>
          <w:sz w:val="28"/>
        </w:rPr>
        <w:t>
      мемлекеттік қызмет көрсету мерзімі көрсетілетін қызметті алушы және (немесе) мемлекеттiк органдар қосымша мәлiметтердi және (немесе) құжаттарды ұсынғаннан кейiн қайта басталады, ол жөнiнде көрсетілетін қызметті алушыны үш жұмыс күнi iшiнде жазбаша түрде хабардар етуге мiндеттi. Экономикалық шоғырлануға келiсiм беру туралы қолдаухатты қарау қайта басталған күннен бастап қарау мерзiмiнің өтуі жалғасады;</w:t>
      </w:r>
      <w:r>
        <w:br/>
      </w:r>
      <w:r>
        <w:rPr>
          <w:rFonts w:ascii="Times New Roman"/>
          <w:b w:val="false"/>
          <w:i w:val="false"/>
          <w:color w:val="000000"/>
          <w:sz w:val="28"/>
        </w:rPr>
        <w:t>
      көрсетілетін қызметті беруші ақпаратты және (немесе) құжаттарды беру үшін белгілейтін мерзім күнтiзбелiк 10 (он) күннен кем болмауға тиiс;</w:t>
      </w:r>
      <w:r>
        <w:br/>
      </w:r>
      <w:r>
        <w:rPr>
          <w:rFonts w:ascii="Times New Roman"/>
          <w:b w:val="false"/>
          <w:i w:val="false"/>
          <w:color w:val="000000"/>
          <w:sz w:val="28"/>
        </w:rPr>
        <w:t>
      2) көрсетілетін қызметті алушының көрсетілетін қызметті берушіге құжаттар пакетін тапсыруы үшін рұқсат етілген күтудің ең ұзақ уақыты – 15 минут;</w:t>
      </w:r>
      <w:r>
        <w:br/>
      </w:r>
      <w:r>
        <w:rPr>
          <w:rFonts w:ascii="Times New Roman"/>
          <w:b w:val="false"/>
          <w:i w:val="false"/>
          <w:color w:val="000000"/>
          <w:sz w:val="28"/>
        </w:rPr>
        <w:t>
      3)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w:t>
      </w:r>
      <w:r>
        <w:br/>
      </w:r>
      <w:r>
        <w:rPr>
          <w:rFonts w:ascii="Times New Roman"/>
          <w:b w:val="false"/>
          <w:i w:val="false"/>
          <w:color w:val="000000"/>
          <w:sz w:val="28"/>
        </w:rPr>
        <w:t>
      1) экономикалық шоғырлануға келісім беру;</w:t>
      </w:r>
      <w:r>
        <w:br/>
      </w:r>
      <w:r>
        <w:rPr>
          <w:rFonts w:ascii="Times New Roman"/>
          <w:b w:val="false"/>
          <w:i w:val="false"/>
          <w:color w:val="000000"/>
          <w:sz w:val="28"/>
        </w:rPr>
        <w:t>
      2) дәлелді қорытынды бере отырып, экономикалық шоғырлануға тыйым салу (егер экономикалық шоғырлану бәсекелестікті шектеуге әкеп соғатын болса) болып табылады.</w:t>
      </w:r>
      <w:r>
        <w:br/>
      </w:r>
      <w:r>
        <w:rPr>
          <w:rFonts w:ascii="Times New Roman"/>
          <w:b w:val="false"/>
          <w:i w:val="false"/>
          <w:color w:val="000000"/>
          <w:sz w:val="28"/>
        </w:rPr>
        <w:t>
      Мемлекеттік көрсетілетін қызмет нәтижесін беру нысаны – қағаз жүзінде.</w:t>
      </w:r>
      <w:r>
        <w:br/>
      </w:r>
      <w:r>
        <w:rPr>
          <w:rFonts w:ascii="Times New Roman"/>
          <w:b w:val="false"/>
          <w:i w:val="false"/>
          <w:color w:val="000000"/>
          <w:sz w:val="28"/>
        </w:rPr>
        <w:t>
      Мемлекеттік қызметті көрсету нәтижесі көрсетілетін қызметті берушінің актісімен ресімделеді және мұндай шешім қабылданған күннен бастап 3 (үш) жұмыс күні ішінде көрсетілетін қызметті алушыға жіберіледі.</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Экономикалық шоғырлануға келісім беру туралы қолдаухатқа қоса берілетін (экономикалық шоғырлануға келісім беру туралы қолдаухаттың нысаны осы мемлекеттік көрсетілетін қызмет стандартының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көрсетілетін қызметті алушы (не сенімхат бойынша оның өкілі немесе уәкілетті тұлғасы) жүгінген кезде мемлекеттік қызметті көрсету үшін қажетті құжаттар тізбесі:</w:t>
      </w:r>
      <w:r>
        <w:br/>
      </w:r>
      <w:r>
        <w:rPr>
          <w:rFonts w:ascii="Times New Roman"/>
          <w:b w:val="false"/>
          <w:i w:val="false"/>
          <w:color w:val="000000"/>
          <w:sz w:val="28"/>
        </w:rPr>
        <w:t>
      1) нарық субъектісін біріктіру немесе қосу жолымен қайта ұйымдастыру бойынша:</w:t>
      </w:r>
      <w:r>
        <w:br/>
      </w:r>
      <w:r>
        <w:rPr>
          <w:rFonts w:ascii="Times New Roman"/>
          <w:b w:val="false"/>
          <w:i w:val="false"/>
          <w:color w:val="000000"/>
          <w:sz w:val="28"/>
        </w:rPr>
        <w:t>
      тұлғаның немесе уәкiлеттi органның нарық субъектiсiн қайта ұйымдастыру туралы шешiмiнiң жобасы;</w:t>
      </w:r>
      <w:r>
        <w:br/>
      </w:r>
      <w:r>
        <w:rPr>
          <w:rFonts w:ascii="Times New Roman"/>
          <w:b w:val="false"/>
          <w:i w:val="false"/>
          <w:color w:val="000000"/>
          <w:sz w:val="28"/>
        </w:rPr>
        <w:t>
      қызмет түрлерiнде немесе олардың iскерлiк операциялары географиясында жоспарланып отырған өзгерiстердi қоса алғанда, нарық субъектiсiн қайта ұйымдастыру мақсатының негiздемесi;</w:t>
      </w:r>
      <w:r>
        <w:br/>
      </w:r>
      <w:r>
        <w:rPr>
          <w:rFonts w:ascii="Times New Roman"/>
          <w:b w:val="false"/>
          <w:i w:val="false"/>
          <w:color w:val="000000"/>
          <w:sz w:val="28"/>
        </w:rPr>
        <w:t>
      құрылатын нарық субъектiсiнiң бекiтiлген жарғысы мен құрылтай шарты немесе олардың жобалары;</w:t>
      </w:r>
      <w:r>
        <w:br/>
      </w:r>
      <w:r>
        <w:rPr>
          <w:rFonts w:ascii="Times New Roman"/>
          <w:b w:val="false"/>
          <w:i w:val="false"/>
          <w:color w:val="000000"/>
          <w:sz w:val="28"/>
        </w:rPr>
        <w:t>
      құрылатын нарық субъектiсiне берiлетiн мүлiкті беру мәлiметтері мен шарттарының тiзбесi;</w:t>
      </w:r>
      <w:r>
        <w:br/>
      </w:r>
      <w:r>
        <w:rPr>
          <w:rFonts w:ascii="Times New Roman"/>
          <w:b w:val="false"/>
          <w:i w:val="false"/>
          <w:color w:val="000000"/>
          <w:sz w:val="28"/>
        </w:rPr>
        <w:t>
      қайта ұйымдастырылатын нарық субъектiлерiнiң әрқайсысы бойынша, сондай-ақ қайта ұйымдастырылатын нарық субъектiлерiмен бiр тұлғалар тобына кiретiн нарықтың әрбiр субъектiсi бойынша мыналар көрсетіледі:</w:t>
      </w:r>
      <w:r>
        <w:br/>
      </w:r>
      <w:r>
        <w:rPr>
          <w:rFonts w:ascii="Times New Roman"/>
          <w:b w:val="false"/>
          <w:i w:val="false"/>
          <w:color w:val="000000"/>
          <w:sz w:val="28"/>
        </w:rPr>
        <w:t>
      жеке тұлға үшін – жеке басын куәландыратын құжаттың деректерi, азаматтығы туралы мәліметтер, сондай-ақ тұрғылықты жері және заңды мекенжайы;</w:t>
      </w:r>
      <w:r>
        <w:br/>
      </w:r>
      <w:r>
        <w:rPr>
          <w:rFonts w:ascii="Times New Roman"/>
          <w:b w:val="false"/>
          <w:i w:val="false"/>
          <w:color w:val="000000"/>
          <w:sz w:val="28"/>
        </w:rPr>
        <w:t>
      атауы, заңды және нақты мекенжайлары;</w:t>
      </w:r>
      <w:r>
        <w:br/>
      </w:r>
      <w:r>
        <w:rPr>
          <w:rFonts w:ascii="Times New Roman"/>
          <w:b w:val="false"/>
          <w:i w:val="false"/>
          <w:color w:val="000000"/>
          <w:sz w:val="28"/>
        </w:rPr>
        <w:t>
      жарғылық капиталының мөлшері және қатысу үлесi;</w:t>
      </w:r>
      <w:r>
        <w:br/>
      </w:r>
      <w:r>
        <w:rPr>
          <w:rFonts w:ascii="Times New Roman"/>
          <w:b w:val="false"/>
          <w:i w:val="false"/>
          <w:color w:val="000000"/>
          <w:sz w:val="28"/>
        </w:rPr>
        <w:t>
      акциялардың түрлерi;</w:t>
      </w:r>
      <w:r>
        <w:br/>
      </w:r>
      <w:r>
        <w:rPr>
          <w:rFonts w:ascii="Times New Roman"/>
          <w:b w:val="false"/>
          <w:i w:val="false"/>
          <w:color w:val="000000"/>
          <w:sz w:val="28"/>
        </w:rPr>
        <w:t>
      нарықтың басқа субъектiлерiнiң атқарушы органының, директорлар кеңесiнiң (байқаушы кеңестiң) де мүшелерi болып табылатын атқарушы орган, директорлар кеңесi (байқаушы кеңес) мүшелерiнiң лауазымы көрсетiлген тiзiмi;</w:t>
      </w:r>
      <w:r>
        <w:br/>
      </w:r>
      <w:r>
        <w:rPr>
          <w:rFonts w:ascii="Times New Roman"/>
          <w:b w:val="false"/>
          <w:i w:val="false"/>
          <w:color w:val="000000"/>
          <w:sz w:val="28"/>
        </w:rPr>
        <w:t>
      қайта ұйымдастырылатын нарық субъектiлерi өндiретiн және өткiзетiн тауарларды өндiру мен өткiзудiң, тауарлардың экспорты мен Қазақстан Республикасына импортының көлемi;</w:t>
      </w:r>
      <w:r>
        <w:br/>
      </w:r>
      <w:r>
        <w:rPr>
          <w:rFonts w:ascii="Times New Roman"/>
          <w:b w:val="false"/>
          <w:i w:val="false"/>
          <w:color w:val="000000"/>
          <w:sz w:val="28"/>
        </w:rPr>
        <w:t>
      қайта ұйымдастырылатын нарық субъектiлерiмен бiр тұлғалар тобына кiретiн нарық субъектiлерi өндiретiн немесе өткiзетiн нақ сол тауарларды немесе өзара алмастырылатын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нақ сол немесе өзара алмастырылатын тауарлардың осы мәмiленi жасасу нәтижесiнде өндiру мен өткiзу болжамы;</w:t>
      </w:r>
      <w:r>
        <w:br/>
      </w:r>
      <w:r>
        <w:rPr>
          <w:rFonts w:ascii="Times New Roman"/>
          <w:b w:val="false"/>
          <w:i w:val="false"/>
          <w:color w:val="000000"/>
          <w:sz w:val="28"/>
        </w:rPr>
        <w:t>
      2) тұлғаның (тұлғалар тобының) нарық субъектісінің дауыс беретін акцияларды (қатысу үлестерін, пайларды) сатып алуы бойынша, бұл ретте, егер мұндай тұлға (тұлғалар тобы) сатып алуға дейін осы нарық субъектісінің акцияларына (жарғылық капиталындағы қатысу үлестеріне, пайларына) билік етпесе немесе аталған нарық субъектісінің дауыс беретін акциялардың (жарғылық капиталындағы қатысу үлестерінің, пайлардың) жиырма бес немесе одан да аз пайызына билік етсе, мұндай тұлға (тұлғалар тобы) аталған акциялардың (жарғылық капиталындағы қатысу үлестерінің, пайлардың) жиырма бес пайыздан астамына билік етуге құқық алады:</w:t>
      </w:r>
      <w:r>
        <w:br/>
      </w:r>
      <w:r>
        <w:rPr>
          <w:rFonts w:ascii="Times New Roman"/>
          <w:b w:val="false"/>
          <w:i w:val="false"/>
          <w:color w:val="000000"/>
          <w:sz w:val="28"/>
        </w:rPr>
        <w:t>
      шарт немесе шарттың жобасы не мәмiленiң жасалғанын растайтын өзге де құжат;</w:t>
      </w:r>
      <w:r>
        <w:br/>
      </w:r>
      <w:r>
        <w:rPr>
          <w:rFonts w:ascii="Times New Roman"/>
          <w:b w:val="false"/>
          <w:i w:val="false"/>
          <w:color w:val="000000"/>
          <w:sz w:val="28"/>
        </w:rPr>
        <w:t>
      сатып алушы бойынша және сатып алушымен бiр тұлғалар тобына кiретiн нарықтың әрбiр субъектiсi бойынша мыналар көрсетіледі:</w:t>
      </w:r>
      <w:r>
        <w:br/>
      </w: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r>
        <w:br/>
      </w:r>
      <w:r>
        <w:rPr>
          <w:rFonts w:ascii="Times New Roman"/>
          <w:b w:val="false"/>
          <w:i w:val="false"/>
          <w:color w:val="000000"/>
          <w:sz w:val="28"/>
        </w:rPr>
        <w:t>
      атауы, заңды және нақты мекенжайлары;</w:t>
      </w:r>
      <w:r>
        <w:br/>
      </w:r>
      <w:r>
        <w:rPr>
          <w:rFonts w:ascii="Times New Roman"/>
          <w:b w:val="false"/>
          <w:i w:val="false"/>
          <w:color w:val="000000"/>
          <w:sz w:val="28"/>
        </w:rPr>
        <w:t>
      жарғылық капиталының мөлшері және қатысу үлесi;</w:t>
      </w:r>
      <w:r>
        <w:br/>
      </w:r>
      <w:r>
        <w:rPr>
          <w:rFonts w:ascii="Times New Roman"/>
          <w:b w:val="false"/>
          <w:i w:val="false"/>
          <w:color w:val="000000"/>
          <w:sz w:val="28"/>
        </w:rPr>
        <w:t>
      акциялардың түрлерi;</w:t>
      </w:r>
      <w:r>
        <w:br/>
      </w:r>
      <w:r>
        <w:rPr>
          <w:rFonts w:ascii="Times New Roman"/>
          <w:b w:val="false"/>
          <w:i w:val="false"/>
          <w:color w:val="000000"/>
          <w:sz w:val="28"/>
        </w:rPr>
        <w:t>
      өзiне қатысты осы тармақтың 2) тармақшасында көзделген iс-әрекеттер жасалатын нарық субъектiсi өндiретiн немесе өткiзетiн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басқа да нарық субъектілерінің атқарушы органының, директорлар кеңесінің (байқау кеңесінің) мүшелері болып табылатын, атқарушы органның, директорлар кеңесінің (байқау кеңесінің) лауазымы көрсетілген мүшелерінің тізімі;</w:t>
      </w:r>
      <w:r>
        <w:br/>
      </w:r>
      <w:r>
        <w:rPr>
          <w:rFonts w:ascii="Times New Roman"/>
          <w:b w:val="false"/>
          <w:i w:val="false"/>
          <w:color w:val="000000"/>
          <w:sz w:val="28"/>
        </w:rPr>
        <w:t>
      өзiне қатысты осы тармақтың 2) тармақшасында көзделген іс-әрекеттер жасалатын нарық субъектісінің тауарларды өндіру мен өткізу, олардың экспорты мен Қазақстан Республикасына импортының көлемі;</w:t>
      </w:r>
      <w:r>
        <w:br/>
      </w:r>
      <w:r>
        <w:rPr>
          <w:rFonts w:ascii="Times New Roman"/>
          <w:b w:val="false"/>
          <w:i w:val="false"/>
          <w:color w:val="000000"/>
          <w:sz w:val="28"/>
        </w:rPr>
        <w:t>
      өзiне қатысты осы тармақтың 2) тармақшасында көзделген iс-әрекеттер жасалатын нарық субъектiсiнiң тiкелей немесе жанама бақылауында болатын нарық субъектiлерi өндiретiн немесе өткiзетiн нақ сол немесе өзара алмастырылатын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мәмiле жасалғаннан кейiн өзiне қатысты осы тармақтың 2) тармақшасында көзделген iс-әрекеттер жасалатын нарық субъектiсiне және (немесе) оның тұлғалар тобына қатысты сатып алушы алатын құқықтар туралы мәлiметтер, оның iшiнде мәмiле жасалғаннан кейiн сатып алушы иелiк ететiн нарық субъектiсi акцияларының (жарғылық капиталындағы қатысу үлестерiнiң, пайларының) саны және орналастыру бағасы, сондай-ақ олардың нарық субъектiсiнiң дауыс беру құқығы бар акцияларының (жарғылық капиталындағы қатысу үлестерiнiң, пайларының) жалпы санындағы пайыздық үлесi және олардың нарық субъектiсiнiң жарғылық капиталындағы пайыздық үлесi;</w:t>
      </w:r>
      <w:r>
        <w:br/>
      </w:r>
      <w:r>
        <w:rPr>
          <w:rFonts w:ascii="Times New Roman"/>
          <w:b w:val="false"/>
          <w:i w:val="false"/>
          <w:color w:val="000000"/>
          <w:sz w:val="28"/>
        </w:rPr>
        <w:t>
      нақ сол немесе өзара алмастырылатын тауарлардың осы мәмiленi жасасу нәтижесiндегi өндiру мен өткiзу болжамы;</w:t>
      </w:r>
      <w:r>
        <w:br/>
      </w:r>
      <w:r>
        <w:rPr>
          <w:rFonts w:ascii="Times New Roman"/>
          <w:b w:val="false"/>
          <w:i w:val="false"/>
          <w:color w:val="000000"/>
          <w:sz w:val="28"/>
        </w:rPr>
        <w:t>
      3) егер мәміленің (өзара байланысты мәмілелердің) нысанасын құрайтын мүліктің теңгерімдік құны мүлікті иеліктен шығаратын немесе басқаға беретін нарық субъектісінің негізгі өндірістік құралдары мен материалдық емес активтері теңгерімдік құнының он пайызынан асып кетсе, нарық субъектісінің (тұлғалар тобының) нарықтың басқа субъектісінің негізгі өндірістік құралдарын және (немесе) материалдық емес активтерін, оның ішінде жарғылық капиталды төлеу (беру) есебіне меншікке алу, иелену және пайдалану бойынша:</w:t>
      </w:r>
      <w:r>
        <w:br/>
      </w:r>
      <w:r>
        <w:rPr>
          <w:rFonts w:ascii="Times New Roman"/>
          <w:b w:val="false"/>
          <w:i w:val="false"/>
          <w:color w:val="000000"/>
          <w:sz w:val="28"/>
        </w:rPr>
        <w:t>
      шарт немесе шарттың жобасы;</w:t>
      </w:r>
      <w:r>
        <w:br/>
      </w:r>
      <w:r>
        <w:rPr>
          <w:rFonts w:ascii="Times New Roman"/>
          <w:b w:val="false"/>
          <w:i w:val="false"/>
          <w:color w:val="000000"/>
          <w:sz w:val="28"/>
        </w:rPr>
        <w:t>
      сатып алушы бойынша және сатып алушымен бiр тұлғалар тобына кiретiн нарықтың әрбiр субъектiсi бойынша мыналар көрсетіледі:</w:t>
      </w:r>
      <w:r>
        <w:br/>
      </w: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r>
        <w:br/>
      </w:r>
      <w:r>
        <w:rPr>
          <w:rFonts w:ascii="Times New Roman"/>
          <w:b w:val="false"/>
          <w:i w:val="false"/>
          <w:color w:val="000000"/>
          <w:sz w:val="28"/>
        </w:rPr>
        <w:t>
      атауы, заңды және нақты мекенжайлары;</w:t>
      </w:r>
      <w:r>
        <w:br/>
      </w:r>
      <w:r>
        <w:rPr>
          <w:rFonts w:ascii="Times New Roman"/>
          <w:b w:val="false"/>
          <w:i w:val="false"/>
          <w:color w:val="000000"/>
          <w:sz w:val="28"/>
        </w:rPr>
        <w:t>
      жарғылық капиталының мөлшері және қатысу үлесi;</w:t>
      </w:r>
      <w:r>
        <w:br/>
      </w:r>
      <w:r>
        <w:rPr>
          <w:rFonts w:ascii="Times New Roman"/>
          <w:b w:val="false"/>
          <w:i w:val="false"/>
          <w:color w:val="000000"/>
          <w:sz w:val="28"/>
        </w:rPr>
        <w:t>
      акциялардың түрлерi;</w:t>
      </w:r>
      <w:r>
        <w:br/>
      </w:r>
      <w:r>
        <w:rPr>
          <w:rFonts w:ascii="Times New Roman"/>
          <w:b w:val="false"/>
          <w:i w:val="false"/>
          <w:color w:val="000000"/>
          <w:sz w:val="28"/>
        </w:rPr>
        <w:t>
      сатып алынатын мүлiктi пайдалану арқылы өндiрiлетiн нақ сол немесе өзара алмастырылатын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баланстық құны көрсетіле отырып, мәміленің нысанасын құрайтын мүліктің тізбесі;</w:t>
      </w:r>
      <w:r>
        <w:br/>
      </w:r>
      <w:r>
        <w:rPr>
          <w:rFonts w:ascii="Times New Roman"/>
          <w:b w:val="false"/>
          <w:i w:val="false"/>
          <w:color w:val="000000"/>
          <w:sz w:val="28"/>
        </w:rPr>
        <w:t>
      тауарлардың түрлерi көрсетiле отырып, алынатын мүлiктiң қандай тауарларды шығару үшiн пайдаланылғаны және пайдаланылатыны туралы мәлiметтер;</w:t>
      </w:r>
      <w:r>
        <w:br/>
      </w:r>
      <w:r>
        <w:rPr>
          <w:rFonts w:ascii="Times New Roman"/>
          <w:b w:val="false"/>
          <w:i w:val="false"/>
          <w:color w:val="000000"/>
          <w:sz w:val="28"/>
        </w:rPr>
        <w:t>
      тауарлардың түрлерi көрсетiле отырып, алынатын мүлiктi пайдалану арқылы тауарларды өндiру мен өткiзу болжамы;</w:t>
      </w:r>
      <w:r>
        <w:br/>
      </w:r>
      <w:r>
        <w:rPr>
          <w:rFonts w:ascii="Times New Roman"/>
          <w:b w:val="false"/>
          <w:i w:val="false"/>
          <w:color w:val="000000"/>
          <w:sz w:val="28"/>
        </w:rPr>
        <w:t>
      нақ сол немесе өзара алмастырылатын тауарлардың осы мәмiленi жасасу нәтижесiндегi өндiру мен өткiзу болжамы.</w:t>
      </w:r>
      <w:r>
        <w:br/>
      </w:r>
      <w:r>
        <w:rPr>
          <w:rFonts w:ascii="Times New Roman"/>
          <w:b w:val="false"/>
          <w:i w:val="false"/>
          <w:color w:val="000000"/>
          <w:sz w:val="28"/>
        </w:rPr>
        <w:t>
      4) нарық субъектісінің кәсіпкерлік қызметті басқа нарық субъектісі жүргізген кезде олардың орындауына міндетті нұсқаулар беруге не оның атқарушы органының функцияларын жүзеге асыруға мүмкіндік беретін (оның ішінде сенімгерлік басқару туралы шарт, бірлескен қызмет туралы шарт, тапсырма шарты негізінде) құқықтар алуы бойынша:</w:t>
      </w:r>
      <w:r>
        <w:br/>
      </w:r>
      <w:r>
        <w:rPr>
          <w:rFonts w:ascii="Times New Roman"/>
          <w:b w:val="false"/>
          <w:i w:val="false"/>
          <w:color w:val="000000"/>
          <w:sz w:val="28"/>
        </w:rPr>
        <w:t>
      заңды тұлға растаған шарттың (шарт жобасының) көшiрмесi не мәміленің жасалғанын (оны жасасу ниетін) растайтын өзге де құжат;</w:t>
      </w:r>
      <w:r>
        <w:br/>
      </w:r>
      <w:r>
        <w:rPr>
          <w:rFonts w:ascii="Times New Roman"/>
          <w:b w:val="false"/>
          <w:i w:val="false"/>
          <w:color w:val="000000"/>
          <w:sz w:val="28"/>
        </w:rPr>
        <w:t>
      сатып алушы бойынша және сатып алушымен бiр тұлғалар тобына кiретiн нарықтың әрбiр субъектiсi бойынша мыналар көрсетіледі:</w:t>
      </w:r>
      <w:r>
        <w:br/>
      </w: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r>
        <w:br/>
      </w:r>
      <w:r>
        <w:rPr>
          <w:rFonts w:ascii="Times New Roman"/>
          <w:b w:val="false"/>
          <w:i w:val="false"/>
          <w:color w:val="000000"/>
          <w:sz w:val="28"/>
        </w:rPr>
        <w:t>
      атауы, заңды және нақты мекенжайлары;</w:t>
      </w:r>
      <w:r>
        <w:br/>
      </w:r>
      <w:r>
        <w:rPr>
          <w:rFonts w:ascii="Times New Roman"/>
          <w:b w:val="false"/>
          <w:i w:val="false"/>
          <w:color w:val="000000"/>
          <w:sz w:val="28"/>
        </w:rPr>
        <w:t>
      жарғылық капиталының мөлшері және қатысу үлесi;</w:t>
      </w:r>
      <w:r>
        <w:br/>
      </w:r>
      <w:r>
        <w:rPr>
          <w:rFonts w:ascii="Times New Roman"/>
          <w:b w:val="false"/>
          <w:i w:val="false"/>
          <w:color w:val="000000"/>
          <w:sz w:val="28"/>
        </w:rPr>
        <w:t>
      акциялардың түрлерi;</w:t>
      </w:r>
      <w:r>
        <w:br/>
      </w:r>
      <w:r>
        <w:rPr>
          <w:rFonts w:ascii="Times New Roman"/>
          <w:b w:val="false"/>
          <w:i w:val="false"/>
          <w:color w:val="000000"/>
          <w:sz w:val="28"/>
        </w:rPr>
        <w:t>
      өзiне қатысты осы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4) тармақшасында көзделген iс-әрекеттер жасалатын нарық субъектiсi өндiретiн немесе өткiзетiн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нарықтың басқа субъектiлерiнiң атқарушы органының, директорлар кеңесiнiң (байқаушы кеңестiң) де мүшелерi болып табылатын атқарушы орган, директорлар кеңесi (байқаушы кеңес) мүшелерiнiң лауазымы көрсетiлген тiзiмi;</w:t>
      </w:r>
      <w:r>
        <w:br/>
      </w:r>
      <w:r>
        <w:rPr>
          <w:rFonts w:ascii="Times New Roman"/>
          <w:b w:val="false"/>
          <w:i w:val="false"/>
          <w:color w:val="000000"/>
          <w:sz w:val="28"/>
        </w:rPr>
        <w:t>
      өзiне қатысты осы тармақтың 4) тармақшасында көзделген iс-әрекеттер жасалатын нарық субъектiсiнiң тауарларды өндiруi мен өткiзуiнiң, олардың экспорты мен Қазақстан Республикасына импортының көлемi;</w:t>
      </w:r>
      <w:r>
        <w:br/>
      </w:r>
      <w:r>
        <w:rPr>
          <w:rFonts w:ascii="Times New Roman"/>
          <w:b w:val="false"/>
          <w:i w:val="false"/>
          <w:color w:val="000000"/>
          <w:sz w:val="28"/>
        </w:rPr>
        <w:t>
      өзiне қатысты осы тармақтың 4) тармақшасында көзделген iс-әрекеттер жасалатын нарық субъектiсiнiң тiкелей немесе жанама бақылауында болатын нарық субъектiлерi өндiретiн немесе өткiзетiн нақ сол немесе өзара алмастырылатын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өздерiне қатысты осы тармақтың 4) тармақшасында көзделген iс-әрекеттер жасалатын нарық субъектiсiне және (немесе) оның тұлғалар тобына қатысты мәмiле жасалғаннан кейiн сатып алушы алатын құқықтар туралы мәлiметтер, оның iшiнде мәмiле жасалғаннан кейiн сатып алушы иелiк ететiн нарық субъектiсi акцияларының (жарғылық капиталындағы қатысу үлестерiнiң, пайларының) саны және орналастыру бағасы, сондай-ақ олардың нарық субъектiсiнiң дауыс беру құқығы бар акцияларының (жарғылық капиталындағы қатысу үлестерiнiң, пайларының) жалпы санындағы пайыздық үлесi және олардың нарық субъектiсiнiң жарғылық капиталындағы пайыздық үлесi;</w:t>
      </w:r>
      <w:r>
        <w:br/>
      </w:r>
      <w:r>
        <w:rPr>
          <w:rFonts w:ascii="Times New Roman"/>
          <w:b w:val="false"/>
          <w:i w:val="false"/>
          <w:color w:val="000000"/>
          <w:sz w:val="28"/>
        </w:rPr>
        <w:t>
      нақ сол немесе өзара алмастырылатын тауарлардың осы мәмiленi жасасу нәтижесiндегi өндiру мен өткiзу болжамы.</w:t>
      </w:r>
      <w:r>
        <w:br/>
      </w:r>
      <w:r>
        <w:rPr>
          <w:rFonts w:ascii="Times New Roman"/>
          <w:b w:val="false"/>
          <w:i w:val="false"/>
          <w:color w:val="000000"/>
          <w:sz w:val="28"/>
        </w:rPr>
        <w:t>
      5) бір ғана жеке тұлғалардың екі және одан да көп нарық субъектілерінің атқарушы органдарына, директорлар кеңесіне, байқау кеңестеріне немесе басқарудың басқа да органдарына аталған жеке тұлғалардың осы субъектілердің кәсіпкерлік қызметін жүргізу жағдайларын айқындау шартымен қатысуы үшін:</w:t>
      </w:r>
      <w:r>
        <w:br/>
      </w:r>
      <w:r>
        <w:rPr>
          <w:rFonts w:ascii="Times New Roman"/>
          <w:b w:val="false"/>
          <w:i w:val="false"/>
          <w:color w:val="000000"/>
          <w:sz w:val="28"/>
        </w:rPr>
        <w:t>
      екi және одан да көп нарық субъектiлерiнiң атқарушы органдарына, директорлар кеңестерiне, байқаушы кеңестерiне және басқа да басқару органдарына қатысуы көзделетiн жеке тұлға туралы мәлiметтер:</w:t>
      </w:r>
      <w:r>
        <w:br/>
      </w:r>
      <w:r>
        <w:rPr>
          <w:rFonts w:ascii="Times New Roman"/>
          <w:b w:val="false"/>
          <w:i w:val="false"/>
          <w:color w:val="000000"/>
          <w:sz w:val="28"/>
        </w:rPr>
        <w:t>
      жеке басын куәландыратын құжаттың деректерi, өкiлеттiктерiн көрсете отырып, осы субъектiлерде кәсiпкерлiк қызметтi жүргiзудiң шарттарын айқындауға мүмкiндiк беретiн азаматтығы, жұмыс орны, атқаратын лауазымы туралы мәліметтер;</w:t>
      </w:r>
      <w:r>
        <w:br/>
      </w:r>
      <w:r>
        <w:rPr>
          <w:rFonts w:ascii="Times New Roman"/>
          <w:b w:val="false"/>
          <w:i w:val="false"/>
          <w:color w:val="000000"/>
          <w:sz w:val="28"/>
        </w:rPr>
        <w:t>
      заңды тұлғалар тiзбесi, онда хабарламаны (қолдаухатты) жіберуші (беруші) тұлға өкiлеттiктерiн көрсете отырып, кәсiпкерлiк қызметтi жүргiзу шарттарын айқындайды;</w:t>
      </w:r>
      <w:r>
        <w:br/>
      </w:r>
      <w:r>
        <w:rPr>
          <w:rFonts w:ascii="Times New Roman"/>
          <w:b w:val="false"/>
          <w:i w:val="false"/>
          <w:color w:val="000000"/>
          <w:sz w:val="28"/>
        </w:rPr>
        <w:t>
      хабарламаны (қолдаухатты) жіберуші (беруші) тұлға тағайындалатын немесе сайланатын заңды тұлғаның (тұлғалар тобының) және басқару органының атауы;</w:t>
      </w:r>
      <w:r>
        <w:br/>
      </w:r>
      <w:r>
        <w:rPr>
          <w:rFonts w:ascii="Times New Roman"/>
          <w:b w:val="false"/>
          <w:i w:val="false"/>
          <w:color w:val="000000"/>
          <w:sz w:val="28"/>
        </w:rPr>
        <w:t>
      хабарламаны (қолдаухатты) жіберуші (беруші) тұлғаның атқарушы органдарға, директорлар кеңестерiне, байқаушы кеңестерге және басқа да басқару органдарына кiруi жоспарланатын нарық субъектiлерiндегi лауазымның атауы;</w:t>
      </w:r>
      <w:r>
        <w:br/>
      </w:r>
      <w:r>
        <w:rPr>
          <w:rFonts w:ascii="Times New Roman"/>
          <w:b w:val="false"/>
          <w:i w:val="false"/>
          <w:color w:val="000000"/>
          <w:sz w:val="28"/>
        </w:rPr>
        <w:t>
      хабарламаны (қолдаухатты) жіберуші (беруші) тұлғаның атқарушы органдарға, директорлар кеңестерiне, байқаушы кеңестерге және басқа да басқару органдарына кiруi жоспарланатын нарық субъектiлерiнде осы тұлғаға кәсiпкерлiк қызметтi жүргiзу шарттарын айқындауға мүмкiндiк беретiн құқықтар тiзбесi;</w:t>
      </w:r>
      <w:r>
        <w:br/>
      </w:r>
      <w:r>
        <w:rPr>
          <w:rFonts w:ascii="Times New Roman"/>
          <w:b w:val="false"/>
          <w:i w:val="false"/>
          <w:color w:val="000000"/>
          <w:sz w:val="28"/>
        </w:rPr>
        <w:t>
      хабарламаны (қолдаухатты) жіберуші (беруші) тұлға оларда кәсiпкерлiк қызметтi жүргiзу шарттарын айқындайтын нарықтың әрбiр субъектiсi және тұлғалар тобы бойынша мыналар көрсетіледі:</w:t>
      </w:r>
      <w:r>
        <w:br/>
      </w:r>
      <w:r>
        <w:rPr>
          <w:rFonts w:ascii="Times New Roman"/>
          <w:b w:val="false"/>
          <w:i w:val="false"/>
          <w:color w:val="000000"/>
          <w:sz w:val="28"/>
        </w:rPr>
        <w:t>
      нарық субъектiсiнiң атауы, заңды және нақты мекенжайлары;</w:t>
      </w:r>
      <w:r>
        <w:br/>
      </w:r>
      <w:r>
        <w:rPr>
          <w:rFonts w:ascii="Times New Roman"/>
          <w:b w:val="false"/>
          <w:i w:val="false"/>
          <w:color w:val="000000"/>
          <w:sz w:val="28"/>
        </w:rPr>
        <w:t>
      тауарлар өндiрудiң, өткiзудiң, олардың экспорты мен Қазақстан Республикасына импортының көлемi;</w:t>
      </w:r>
      <w:r>
        <w:br/>
      </w:r>
      <w:r>
        <w:rPr>
          <w:rFonts w:ascii="Times New Roman"/>
          <w:b w:val="false"/>
          <w:i w:val="false"/>
          <w:color w:val="000000"/>
          <w:sz w:val="28"/>
        </w:rPr>
        <w:t>
      хабарламаны (қолдаухатты) жіберуші (беруші) тұлғаның қатысуы жоспарланатын нарық субъектiсi бойынша, сондай-ақ осы тұлға кiретiн тұлғалар тобы бойынша мыналар көрсетіледі:</w:t>
      </w:r>
      <w:r>
        <w:br/>
      </w:r>
      <w:r>
        <w:rPr>
          <w:rFonts w:ascii="Times New Roman"/>
          <w:b w:val="false"/>
          <w:i w:val="false"/>
          <w:color w:val="000000"/>
          <w:sz w:val="28"/>
        </w:rPr>
        <w:t>
      нарық субъектiсiнiң атауы, заңды және нақты мекенжайлары;</w:t>
      </w:r>
      <w:r>
        <w:br/>
      </w:r>
      <w:r>
        <w:rPr>
          <w:rFonts w:ascii="Times New Roman"/>
          <w:b w:val="false"/>
          <w:i w:val="false"/>
          <w:color w:val="000000"/>
          <w:sz w:val="28"/>
        </w:rPr>
        <w:t>
      хабарламаны (қолдаухатты) жіберуші (беруші) тұлға оларда кәсiпкерлiк қызметтi жүргiзу шарттарын айқындайтын нарық субъектiсi мен тұлғалар тобы өндiретiн және өткiзетiн нақ сол немесе өзара алмастырылатын тауарларды өндiрудiң, өткiзудiң, олардың экспорты мен Қазақстан Республикасына импортының көлемi.</w:t>
      </w:r>
      <w:r>
        <w:br/>
      </w:r>
      <w:r>
        <w:rPr>
          <w:rFonts w:ascii="Times New Roman"/>
          <w:b w:val="false"/>
          <w:i w:val="false"/>
          <w:color w:val="000000"/>
          <w:sz w:val="28"/>
        </w:rPr>
        <w:t>
      6) шетелдік заңды тұлғалар мемлекеттік көрсетілетін қызмет стандартының осы тармағына сәйкес берілетін ақпараттан басқа қосымша мыналарды:</w:t>
      </w:r>
      <w:r>
        <w:br/>
      </w:r>
      <w:r>
        <w:rPr>
          <w:rFonts w:ascii="Times New Roman"/>
          <w:b w:val="false"/>
          <w:i w:val="false"/>
          <w:color w:val="000000"/>
          <w:sz w:val="28"/>
        </w:rPr>
        <w:t>
      өзi тұрған елдiң заңнамасына сәйкес оның заңды мәртебесiн растайтын, шыққан елiнің сауда тiзiлiмiнен немесе өзге де балама құжаттан нотариат куәландырған үзiндi көшiрмені;</w:t>
      </w:r>
      <w:r>
        <w:br/>
      </w:r>
      <w:r>
        <w:rPr>
          <w:rFonts w:ascii="Times New Roman"/>
          <w:b w:val="false"/>
          <w:i w:val="false"/>
          <w:color w:val="000000"/>
          <w:sz w:val="28"/>
        </w:rPr>
        <w:t>
      егер шетелдiк заңды тұлғаның Қазақстан Республикасында тiркелген филиалы немесе өкiлдiгi болса, филиалды немесе өкiлдiктi есептiк тiркеу туралы мәлiметтерді және филиал немесе өкiлдiк туралы ереженiң көшiрмесiн;</w:t>
      </w:r>
      <w:r>
        <w:br/>
      </w:r>
      <w:r>
        <w:rPr>
          <w:rFonts w:ascii="Times New Roman"/>
          <w:b w:val="false"/>
          <w:i w:val="false"/>
          <w:color w:val="000000"/>
          <w:sz w:val="28"/>
        </w:rPr>
        <w:t>
      егер сатып алушының – шетелдiк заңды тұлғаның немесе шетелдік қатысуы бар нарық субъектiсiнiң Қазақстан Республикасында филиалы немесе өкiлдiгi болса, филиалдың немесе өкiлдiктiң Қазақстан Республикасында өндiретiн және (немесе) өткiзетiн тауарларының түрлерi тiзбеленген ақпаратты береді.</w:t>
      </w:r>
      <w:r>
        <w:br/>
      </w:r>
      <w:r>
        <w:rPr>
          <w:rFonts w:ascii="Times New Roman"/>
          <w:b w:val="false"/>
          <w:i w:val="false"/>
          <w:color w:val="000000"/>
          <w:sz w:val="28"/>
        </w:rPr>
        <w:t>
      Егер қосымша мәлiметтердiң және (немесе) құжаттардың болмауы қолдаухатты қарауға кедергi келтiретiн болса, көрсетілетін қызметті беруші оларды көрсетілетін қызметті алушыдан және (немесе) мемлекеттiк органдардан сұратуға құқылы.</w:t>
      </w:r>
      <w:r>
        <w:br/>
      </w:r>
      <w:r>
        <w:rPr>
          <w:rFonts w:ascii="Times New Roman"/>
          <w:b w:val="false"/>
          <w:i w:val="false"/>
          <w:color w:val="000000"/>
          <w:sz w:val="28"/>
        </w:rPr>
        <w:t>
      Осы тармақтың 4) және 5) тармақшаларында көрсетілген экономикалық шоғырлану жасауға ниеттенген нарық субъектілері құжаттар мен мәліметтер тізбесін көрсете отырып, «Бәсекелестік туралы» 2013 жылғы 25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келісімді алдын ала алу үшін монополияға қарсы органға қолдаухатпен жүгінуге құқылы.</w:t>
      </w:r>
      <w:r>
        <w:br/>
      </w:r>
      <w:r>
        <w:rPr>
          <w:rFonts w:ascii="Times New Roman"/>
          <w:b w:val="false"/>
          <w:i w:val="false"/>
          <w:color w:val="000000"/>
          <w:sz w:val="28"/>
        </w:rPr>
        <w:t>
      Көрсетілетін қызметті берушінің кеңсесінде күні және көрсетілетін қызметті беруші қызметкерінің қолы көрсетілген көрсетілетін қызмет алушы құжаттарының көшірмесіндегі белгі (тіркеу туралы) құжаттардың қабылданғанын растау болып табылады.</w:t>
      </w:r>
      <w:r>
        <w:br/>
      </w:r>
      <w:r>
        <w:rPr>
          <w:rFonts w:ascii="Times New Roman"/>
          <w:b w:val="false"/>
          <w:i w:val="false"/>
          <w:color w:val="000000"/>
          <w:sz w:val="28"/>
        </w:rPr>
        <w:t>
      Құжаттардың тіркеу күні мен нөмірі көрсетілген қолдаухатты қарауға қабылдау туралы хат немесе қолдаухатты өтініш берушіге қайтарып беру туралы хат түріндегі дәлелді жауап құжаттардың қарауға қабылданғандығын немесе құжаттың және мәліметтің толық болмауына байланысты қарауға қабылдаудан бас тартылғандығын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(қолдаухаттарды қарауды тоқтату) үшін:</w:t>
      </w:r>
      <w:r>
        <w:br/>
      </w:r>
      <w:r>
        <w:rPr>
          <w:rFonts w:ascii="Times New Roman"/>
          <w:b w:val="false"/>
          <w:i w:val="false"/>
          <w:color w:val="000000"/>
          <w:sz w:val="28"/>
        </w:rPr>
        <w:t>
      1) көрсетілетін қызметті алушылардан қолдаухатты кері қайтарып алу туралы хабарламаның түсуі;</w:t>
      </w:r>
      <w:r>
        <w:br/>
      </w:r>
      <w:r>
        <w:rPr>
          <w:rFonts w:ascii="Times New Roman"/>
          <w:b w:val="false"/>
          <w:i w:val="false"/>
          <w:color w:val="000000"/>
          <w:sz w:val="28"/>
        </w:rPr>
        <w:t>
      2) егер мұндай ақпараттың болмауы қолдаухатты қарауға кедергі келтіретін болса, көрсетілетін қызметті алушының ақпаратты көрсетілетін қызметті беруші белгілеген мерзімде бермеуі;</w:t>
      </w:r>
      <w:r>
        <w:br/>
      </w:r>
      <w:r>
        <w:rPr>
          <w:rFonts w:ascii="Times New Roman"/>
          <w:b w:val="false"/>
          <w:i w:val="false"/>
          <w:color w:val="000000"/>
          <w:sz w:val="28"/>
        </w:rPr>
        <w:t>
      3) көрсетілетін қызметті алушының қолдаухатты объективті түрде қарауға ықпал ететін дәйексіз ақпарат беруі негіз болып табылады.</w:t>
      </w:r>
      <w:r>
        <w:br/>
      </w:r>
      <w:r>
        <w:rPr>
          <w:rFonts w:ascii="Times New Roman"/>
          <w:b w:val="false"/>
          <w:i w:val="false"/>
          <w:color w:val="000000"/>
          <w:sz w:val="28"/>
        </w:rPr>
        <w:t>
      Көрсетілетін қызметті берушінің қолдаухатты қарауды тоқтату туралы шешімі көрсетілетін қызметті берушінің актісімен ресімделеді және мұндай шешім қабылданған кезден бастап 3 (үш) жұмыс күні ішінде көрсетілетін қызметті алушыға жіберіледі.</w:t>
      </w:r>
      <w:r>
        <w:br/>
      </w:r>
      <w:r>
        <w:rPr>
          <w:rFonts w:ascii="Times New Roman"/>
          <w:b w:val="false"/>
          <w:i w:val="false"/>
          <w:color w:val="000000"/>
          <w:sz w:val="28"/>
        </w:rPr>
        <w:t>
      Көрсетілетін қызметті алушы қолдаухатты қарау тоқтатылғаннан кейін көрсетілетін қызметті берушіге экономикалық шоғырлануға келісім беру туралы жаңа қолдаухатпен жүгінуге құқылы.</w:t>
      </w:r>
    </w:p>
    <w:bookmarkEnd w:id="7"/>
    <w:bookmarkStart w:name="z19" w:id="8"/>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тұлғаларының шешімдеріне, әрекеттеріне (әрекетсіздігіне)</w:t>
      </w:r>
      <w:r>
        <w:br/>
      </w:r>
      <w:r>
        <w:rPr>
          <w:rFonts w:ascii="Times New Roman"/>
          <w:b/>
          <w:i w:val="false"/>
          <w:color w:val="000000"/>
        </w:rPr>
        <w:t>
шағымдану тәртібі</w:t>
      </w:r>
    </w:p>
    <w:bookmarkEnd w:id="8"/>
    <w:bookmarkStart w:name="z20" w:id="9"/>
    <w:p>
      <w:pPr>
        <w:spacing w:after="0"/>
        <w:ind w:left="0"/>
        <w:jc w:val="both"/>
      </w:pPr>
      <w:r>
        <w:rPr>
          <w:rFonts w:ascii="Times New Roman"/>
          <w:b w:val="false"/>
          <w:i w:val="false"/>
          <w:color w:val="000000"/>
          <w:sz w:val="28"/>
        </w:rPr>
        <w:t>
      11. Мемлекеттiк қызметтер көрсету мәселелерi жөнiндегi көрсетілетін қызметті берушінің және (немесе) оның лауазымды тұлғаларының шешімдеріне, әрекеттеріне (әрекетсіздігіне) шағымданған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жазбаша нысанда почта арқылы не қолданыстағы Қазақстан Республикасының заңнамасында көзделген жағдайларда электрондық түрде не көрсетілетін қызметті берушінің кеңсесі арқылы қолма-қол беріледі.</w:t>
      </w:r>
      <w:r>
        <w:br/>
      </w:r>
      <w:r>
        <w:rPr>
          <w:rFonts w:ascii="Times New Roman"/>
          <w:b w:val="false"/>
          <w:i w:val="false"/>
          <w:color w:val="000000"/>
          <w:sz w:val="28"/>
        </w:rPr>
        <w:t>
      Шағымды қабылдау кезінде көрсетілетін қызметті берушіге күні мен уақыты, шағымды қабылдаған адамның тегі мен аты-жөні көрсетілген талон 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ол тіркелген күннен бастап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мемлекеттiк қызметтердi көрсету сапасын бағалау және бақылау жөнiндегi уәкiлеттi органға шағыммен жүгіне алады.</w:t>
      </w:r>
      <w:r>
        <w:br/>
      </w:r>
      <w:r>
        <w:rPr>
          <w:rFonts w:ascii="Times New Roman"/>
          <w:b w:val="false"/>
          <w:i w:val="false"/>
          <w:color w:val="000000"/>
          <w:sz w:val="28"/>
        </w:rPr>
        <w:t>
      Мемлекеттiк қызметтердi көрсету сапасын бағалау және бақылау жөнiндегi уәкiлеттi органның атына келіп түскен көрсетілетін қызметті алушының шағымы ол тіркелген күннен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 нәтижелерімен келіспеген жағдайларда Қазақстан Республикасының заңнамада белгіленген тәртіппен сотқа жүгінуге құқылы.</w:t>
      </w:r>
    </w:p>
    <w:bookmarkEnd w:id="9"/>
    <w:bookmarkStart w:name="z22" w:id="10"/>
    <w:p>
      <w:pPr>
        <w:spacing w:after="0"/>
        <w:ind w:left="0"/>
        <w:jc w:val="left"/>
      </w:pPr>
      <w:r>
        <w:rPr>
          <w:rFonts w:ascii="Times New Roman"/>
          <w:b/>
          <w:i w:val="false"/>
          <w:color w:val="000000"/>
        </w:rPr>
        <w:t xml:space="preserve"> 
4. Мемлекеттік қызмет көрсету ерекшеліктерін ескере отырып</w:t>
      </w:r>
      <w:r>
        <w:br/>
      </w:r>
      <w:r>
        <w:rPr>
          <w:rFonts w:ascii="Times New Roman"/>
          <w:b/>
          <w:i w:val="false"/>
          <w:color w:val="000000"/>
        </w:rPr>
        <w:t>
қойылатын өзге де талаптар.</w:t>
      </w:r>
    </w:p>
    <w:bookmarkEnd w:id="10"/>
    <w:bookmarkStart w:name="z23" w:id="11"/>
    <w:p>
      <w:pPr>
        <w:spacing w:after="0"/>
        <w:ind w:left="0"/>
        <w:jc w:val="both"/>
      </w:pPr>
      <w:r>
        <w:rPr>
          <w:rFonts w:ascii="Times New Roman"/>
          <w:b w:val="false"/>
          <w:i w:val="false"/>
          <w:color w:val="000000"/>
          <w:sz w:val="28"/>
        </w:rPr>
        <w:t>
      13. Көрсетілетін қызметті берушіге өзінің келу мүмкіндігінің болмауын ескере отырып, халықтың әлеуметтік жағынан осал топтарына жататын көрсетілетін қызметті алушылары мемлекеттік қызмет көрсетуді сенімхат бойынша өкілі немесе уәкілетті тұлға жүзеге асырады.</w:t>
      </w:r>
      <w:r>
        <w:br/>
      </w:r>
      <w:r>
        <w:rPr>
          <w:rFonts w:ascii="Times New Roman"/>
          <w:b w:val="false"/>
          <w:i w:val="false"/>
          <w:color w:val="000000"/>
          <w:sz w:val="28"/>
        </w:rPr>
        <w:t>
      Көрсетілетін қызметті берушіге жүгінген кезде мүмкіндігі шектеулі көрсетілетін қызметті алушыларға мемлекеттік қызмет көрсету ерекшеліктері:</w:t>
      </w:r>
      <w:r>
        <w:br/>
      </w:r>
      <w:r>
        <w:rPr>
          <w:rFonts w:ascii="Times New Roman"/>
          <w:b w:val="false"/>
          <w:i w:val="false"/>
          <w:color w:val="000000"/>
          <w:sz w:val="28"/>
        </w:rPr>
        <w:t>
      ғимарат мүмкіндіктері шектеулі адамдардың кіруіне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орнының мекенжайы интернет-ресурста: www.azk.gov.kz орналастырылған.</w:t>
      </w:r>
      <w:r>
        <w:br/>
      </w:r>
      <w:r>
        <w:rPr>
          <w:rFonts w:ascii="Times New Roman"/>
          <w:b w:val="false"/>
          <w:i w:val="false"/>
          <w:color w:val="000000"/>
          <w:sz w:val="28"/>
        </w:rPr>
        <w:t>
</w:t>
      </w:r>
      <w:r>
        <w:rPr>
          <w:rFonts w:ascii="Times New Roman"/>
          <w:b w:val="false"/>
          <w:i w:val="false"/>
          <w:color w:val="000000"/>
          <w:sz w:val="28"/>
        </w:rPr>
        <w:t>
      15. Электрондық цифрлық қолтаңбаны пайдалану мүмкіндігі жоқ.</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мемлекеттiк қызметтер көрсету мәселелерi жөнiндегi бiрыңғай байланыс орталығының телефоны бойынша, көрсетілетін қызметті берушінің телефондары бойынша қашықтан қол жеткiзу режимiнде мемлекеттiк қызмет көрсету тәртібі және мәртебесi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Мемлекеттiк қызметтер көрсету мәселелерi жөнiндегi бiрыңғай байланыс орталығының нөмірі: 1414, көрсетілетін қызметті берушінің телефон нөмірлері көрсетілетін қызметті берушінің www.azk.gov.kz интернет-ресурсында көрсетілген.</w:t>
      </w:r>
    </w:p>
    <w:bookmarkEnd w:id="11"/>
    <w:bookmarkStart w:name="z28" w:id="12"/>
    <w:p>
      <w:pPr>
        <w:spacing w:after="0"/>
        <w:ind w:left="0"/>
        <w:jc w:val="both"/>
      </w:pPr>
      <w:r>
        <w:rPr>
          <w:rFonts w:ascii="Times New Roman"/>
          <w:b w:val="false"/>
          <w:i w:val="false"/>
          <w:color w:val="000000"/>
          <w:sz w:val="28"/>
        </w:rPr>
        <w:t>
«Экономикалық шоғырлануға келісім</w:t>
      </w:r>
      <w:r>
        <w:br/>
      </w:r>
      <w:r>
        <w:rPr>
          <w:rFonts w:ascii="Times New Roman"/>
          <w:b w:val="false"/>
          <w:i w:val="false"/>
          <w:color w:val="000000"/>
          <w:sz w:val="28"/>
        </w:rPr>
        <w:t>
беру туралы қолдаухаттарды қарау»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2"/>
    <w:bookmarkStart w:name="z29" w:id="13"/>
    <w:p>
      <w:pPr>
        <w:spacing w:after="0"/>
        <w:ind w:left="0"/>
        <w:jc w:val="both"/>
      </w:pPr>
      <w:r>
        <w:rPr>
          <w:rFonts w:ascii="Times New Roman"/>
          <w:b w:val="false"/>
          <w:i w:val="false"/>
          <w:color w:val="000000"/>
          <w:sz w:val="28"/>
        </w:rPr>
        <w:t>
Нысан</w:t>
      </w:r>
    </w:p>
    <w:bookmarkEnd w:id="13"/>
    <w:bookmarkStart w:name="z33" w:id="14"/>
    <w:p>
      <w:pPr>
        <w:spacing w:after="0"/>
        <w:ind w:left="0"/>
        <w:jc w:val="left"/>
      </w:pPr>
      <w:r>
        <w:rPr>
          <w:rFonts w:ascii="Times New Roman"/>
          <w:b/>
          <w:i w:val="false"/>
          <w:color w:val="000000"/>
        </w:rPr>
        <w:t xml:space="preserve"> 
Экономикалық шоғырлануға келісім беру туралы</w:t>
      </w:r>
      <w:r>
        <w:br/>
      </w:r>
      <w:r>
        <w:rPr>
          <w:rFonts w:ascii="Times New Roman"/>
          <w:b/>
          <w:i w:val="false"/>
          <w:color w:val="000000"/>
        </w:rPr>
        <w:t>
қолдаухат</w:t>
      </w:r>
    </w:p>
    <w:bookmarkEnd w:id="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Бәсекелестікті қорғау агенттігінің               </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бірінші басшысы                                  </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(Көрсетілетін қызметті алушының толық атауы (ТАӘ)</w:t>
      </w:r>
    </w:p>
    <w:bookmarkStart w:name="z30" w:id="15"/>
    <w:p>
      <w:pPr>
        <w:spacing w:after="0"/>
        <w:ind w:left="0"/>
        <w:jc w:val="left"/>
      </w:pPr>
      <w:r>
        <w:rPr>
          <w:rFonts w:ascii="Times New Roman"/>
          <w:b/>
          <w:i w:val="false"/>
          <w:color w:val="000000"/>
        </w:rPr>
        <w:t xml:space="preserve"> 
Экономикалық шоғырлануға келісім беру туралы</w:t>
      </w:r>
      <w:r>
        <w:br/>
      </w:r>
      <w:r>
        <w:rPr>
          <w:rFonts w:ascii="Times New Roman"/>
          <w:b/>
          <w:i w:val="false"/>
          <w:color w:val="000000"/>
        </w:rPr>
        <w:t>
қолдаухат</w:t>
      </w:r>
    </w:p>
    <w:bookmarkEnd w:id="15"/>
    <w:p>
      <w:pPr>
        <w:spacing w:after="0"/>
        <w:ind w:left="0"/>
        <w:jc w:val="both"/>
      </w:pPr>
      <w:r>
        <w:rPr>
          <w:rFonts w:ascii="Times New Roman"/>
          <w:b w:val="false"/>
          <w:i w:val="false"/>
          <w:color w:val="000000"/>
          <w:sz w:val="28"/>
        </w:rPr>
        <w:t>      «Бәсекелестік туралы» Қазақстан Республикасының Заңы</w:t>
      </w:r>
      <w:r>
        <w:br/>
      </w:r>
      <w:r>
        <w:rPr>
          <w:rFonts w:ascii="Times New Roman"/>
          <w:b w:val="false"/>
          <w:i w:val="false"/>
          <w:color w:val="000000"/>
          <w:sz w:val="28"/>
        </w:rPr>
        <w:t>
49-бабының </w:t>
      </w:r>
      <w:r>
        <w:rPr>
          <w:rFonts w:ascii="Times New Roman"/>
          <w:b w:val="false"/>
          <w:i w:val="false"/>
          <w:color w:val="000000"/>
          <w:sz w:val="28"/>
        </w:rPr>
        <w:t>2-тармағына</w:t>
      </w:r>
      <w:r>
        <w:rPr>
          <w:rFonts w:ascii="Times New Roman"/>
          <w:b w:val="false"/>
          <w:i w:val="false"/>
          <w:color w:val="000000"/>
          <w:sz w:val="28"/>
        </w:rPr>
        <w:t xml:space="preserve"> сәйкес _______________________________________</w:t>
      </w:r>
      <w:r>
        <w:br/>
      </w:r>
      <w:r>
        <w:rPr>
          <w:rFonts w:ascii="Times New Roman"/>
          <w:b w:val="false"/>
          <w:i w:val="false"/>
          <w:color w:val="000000"/>
          <w:sz w:val="28"/>
        </w:rPr>
        <w:t>
         (мәміленің, іс-әрекеттің нысанасы мен тараптары көрсетілген</w:t>
      </w:r>
      <w:r>
        <w:br/>
      </w:r>
      <w:r>
        <w:rPr>
          <w:rFonts w:ascii="Times New Roman"/>
          <w:b w:val="false"/>
          <w:i w:val="false"/>
          <w:color w:val="000000"/>
          <w:sz w:val="28"/>
        </w:rPr>
        <w:t>
                                 мәміленің, іс-әрекеттің сипаттамасы)</w:t>
      </w:r>
      <w:r>
        <w:br/>
      </w:r>
      <w:r>
        <w:rPr>
          <w:rFonts w:ascii="Times New Roman"/>
          <w:b w:val="false"/>
          <w:i w:val="false"/>
          <w:color w:val="000000"/>
          <w:sz w:val="28"/>
        </w:rPr>
        <w:t>
қамтитын экономикалық шоғырлануға келісім беруіңізді сұраймын.</w:t>
      </w:r>
      <w:r>
        <w:br/>
      </w:r>
      <w:r>
        <w:rPr>
          <w:rFonts w:ascii="Times New Roman"/>
          <w:b w:val="false"/>
          <w:i w:val="false"/>
          <w:color w:val="000000"/>
          <w:sz w:val="28"/>
        </w:rPr>
        <w:t>
      Осы экономикалық шоғырлануға келісім беру туралы қолдаухат</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(«Бәсекелестік туралы» Қазақстан Республикасы Заңының 50-бабы</w:t>
      </w:r>
      <w:r>
        <w:br/>
      </w:r>
      <w:r>
        <w:rPr>
          <w:rFonts w:ascii="Times New Roman"/>
          <w:b w:val="false"/>
          <w:i w:val="false"/>
          <w:color w:val="000000"/>
          <w:sz w:val="28"/>
        </w:rPr>
        <w:t>
          </w:t>
      </w:r>
      <w:r>
        <w:rPr>
          <w:rFonts w:ascii="Times New Roman"/>
          <w:b w:val="false"/>
          <w:i w:val="false"/>
          <w:color w:val="000000"/>
          <w:sz w:val="28"/>
        </w:rPr>
        <w:t>1-тармағының</w:t>
      </w:r>
      <w:r>
        <w:rPr>
          <w:rFonts w:ascii="Times New Roman"/>
          <w:b w:val="false"/>
          <w:i w:val="false"/>
          <w:color w:val="000000"/>
          <w:sz w:val="28"/>
        </w:rPr>
        <w:t xml:space="preserve"> тармақшасы көрсетіледі)</w:t>
      </w:r>
      <w:r>
        <w:br/>
      </w:r>
      <w:r>
        <w:rPr>
          <w:rFonts w:ascii="Times New Roman"/>
          <w:b w:val="false"/>
          <w:i w:val="false"/>
          <w:color w:val="000000"/>
          <w:sz w:val="28"/>
        </w:rPr>
        <w:t>
___________________________________________________________ беріледі.</w:t>
      </w:r>
      <w:r>
        <w:br/>
      </w:r>
      <w:r>
        <w:rPr>
          <w:rFonts w:ascii="Times New Roman"/>
          <w:b w:val="false"/>
          <w:i w:val="false"/>
          <w:color w:val="000000"/>
          <w:sz w:val="28"/>
        </w:rPr>
        <w:t>
 (көрсетілетін қызметті алушының атауы (ТАӘ) көрсетіледі)</w:t>
      </w:r>
      <w:r>
        <w:br/>
      </w:r>
      <w:r>
        <w:rPr>
          <w:rFonts w:ascii="Times New Roman"/>
          <w:b w:val="false"/>
          <w:i w:val="false"/>
          <w:color w:val="000000"/>
          <w:sz w:val="28"/>
        </w:rPr>
        <w:t>
Құжаттама ____________________________________________________ сәйкес</w:t>
      </w:r>
      <w:r>
        <w:br/>
      </w:r>
      <w:r>
        <w:rPr>
          <w:rFonts w:ascii="Times New Roman"/>
          <w:b w:val="false"/>
          <w:i w:val="false"/>
          <w:color w:val="000000"/>
          <w:sz w:val="28"/>
        </w:rPr>
        <w:t>
(«Бәсекелестік туралы» Қазақстан Республикасының Заңы </w:t>
      </w:r>
      <w:r>
        <w:rPr>
          <w:rFonts w:ascii="Times New Roman"/>
          <w:b w:val="false"/>
          <w:i w:val="false"/>
          <w:color w:val="000000"/>
          <w:sz w:val="28"/>
        </w:rPr>
        <w:t>53-бабының</w:t>
      </w:r>
      <w:r>
        <w:br/>
      </w:r>
      <w:r>
        <w:rPr>
          <w:rFonts w:ascii="Times New Roman"/>
          <w:b w:val="false"/>
          <w:i w:val="false"/>
          <w:color w:val="000000"/>
          <w:sz w:val="28"/>
        </w:rPr>
        <w:t>
                   тармағы көрсетіледі)</w:t>
      </w:r>
      <w:r>
        <w:br/>
      </w:r>
      <w:r>
        <w:rPr>
          <w:rFonts w:ascii="Times New Roman"/>
          <w:b w:val="false"/>
          <w:i w:val="false"/>
          <w:color w:val="000000"/>
          <w:sz w:val="28"/>
        </w:rPr>
        <w:t>
қоса беріледі.</w:t>
      </w:r>
      <w:r>
        <w:br/>
      </w:r>
      <w:r>
        <w:rPr>
          <w:rFonts w:ascii="Times New Roman"/>
          <w:b w:val="false"/>
          <w:i w:val="false"/>
          <w:color w:val="000000"/>
          <w:sz w:val="28"/>
        </w:rPr>
        <w:t>
      Ұсынылып отырған құжаттар нөмірленген және тігілген</w:t>
      </w:r>
      <w:r>
        <w:br/>
      </w:r>
      <w:r>
        <w:rPr>
          <w:rFonts w:ascii="Times New Roman"/>
          <w:b w:val="false"/>
          <w:i w:val="false"/>
          <w:color w:val="000000"/>
          <w:sz w:val="28"/>
        </w:rPr>
        <w:t>
(электрондық жеткізгіш қоса беріледі).</w:t>
      </w:r>
      <w:r>
        <w:br/>
      </w:r>
      <w:r>
        <w:rPr>
          <w:rFonts w:ascii="Times New Roman"/>
          <w:b w:val="false"/>
          <w:i w:val="false"/>
          <w:color w:val="000000"/>
          <w:sz w:val="28"/>
        </w:rPr>
        <w:t>
      Ұсынылып отырған құжаттар мен мәліметтердің толықтығы мен</w:t>
      </w:r>
      <w:r>
        <w:br/>
      </w:r>
      <w:r>
        <w:rPr>
          <w:rFonts w:ascii="Times New Roman"/>
          <w:b w:val="false"/>
          <w:i w:val="false"/>
          <w:color w:val="000000"/>
          <w:sz w:val="28"/>
        </w:rPr>
        <w:t>
дұрыстығын растаймын.</w:t>
      </w:r>
    </w:p>
    <w:p>
      <w:pPr>
        <w:spacing w:after="0"/>
        <w:ind w:left="0"/>
        <w:jc w:val="both"/>
      </w:pPr>
      <w:r>
        <w:rPr>
          <w:rFonts w:ascii="Times New Roman"/>
          <w:b w:val="false"/>
          <w:i w:val="false"/>
          <w:color w:val="000000"/>
          <w:sz w:val="28"/>
        </w:rPr>
        <w:t>      Уәкілетті тұлғаның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