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7ca9" w14:textId="84e7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2011 - 2015 жылдарға арналған стратегиялық жоспары туралы" Қазақстан Республикасы Үкіметінің 2011 жылғы 19 ақпандағы № 158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158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мiндеттер, нысаналы индикаторлар, iс-шаралар және нәтижелердiң көрсеткiштерi» деген </w:t>
      </w:r>
      <w:r>
        <w:rPr>
          <w:rFonts w:ascii="Times New Roman"/>
          <w:b w:val="false"/>
          <w:i w:val="false"/>
          <w:color w:val="000000"/>
          <w:sz w:val="28"/>
        </w:rPr>
        <w:t>3-бөлiмде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«Агроөнеркәсіптік кешенін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АӨК субъектілерінің бәсекеге қабілеттілігін арттыру үшін жағдай жасау»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«Жеміс-жидек дақылдары мен жүзімнің элиталық тұқымдары мен екпелерінің, егістік және бау-бақшалық жұмыстардың экономикалық қолжетімділігін арттыру» деген </w:t>
      </w:r>
      <w:r>
        <w:rPr>
          <w:rFonts w:ascii="Times New Roman"/>
          <w:b w:val="false"/>
          <w:i w:val="false"/>
          <w:color w:val="000000"/>
          <w:sz w:val="28"/>
        </w:rPr>
        <w:t>1.1.1-міндетте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 Субсидиялаумен қамтылған сатып алынған таңдаулы тұқымдар көлемі» деген жолдағы «73,5» деген сандар «70,5»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Субсидиялаумен қамтылған сатып алынған таңдаулы көшеттер көлемі» деген жолдағы «2433» деген сандар «3284»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«Малды күтіп-бағудың және мал шаруашылығы өнімдері өндірісінің экономикалық қолжетімділігін арттыру» деген </w:t>
      </w:r>
      <w:r>
        <w:rPr>
          <w:rFonts w:ascii="Times New Roman"/>
          <w:b w:val="false"/>
          <w:i w:val="false"/>
          <w:color w:val="000000"/>
          <w:sz w:val="28"/>
        </w:rPr>
        <w:t>1.1.4-міндетте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 Құрама және байытылған жемшөпті арзандатуға арналған субсидиямен қамтылған өндірілетін еттің көлемі» деген жолдағы «187,5» деген сандар «164,4» деген сандарға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1.1.6-міндет</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«1.1.6-міндет. Кредиттер мен лизингтің экономикалық қолжетімділігін арттыру</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374"/>
        <w:gridCol w:w="1132"/>
        <w:gridCol w:w="1204"/>
        <w:gridCol w:w="1395"/>
        <w:gridCol w:w="1204"/>
        <w:gridCol w:w="1204"/>
        <w:gridCol w:w="1211"/>
        <w:gridCol w:w="1056"/>
        <w:gridCol w:w="1303"/>
      </w:tblGrid>
      <w:tr>
        <w:trPr>
          <w:trHeight w:val="255" w:hRule="atLeast"/>
        </w:trPr>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Сыйақы мөлшерлемесін субсидиялау есебінен АӨК субъектілеріне берілген кредиттер сомасы, лизингті қоса алғанда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Кредит берілген агроөнеркәсіптік кешен субъектілерінің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Кейіннен ауыл шаруашылығы тауар өндірушілеріне кредит беру үшін кредиттік ресурстармен қамтамасыз етілген кредиттік серіктестіктердің орташа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Бюджеттік инвестициялар есебінен кейіннен лизингке беру үшін сатып алуға жоспарланған асыл тұқымды мал бірліктерінің орташа алғандағы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Сатып алынған ұрғашы ІҚМ басының орташа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Аталық бұқалардың орташа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7"/>
        <w:gridCol w:w="1218"/>
        <w:gridCol w:w="1218"/>
        <w:gridCol w:w="1199"/>
        <w:gridCol w:w="1082"/>
        <w:gridCol w:w="1316"/>
      </w:tblGrid>
      <w:tr>
        <w:trPr>
          <w:trHeight w:val="30" w:hRule="atLeast"/>
        </w:trPr>
        <w:tc>
          <w:tcPr>
            <w:tcW w:w="7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субъектілеріне негізгі және айналым қаражатын толықтыруға берілген кредиттер мен лизингтің сыйақы мөлшерлемелерін өтеу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беруді қамтамасыз ету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Асыл тұқымды ауыл шаруашылығы малдарын сатып алуды қаржыландыру, сондай-ақ асыл тұқымды ауыл шаруашылығы малдарын сатып алумен және жеткізумен байланысты шеккен шығыстарды өтеу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Мал шаруашылығын дамытуға ауыл шаруашылығы тауарын өндірушілерге кредит беруді қамтамасыз ету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«Ветеринарлық қауіпсіздік жүйесін дамыту» деген </w:t>
      </w:r>
      <w:r>
        <w:rPr>
          <w:rFonts w:ascii="Times New Roman"/>
          <w:b w:val="false"/>
          <w:i w:val="false"/>
          <w:color w:val="000000"/>
          <w:sz w:val="28"/>
        </w:rPr>
        <w:t>1.1.9-міндетте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«2. Өндірісі халықаралық стандарттар бойынша сертификатталған жануарлардың аса қауіпті ауруларына қарсы иммунопрофилактикалық ветеринариялық дәрмектерді қолданудың үлесі (оның ішінде өндірісі GMP)» деген жолдағы «25» деген сандар «24,89» сандармен ауыстырылсын;</w:t>
      </w:r>
      <w:r>
        <w:br/>
      </w:r>
      <w:r>
        <w:rPr>
          <w:rFonts w:ascii="Times New Roman"/>
          <w:b w:val="false"/>
          <w:i w:val="false"/>
          <w:color w:val="000000"/>
          <w:sz w:val="28"/>
        </w:rPr>
        <w:t>
</w:t>
      </w:r>
      <w:r>
        <w:rPr>
          <w:rFonts w:ascii="Times New Roman"/>
          <w:b w:val="false"/>
          <w:i w:val="false"/>
          <w:color w:val="000000"/>
          <w:sz w:val="28"/>
        </w:rPr>
        <w:t>
      «Гербицидтердің экономикалық қолжетімділігін арттыру» деген 1.1.15-міндетте: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 Субсидиялаумен қамтылған сатып алынған гербицидтер көлемі» деген жолдағы «11378» деген сандар «9929,4»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«Қаржылық сауықтыру» деген 1.1.16-міндетте:</w:t>
      </w:r>
      <w:r>
        <w:br/>
      </w:r>
      <w:r>
        <w:rPr>
          <w:rFonts w:ascii="Times New Roman"/>
          <w:b w:val="false"/>
          <w:i w:val="false"/>
          <w:color w:val="000000"/>
          <w:sz w:val="28"/>
        </w:rPr>
        <w:t>
</w:t>
      </w:r>
      <w:r>
        <w:rPr>
          <w:rFonts w:ascii="Times New Roman"/>
          <w:b w:val="false"/>
          <w:i w:val="false"/>
          <w:color w:val="000000"/>
          <w:sz w:val="28"/>
        </w:rPr>
        <w:t>
      тiкелей нәтижелер көрсеткiштерiнде: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 АӨК субъектілерін қаржылық сауықтыру шеңберінде қарыздар бойынша пайыздық ставканы субсидиялау көлемі» деген жолдағы «3,5» деген сандар «0,02»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АӨК субъектілерінің кредиттік және лизингтік міндеттемелерінің саны» деген жолдағы «250» деген сандар «11»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1.1.17-міндетпен толықтырылсын:</w:t>
      </w:r>
      <w:r>
        <w:br/>
      </w:r>
      <w:r>
        <w:rPr>
          <w:rFonts w:ascii="Times New Roman"/>
          <w:b w:val="false"/>
          <w:i w:val="false"/>
          <w:color w:val="000000"/>
          <w:sz w:val="28"/>
        </w:rPr>
        <w:t>
</w:t>
      </w:r>
      <w:r>
        <w:rPr>
          <w:rFonts w:ascii="Times New Roman"/>
          <w:b w:val="false"/>
          <w:i w:val="false"/>
          <w:color w:val="000000"/>
          <w:sz w:val="28"/>
        </w:rPr>
        <w:t>
      «1.1.17-міндет. Суармалы жерлердің мелиоративтік жағдайын мониторингілеу мен бағалау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376"/>
        <w:gridCol w:w="1285"/>
        <w:gridCol w:w="1224"/>
        <w:gridCol w:w="1301"/>
        <w:gridCol w:w="1186"/>
        <w:gridCol w:w="1053"/>
        <w:gridCol w:w="1205"/>
        <w:gridCol w:w="1072"/>
        <w:gridCol w:w="1129"/>
      </w:tblGrid>
      <w:tr>
        <w:trPr>
          <w:trHeight w:val="255"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Суармалы жерлердi агромелиоративтiк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9"/>
        <w:gridCol w:w="1199"/>
        <w:gridCol w:w="1062"/>
        <w:gridCol w:w="1218"/>
        <w:gridCol w:w="1082"/>
        <w:gridCol w:w="1140"/>
      </w:tblGrid>
      <w:tr>
        <w:trPr>
          <w:trHeight w:val="30" w:hRule="atLeast"/>
        </w:trPr>
        <w:tc>
          <w:tcPr>
            <w:tcW w:w="8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мен суармалы суды тиiмдi және ұтымды пайдалану, тұзданудың, сортаңданудың, тұзданудың және ирригациялық эрозияның алдын алу мен суармалы жерлерге керi әсердi жұмсартуға бағытталған ұсынымдар мен iс-шаралар әзiрлеу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5" w:id="2"/>
    <w:p>
      <w:pPr>
        <w:spacing w:after="0"/>
        <w:ind w:left="0"/>
        <w:jc w:val="both"/>
      </w:pPr>
      <w:r>
        <w:rPr>
          <w:rFonts w:ascii="Times New Roman"/>
          <w:b w:val="false"/>
          <w:i w:val="false"/>
          <w:color w:val="000000"/>
          <w:sz w:val="28"/>
        </w:rPr>
        <w:t>
      «Функционалдық мүмкiндiктердi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бағытының, мақсатының және міндетінің атауы» деген бағанда:</w:t>
      </w:r>
      <w:r>
        <w:br/>
      </w:r>
      <w:r>
        <w:rPr>
          <w:rFonts w:ascii="Times New Roman"/>
          <w:b w:val="false"/>
          <w:i w:val="false"/>
          <w:color w:val="000000"/>
          <w:sz w:val="28"/>
        </w:rPr>
        <w:t>
</w:t>
      </w:r>
      <w:r>
        <w:rPr>
          <w:rFonts w:ascii="Times New Roman"/>
          <w:b w:val="false"/>
          <w:i w:val="false"/>
          <w:color w:val="000000"/>
          <w:sz w:val="28"/>
        </w:rPr>
        <w:t>
      мынадай мазмұндағы міндетпен толықтырылсын:</w:t>
      </w:r>
      <w:r>
        <w:br/>
      </w:r>
      <w:r>
        <w:rPr>
          <w:rFonts w:ascii="Times New Roman"/>
          <w:b w:val="false"/>
          <w:i w:val="false"/>
          <w:color w:val="000000"/>
          <w:sz w:val="28"/>
        </w:rPr>
        <w:t>
</w:t>
      </w:r>
      <w:r>
        <w:rPr>
          <w:rFonts w:ascii="Times New Roman"/>
          <w:b w:val="false"/>
          <w:i w:val="false"/>
          <w:color w:val="000000"/>
          <w:sz w:val="28"/>
        </w:rPr>
        <w:t>
      «1.1.17-міндет. Суармалы жерлердің мелиоративтік жағдайын мониторингілеу мен бағалау»;</w:t>
      </w:r>
      <w:r>
        <w:br/>
      </w:r>
      <w:r>
        <w:rPr>
          <w:rFonts w:ascii="Times New Roman"/>
          <w:b w:val="false"/>
          <w:i w:val="false"/>
          <w:color w:val="000000"/>
          <w:sz w:val="28"/>
        </w:rPr>
        <w:t>
</w:t>
      </w:r>
      <w:r>
        <w:rPr>
          <w:rFonts w:ascii="Times New Roman"/>
          <w:b w:val="false"/>
          <w:i w:val="false"/>
          <w:color w:val="000000"/>
          <w:sz w:val="28"/>
        </w:rPr>
        <w:t>
      «Тәуекелдердi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«Әлемдiк қаржы дағдарысы» деген кіші бөлімдегі «Тәуекелдердi басқару жөнiндегi шаралар қабылданбаған жағдайда мүмкiн болатын салдарлар» деген 2-баған мынадай мазмұндағы тармақтармен толықтырылсын:</w:t>
      </w:r>
      <w:r>
        <w:br/>
      </w:r>
      <w:r>
        <w:rPr>
          <w:rFonts w:ascii="Times New Roman"/>
          <w:b w:val="false"/>
          <w:i w:val="false"/>
          <w:color w:val="000000"/>
          <w:sz w:val="28"/>
        </w:rPr>
        <w:t>
</w:t>
      </w:r>
      <w:r>
        <w:rPr>
          <w:rFonts w:ascii="Times New Roman"/>
          <w:b w:val="false"/>
          <w:i w:val="false"/>
          <w:color w:val="000000"/>
          <w:sz w:val="28"/>
        </w:rPr>
        <w:t>
      «35. Кредит берілген агроөнеркәсіптік кешен субъектілерінің саны.</w:t>
      </w:r>
      <w:r>
        <w:br/>
      </w:r>
      <w:r>
        <w:rPr>
          <w:rFonts w:ascii="Times New Roman"/>
          <w:b w:val="false"/>
          <w:i w:val="false"/>
          <w:color w:val="000000"/>
          <w:sz w:val="28"/>
        </w:rPr>
        <w:t>
</w:t>
      </w:r>
      <w:r>
        <w:rPr>
          <w:rFonts w:ascii="Times New Roman"/>
          <w:b w:val="false"/>
          <w:i w:val="false"/>
          <w:color w:val="000000"/>
          <w:sz w:val="28"/>
        </w:rPr>
        <w:t>
      36. Ауыл шаруашылығы тауар өндірушілеріне одан әрі кредит беру үшін кредиттік ресурстармен қамтамасыз етілген кредиттік серіктестіктердің орташа саны.</w:t>
      </w:r>
      <w:r>
        <w:br/>
      </w:r>
      <w:r>
        <w:rPr>
          <w:rFonts w:ascii="Times New Roman"/>
          <w:b w:val="false"/>
          <w:i w:val="false"/>
          <w:color w:val="000000"/>
          <w:sz w:val="28"/>
        </w:rPr>
        <w:t>
</w:t>
      </w:r>
      <w:r>
        <w:rPr>
          <w:rFonts w:ascii="Times New Roman"/>
          <w:b w:val="false"/>
          <w:i w:val="false"/>
          <w:color w:val="000000"/>
          <w:sz w:val="28"/>
        </w:rPr>
        <w:t>
      37. Бюджеттік инвестициялар есебінен кейіннен лизингке табыстау үшін сатып алуға жоспарланып отырған асыл тұқымды мал бірліктерінің орташа алғандағы саны.</w:t>
      </w:r>
      <w:r>
        <w:br/>
      </w:r>
      <w:r>
        <w:rPr>
          <w:rFonts w:ascii="Times New Roman"/>
          <w:b w:val="false"/>
          <w:i w:val="false"/>
          <w:color w:val="000000"/>
          <w:sz w:val="28"/>
        </w:rPr>
        <w:t>
</w:t>
      </w:r>
      <w:r>
        <w:rPr>
          <w:rFonts w:ascii="Times New Roman"/>
          <w:b w:val="false"/>
          <w:i w:val="false"/>
          <w:color w:val="000000"/>
          <w:sz w:val="28"/>
        </w:rPr>
        <w:t>
      38. Сатып алынған ұрғашы ІҚМ басының орташа саны.</w:t>
      </w:r>
      <w:r>
        <w:br/>
      </w:r>
      <w:r>
        <w:rPr>
          <w:rFonts w:ascii="Times New Roman"/>
          <w:b w:val="false"/>
          <w:i w:val="false"/>
          <w:color w:val="000000"/>
          <w:sz w:val="28"/>
        </w:rPr>
        <w:t>
</w:t>
      </w:r>
      <w:r>
        <w:rPr>
          <w:rFonts w:ascii="Times New Roman"/>
          <w:b w:val="false"/>
          <w:i w:val="false"/>
          <w:color w:val="000000"/>
          <w:sz w:val="28"/>
        </w:rPr>
        <w:t>
      39. Аталық бұқалардың орташа саны.</w:t>
      </w:r>
      <w:r>
        <w:br/>
      </w:r>
      <w:r>
        <w:rPr>
          <w:rFonts w:ascii="Times New Roman"/>
          <w:b w:val="false"/>
          <w:i w:val="false"/>
          <w:color w:val="000000"/>
          <w:sz w:val="28"/>
        </w:rPr>
        <w:t>
</w:t>
      </w:r>
      <w:r>
        <w:rPr>
          <w:rFonts w:ascii="Times New Roman"/>
          <w:b w:val="false"/>
          <w:i w:val="false"/>
          <w:color w:val="000000"/>
          <w:sz w:val="28"/>
        </w:rPr>
        <w:t>
      40. Суармалы жерлердi агромелиоративтiк зерттеу»;</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001 «Ауыл шаруашылығы саласындағы жоспарлау, реттеу, басқару»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«10 848 892» деген сандар «10 764 359»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«Облыстық бюджеттерге, Астана және Алматы қалаларының бюджеттеріне эпизоотияға қарсы іс-шараларды жүргізуге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«Ветеринариялық препараттарды сақтау және оны белгiленген орнына дейiн жеткiзу, ветеринариялық препараттарды жануарларға енгiзу» деген жолдағы «118,2» деген сандар «117,8»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көрсеткiштерiнде:</w:t>
      </w:r>
      <w:r>
        <w:br/>
      </w:r>
      <w:r>
        <w:rPr>
          <w:rFonts w:ascii="Times New Roman"/>
          <w:b w:val="false"/>
          <w:i w:val="false"/>
          <w:color w:val="000000"/>
          <w:sz w:val="28"/>
        </w:rPr>
        <w:t>
</w:t>
      </w:r>
      <w:r>
        <w:rPr>
          <w:rFonts w:ascii="Times New Roman"/>
          <w:b w:val="false"/>
          <w:i w:val="false"/>
          <w:color w:val="000000"/>
          <w:sz w:val="28"/>
        </w:rPr>
        <w:t>
      «Мыналарға жұмсалатын шығындар:</w:t>
      </w:r>
      <w:r>
        <w:br/>
      </w:r>
      <w:r>
        <w:rPr>
          <w:rFonts w:ascii="Times New Roman"/>
          <w:b w:val="false"/>
          <w:i w:val="false"/>
          <w:color w:val="000000"/>
          <w:sz w:val="28"/>
        </w:rPr>
        <w:t>
</w:t>
      </w:r>
      <w:r>
        <w:rPr>
          <w:rFonts w:ascii="Times New Roman"/>
          <w:b w:val="false"/>
          <w:i w:val="false"/>
          <w:color w:val="000000"/>
          <w:sz w:val="28"/>
        </w:rPr>
        <w:t>
      -ветеринариялық препараттарды қолдану (1 дозаға)» деген жолдағы «14-98» деген сандар «14-97»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«11 150 207» деген сандар «11 090 239»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082 «Облыстық бюджеттерге, Астана және Алматы қалаларының бюджеттерiне тұқым шаруашылығын қолдауға берiлетiн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«Субсидияланған элиталық тұқым көлемi» деген жолдағы «73,5» деген сандар «70,5»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«Көшеттердi арзандатылған құны бойынша өткiзу көлемi» деген жолдағы «2 433» деген сандар «3 284»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көрсеткiштерiнде:</w:t>
      </w:r>
      <w:r>
        <w:br/>
      </w:r>
      <w:r>
        <w:rPr>
          <w:rFonts w:ascii="Times New Roman"/>
          <w:b w:val="false"/>
          <w:i w:val="false"/>
          <w:color w:val="000000"/>
          <w:sz w:val="28"/>
        </w:rPr>
        <w:t>
</w:t>
      </w:r>
      <w:r>
        <w:rPr>
          <w:rFonts w:ascii="Times New Roman"/>
          <w:b w:val="false"/>
          <w:i w:val="false"/>
          <w:color w:val="000000"/>
          <w:sz w:val="28"/>
        </w:rPr>
        <w:t>
      «- дәндi және дәндi-бұршақты дақылдар» деген жолдағы «55» деген сандар «29»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жүгерi» деген жолдағы «270» деген сандар «249»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күнбағыс» деген жолдағы «370» деген сандар «353»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мақта» деген жолдағы «120» деген сандар «105»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«2 528 468» деген сандар «2 456 234»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200 «Бiрыңғай ақпараттық кеңiстiктегi электронды ақпараттық ресурсты, жүйенi және ақпараттық-коммуникациялық желiнi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министрлiгiнiң бiрыңғай ақпараттық кеңiстiгiнiң дайындық дәрежесi (АӨК ААЖ - Платформа) (үдемелілігі бойынша барлығы)» деген жолдағы «100» деген сандар «55»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«Бірлескен құрылымға рұқсатты қамтамасыз ету 24х7х365 режимінде» деген жолдағы «100» деген сандар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«ҚР Ауыл шаруашылығы министрлiгiнiң қолданушылары барлық мақсатты топтарының ақпараттық қорлары, оны ведомстволық бiрiктiруi арқылы бiртұтас ұжымдық жүйе және мәлiметтiң қолдануы» деген жолдағы «100» деген сандар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1"/>
        <w:gridCol w:w="1247"/>
        <w:gridCol w:w="1319"/>
        <w:gridCol w:w="981"/>
        <w:gridCol w:w="1512"/>
        <w:gridCol w:w="1247"/>
        <w:gridCol w:w="1247"/>
        <w:gridCol w:w="1248"/>
        <w:gridCol w:w="1248"/>
      </w:tblGrid>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АӨК-тұғырнама ААЖ-ды инфрақұрылымдық жабдықтармен қамтамасыз ету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2" w:id="3"/>
    <w:p>
      <w:pPr>
        <w:spacing w:after="0"/>
        <w:ind w:left="0"/>
        <w:jc w:val="both"/>
      </w:pP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«Кеңсе құрал-жабдықтарына шығынның қысқаруы (баспа қағазы)» деген жолдағы «30» деген сандар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«Шығын материалдарына шығынның қысқартылуы (картридж, принтер және факс қағаздарына)» деген жолдағы «25» деген сандар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«1 604 909» деген сандар «212 739»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 «Қазақстан Республикасы Ауыл шаруашылығы министрлiгiнiң ведомстволық бағыныстағы мемлекеттiк мекемелерiнiң және ұйымдарының күрделi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 бір ветеринариялық зертхананы материалдық-техникалық жарақтау бойынша» деген жолдағы «42 904,3» деген сандар «31 900»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«2 478 178» деген сандар «2 240 980»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213 «Қайта өңдеу өндірісін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«Кредиттер (лизинг) бойынша субсидияларды алу үшін бағдарламаны іске асыруға қатысқан ауылдық тұтыну кооперативінің (сервистік-дайындау орталықтары) саны» деген жолдағы «6-8»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«Субсидия алған ауылдық тұтыну кооперативінің (сервистік-дайындау орталығы) жұмыс істейтін ауылдық тұтыну кооперативінің (сервистік-дайындау орталығыны) республика бойынша жалпы санынан үлесі» деген жолдағы «1,9»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«1 теңге бюджет субсидиясына қаржылық институттардан тартылған арзандатылған кредиттердің саны» деген жолдағы «10,5» деген сандар «10,4»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«3 400 000» деген сандар «3 399 666»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214 «Өсімдік шаруашылығын дамыту және азық-түлік қауіпсіздігін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«Мемлекеттік сатылатын ресурстарға астықты сатып алу» деген жолдағы «550» деген сандар «188,6»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«Негізгі ауыл шаруашылығы техникаларының паркін жаңарту 
</w:t>
      </w:r>
      <w:r>
        <w:rPr>
          <w:rFonts w:ascii="Times New Roman"/>
          <w:b w:val="false"/>
          <w:i w:val="false"/>
          <w:color w:val="000000"/>
          <w:sz w:val="28"/>
        </w:rPr>
        <w:t>
(2001 жылы шыққан бар техниканы ескере отырып)» деген жолдағы «55,1» деген сандар «50,9»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«Мемлекеттік ресурстарға сатып алынатын 3-сыныпты жұмсақ бидайдың 1 тоннасының орташа бағасы» деген жолдағы «25 000» деген сандар «28 000»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«19 509 284» деген сандар «8 593 154»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216 «Ветеринариялық іс шаралар және тамақ қауіпсіздігін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«Жануарлар мен құстардың аса қауiптi ауруларының алдын алу үшiн ветеринариялық препараттарды сатып алу және сақтау және республикалық ветеринариялық препараттар және дезинфекциялау құралдарын қорын толықтыру» деген жолдағы «121,5» деген сандар «121,3»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«Алынған және жойылған:» деген жолда:</w:t>
      </w:r>
      <w:r>
        <w:br/>
      </w:r>
      <w:r>
        <w:rPr>
          <w:rFonts w:ascii="Times New Roman"/>
          <w:b w:val="false"/>
          <w:i w:val="false"/>
          <w:color w:val="000000"/>
          <w:sz w:val="28"/>
        </w:rPr>
        <w:t>
</w:t>
      </w:r>
      <w:r>
        <w:rPr>
          <w:rFonts w:ascii="Times New Roman"/>
          <w:b w:val="false"/>
          <w:i w:val="false"/>
          <w:color w:val="000000"/>
          <w:sz w:val="28"/>
        </w:rPr>
        <w:t>
      «ҰМ» деген жолдағы «53» деген сандар «43,5»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«ІҚМ» деген жолдағы «3»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«құстар» деген жолдағы «0,7» деген сандар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«жылқы» деген жолдағы «0,12» деген сандар «0,013»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«шошқа» деген жолдағы «0,43» деген сандар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«түйе» деген жолдағы «0,05» деген сандар «0,007»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 ветеринариялық препараттардың бір дозасын сатып алу» деген жолдағы «3-3500» деген сандар «3-3197»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ветеринариялық препараттарды франко-қоймада (тәулікке) сақтау» деген жолдағы «14 584» деген сандар «13 975»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«16 093 112» деген сандар «15 194 793»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217 «Облыстық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 мемлекеттік ветеринариялық ұйымды» деген жолдағы «12 670» деген сандар «12 552,8»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«9 670 169» деген сандар «9 646 788»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220 «Ветеринария саласында объектілер салу» деген бюджеттік бағдарлама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2515"/>
      </w:tblGrid>
      <w:tr>
        <w:trPr>
          <w:trHeight w:val="16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«Ветеринария саласында объектілер салу»</w:t>
            </w:r>
          </w:p>
        </w:tc>
      </w:tr>
      <w:tr>
        <w:trPr>
          <w:trHeight w:val="705"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1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ұлттық референттік орталық» РМК үшін биоқойма салу және ғимараттар мен қосалқы үй-жайларды реконструкциялау, ҚР АШМ «Республикалық ветеринариялық зертхана» РМК үшін облыстық ветеринариялық зертханалардың бір типті модульдік ғимараттарын және жануарларға арналған виварийлері бар аудандық бір типті модульдік ғимараттарын салу жолымен ветеринариялық зертханалар объектілерін, ғимараттар мен үй-жайларды халықаралық нормалардың, стандарттардың талаптарына және ДСҰ ұсыныстарына сәйкес келтіру, сондай-ақ «Республикалық эпизоотиялық отряд» РММ-нің ветеринариялық препараттарын сақтауға арналған мамандандырылған қоймалық үй-жайлар салу.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633"/>
        <w:gridCol w:w="2481"/>
        <w:gridCol w:w="4613"/>
      </w:tblGrid>
      <w:tr>
        <w:trPr>
          <w:trHeight w:val="255"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1322"/>
        <w:gridCol w:w="1138"/>
        <w:gridCol w:w="2293"/>
        <w:gridCol w:w="1209"/>
        <w:gridCol w:w="1322"/>
        <w:gridCol w:w="1327"/>
        <w:gridCol w:w="925"/>
        <w:gridCol w:w="1010"/>
      </w:tblGrid>
      <w:tr>
        <w:trPr>
          <w:trHeight w:val="315"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виварийлерi бар облыстық ветеринариялық зертханалардың бiр типтi модульдiк ғимараттарын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зертханалардың бір типті модульдік ғимараттарын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өткен жылдары аяқталған объектілер бойынша түпкілікті төлем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Микроорганизмдерді сақтау үшін биоқойма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ұлттық референттiк орталық» ММ ғимараттары мен қосалқы үй-жайларын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зертханалар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зертханалардың халықаралық нормалар, стандарттар мен ДСҰ ұсынымдарының талаптарына сәйкестiгi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ветеринариялық зертханалар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Бiрлiкке шаққандағы шығындардың орташа құны:</w:t>
            </w:r>
            <w:r>
              <w:br/>
            </w:r>
            <w:r>
              <w:rPr>
                <w:rFonts w:ascii="Times New Roman"/>
                <w:b w:val="false"/>
                <w:i w:val="false"/>
                <w:color w:val="000000"/>
                <w:sz w:val="20"/>
              </w:rPr>
              <w:t>
</w:t>
            </w:r>
            <w:r>
              <w:rPr>
                <w:rFonts w:ascii="Times New Roman"/>
                <w:b w:val="false"/>
                <w:i w:val="false"/>
                <w:color w:val="000000"/>
                <w:sz w:val="20"/>
              </w:rPr>
              <w:t>бір ветеринариялық зертхананы салу</w:t>
            </w:r>
            <w:r>
              <w:br/>
            </w:r>
            <w:r>
              <w:rPr>
                <w:rFonts w:ascii="Times New Roman"/>
                <w:b w:val="false"/>
                <w:i w:val="false"/>
                <w:color w:val="000000"/>
                <w:sz w:val="20"/>
              </w:rPr>
              <w:t>
</w:t>
            </w:r>
            <w:r>
              <w:rPr>
                <w:rFonts w:ascii="Times New Roman"/>
                <w:b w:val="false"/>
                <w:i w:val="false"/>
                <w:color w:val="000000"/>
                <w:sz w:val="20"/>
              </w:rPr>
              <w:t>биоқойманы салу</w:t>
            </w:r>
            <w:r>
              <w:br/>
            </w:r>
            <w:r>
              <w:rPr>
                <w:rFonts w:ascii="Times New Roman"/>
                <w:b w:val="false"/>
                <w:i w:val="false"/>
                <w:color w:val="000000"/>
                <w:sz w:val="20"/>
              </w:rPr>
              <w:t>
</w:t>
            </w:r>
            <w:r>
              <w:rPr>
                <w:rFonts w:ascii="Times New Roman"/>
                <w:b w:val="false"/>
                <w:i w:val="false"/>
                <w:color w:val="000000"/>
                <w:sz w:val="20"/>
              </w:rPr>
              <w:t>ғимараттар мен қосалқы үй-жайларды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58 286,2</w:t>
            </w:r>
            <w:r>
              <w:br/>
            </w:r>
            <w:r>
              <w:rPr>
                <w:rFonts w:ascii="Times New Roman"/>
                <w:b w:val="false"/>
                <w:i w:val="false"/>
                <w:color w:val="000000"/>
                <w:sz w:val="20"/>
              </w:rPr>
              <w:t>
</w:t>
            </w:r>
            <w:r>
              <w:rPr>
                <w:rFonts w:ascii="Times New Roman"/>
                <w:b w:val="false"/>
                <w:i w:val="false"/>
                <w:color w:val="000000"/>
                <w:sz w:val="20"/>
              </w:rPr>
              <w:t>142 838</w:t>
            </w:r>
            <w:r>
              <w:br/>
            </w:r>
            <w:r>
              <w:rPr>
                <w:rFonts w:ascii="Times New Roman"/>
                <w:b w:val="false"/>
                <w:i w:val="false"/>
                <w:color w:val="000000"/>
                <w:sz w:val="20"/>
              </w:rPr>
              <w:t>
</w:t>
            </w:r>
            <w:r>
              <w:rPr>
                <w:rFonts w:ascii="Times New Roman"/>
                <w:b w:val="false"/>
                <w:i w:val="false"/>
                <w:color w:val="000000"/>
                <w:sz w:val="20"/>
              </w:rPr>
              <w:t>110 239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38 689,8</w:t>
            </w:r>
            <w:r>
              <w:br/>
            </w:r>
            <w:r>
              <w:rPr>
                <w:rFonts w:ascii="Times New Roman"/>
                <w:b w:val="false"/>
                <w:i w:val="false"/>
                <w:color w:val="000000"/>
                <w:sz w:val="20"/>
              </w:rPr>
              <w:t>
</w:t>
            </w:r>
            <w:r>
              <w:rPr>
                <w:rFonts w:ascii="Times New Roman"/>
                <w:b w:val="false"/>
                <w:i w:val="false"/>
                <w:color w:val="000000"/>
                <w:sz w:val="20"/>
              </w:rPr>
              <w:t>7 362</w:t>
            </w:r>
            <w:r>
              <w:br/>
            </w:r>
            <w:r>
              <w:rPr>
                <w:rFonts w:ascii="Times New Roman"/>
                <w:b w:val="false"/>
                <w:i w:val="false"/>
                <w:color w:val="000000"/>
                <w:sz w:val="20"/>
              </w:rPr>
              <w:t>
</w:t>
            </w:r>
            <w:r>
              <w:rPr>
                <w:rFonts w:ascii="Times New Roman"/>
                <w:b w:val="false"/>
                <w:i w:val="false"/>
                <w:color w:val="000000"/>
                <w:sz w:val="20"/>
              </w:rPr>
              <w:t>211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96 146,7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927 343,7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2 927 535,5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6 157 878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3" w:id="4"/>
    <w:p>
      <w:pPr>
        <w:spacing w:after="0"/>
        <w:ind w:left="0"/>
        <w:jc w:val="both"/>
      </w:pPr>
      <w:r>
        <w:rPr>
          <w:rFonts w:ascii="Times New Roman"/>
          <w:b w:val="false"/>
          <w:i w:val="false"/>
          <w:color w:val="000000"/>
          <w:sz w:val="28"/>
        </w:rPr>
        <w:t>
      222 «Облыстық бюджеттерге, Астана және Алматы қалаларының бюджеттеріне мал шаруашылығын дамытуға берілетін ағымдағы нысаналы трансферттер» деген бюджеттік бағдарлама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2493"/>
      </w:tblGrid>
      <w:tr>
        <w:trPr>
          <w:trHeight w:val="21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«Облыстық бюджеттерге, Астана және Алматы қалаларының бюджеттеріне мал шаруашылығын дамытуға берілетін ағымдағы нысаналы трансферттер»</w:t>
            </w:r>
          </w:p>
        </w:tc>
      </w:tr>
      <w:tr>
        <w:trPr>
          <w:trHeight w:val="36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 сатып алған асыл тұқымды өнімдердің (материалдың) құнын 50 %-ға дейін және сиыр, шошқа, құс етін, тауарлық жұмыртқаны өндіру үшін пайдаланылатын құрама жем (құнарлы жем) құнын 45 %-ға дейін, сондай-ақ сүт, биязы жүн, қой, жылқы етін, қымыз және шұбат құнын ішінара арзандату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604"/>
        <w:gridCol w:w="7299"/>
      </w:tblGrid>
      <w:tr>
        <w:trPr>
          <w:trHeight w:val="195"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256"/>
        <w:gridCol w:w="1262"/>
        <w:gridCol w:w="2014"/>
        <w:gridCol w:w="1322"/>
        <w:gridCol w:w="1343"/>
        <w:gridCol w:w="1263"/>
        <w:gridCol w:w="1043"/>
        <w:gridCol w:w="1283"/>
      </w:tblGrid>
      <w:tr>
        <w:trPr>
          <w:trHeight w:val="360" w:hRule="atLeast"/>
        </w:trPr>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құрама жемнiң жоспарланып отырған көлемi</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балық өсiру материалының жоспарланып отырған көлемi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22 498,5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өнімдердің (материалдың) сатып алынатын көлемі, оның ішінде: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шошқа, жылқы және түйе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марал, шошқа, жылқы және түйе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 ұрығы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селекциядағы асыл тұқымды және таза тұқымды ІҚМ төлін сатып алу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селекциялық және асыл тұқымды жұмыс жүргізу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232 794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479 280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Қойларға селекциялық және асыл тұқымды жұмыс жүргізу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699 138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аталық бұқаларды ұстау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 қайта отырғызу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 ұстау, оның ішінде: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тұлпары» ЖШС-да асыл тұқымды жылқыларды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түлік» РМШАО» АҚ-та асыл тұқымды аталық бұқаларды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өндіру мен өткізудің субсидияланатын көлемі, оның ішінде: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азықтандыру үшін пайдаланылатын шырынды және ірі азықтар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335 838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r>
      <w:tr>
        <w:trPr>
          <w:trHeight w:val="27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Өткiзiлетiн балықтың күтілетін субсидияланатын көлемi</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мал басынан асыл тұқымды малдың үлес салмағы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(2013 - 2015 жж. агроқұрылымдарда) ауыл шаруашылығы жануарлары мен құстардың өнімділігі, оның ішінде: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сиырға жылына орташа сауын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Союға өткізілген ІҚМ 1 басының орташа тірі салмағы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қойдан орташа жүн қырқу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жұмыртқалағыш тауықтың жылдық (орташа) жұмыртқалау жиілігі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14 163 977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16 559 554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24 076 200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31 454 251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38 716 534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r>
    </w:tbl>
    <w:p>
      <w:pPr>
        <w:spacing w:after="0"/>
        <w:ind w:left="0"/>
        <w:jc w:val="both"/>
      </w:pPr>
      <w:r>
        <w:rPr>
          <w:rFonts w:ascii="Times New Roman"/>
          <w:b w:val="false"/>
          <w:i w:val="false"/>
          <w:color w:val="000000"/>
          <w:sz w:val="28"/>
        </w:rPr>
        <w:t>                                                                   »;</w:t>
      </w:r>
    </w:p>
    <w:bookmarkStart w:name="z136" w:id="5"/>
    <w:p>
      <w:pPr>
        <w:spacing w:after="0"/>
        <w:ind w:left="0"/>
        <w:jc w:val="both"/>
      </w:pPr>
      <w:r>
        <w:rPr>
          <w:rFonts w:ascii="Times New Roman"/>
          <w:b w:val="false"/>
          <w:i w:val="false"/>
          <w:color w:val="000000"/>
          <w:sz w:val="28"/>
        </w:rPr>
        <w:t>
      225 «Агроөнеркәсіптік кешен субъектілерін қаржылық сауықтыру жөніндегі бағыт шеңберінде кредиттік және лизингтік міндеттемелер бойынша пайыздық өтемақыны субсидиялау»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«Агроөнеркәсіп кешенінің субъектілерін қаржылай сауықтыру шеңберіндегі займдар бойынша пайыздық өтемақыны субсидиялау көлемі» деген жолдағы «3,5» деген сандар «0,02»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«АӨК субъектілерінің кредиттік және лизингтік міндеттемелерінің саны» деген жолдағы «250» деген сандар «11»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«Агроөнеркәсіп кешенінің субъектілерін қаржылай сауықтыру шеңберінде несиелік және лизингтік міндеттемелер бойынша мерзімі ұзартылған міндеттемелердің сомасы» деген жолдағы «150» деген сандар «3,7»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«3 600 000» деген сандар «39 369»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226 «Облыстық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«Мемлекеттік қолдау шараларымен қамтылған гербицидтер көлемі» деген жолдағы «11 378» деген сандар «9 929,4»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w:t>
      </w:r>
      <w:r>
        <w:rPr>
          <w:rFonts w:ascii="Times New Roman"/>
          <w:b w:val="false"/>
          <w:i w:val="false"/>
          <w:color w:val="000000"/>
          <w:sz w:val="28"/>
        </w:rPr>
        <w:t>
      «Жалпы егін алқабымен салыстырғанда субсидияланған гербицидпен өңделген алқапты қамту» деген жолдағы «27,1» деген сандар «23,9»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«7 762 154» деген сандар «6 734 334»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жиынтығы»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 БАРЛЫҒЫ:» деген жолдағы «221 104 585» деген сандар «199 284 346»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«199 284 583» деген сандар «179 116 655»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«21 820 002» деген сандар «20 167 691»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