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2ee5" w14:textId="e392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кәсіпкерлер палатасына міндетті мүшелік жарналардың шекті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1560 қаулысы. Күші жойылды - Қазақстан Республикасы Үкіметінің 2023 жылғы 17 шiлдедегi № 603 қаулысымен</w:t>
      </w:r>
    </w:p>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кәсіпкерлер палатасы туралы" 2013 жылғы 4 шілдедегі Қазақстан Республикасы Заңының 5-бабы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Республикасының Ұлттық кәсіпкерлер палатасына міндетті мүшелік жарналардың мынадай шекті мөлшерлері бекітілсін:</w:t>
      </w:r>
    </w:p>
    <w:bookmarkEnd w:id="1"/>
    <w:p>
      <w:pPr>
        <w:spacing w:after="0"/>
        <w:ind w:left="0"/>
        <w:jc w:val="both"/>
      </w:pPr>
      <w:r>
        <w:rPr>
          <w:rFonts w:ascii="Times New Roman"/>
          <w:b w:val="false"/>
          <w:i w:val="false"/>
          <w:color w:val="000000"/>
          <w:sz w:val="28"/>
        </w:rPr>
        <w:t>
      1) республикалық бюджет туралы заңда белгіленген және есепті күнтізбелік жылдың алдындағы күнтізбелік жылдың 1 қаңтарында қолданыста болатын, есепті күнтізбелік жылдың алдындағы күнтізбелік жылдағы жылдық жиынтық табысы алпыс мың еселенген айлық есептік көрсеткіштен асатын және бір жарым миллион еселенген айлық есептік көрсеткіштен аспайтын кәсіпкерлік субъектілері үшін – есепті күнтізбелік жылдың 1 қаңтарына бір жүз алпыс айлық есептік көрсеткіш мөлшерінде;</w:t>
      </w:r>
    </w:p>
    <w:p>
      <w:pPr>
        <w:spacing w:after="0"/>
        <w:ind w:left="0"/>
        <w:jc w:val="both"/>
      </w:pPr>
      <w:r>
        <w:rPr>
          <w:rFonts w:ascii="Times New Roman"/>
          <w:b w:val="false"/>
          <w:i w:val="false"/>
          <w:color w:val="000000"/>
          <w:sz w:val="28"/>
        </w:rPr>
        <w:t>
      2) республикалық бюджет туралы заңда белгіленген және есепті күнтізбелік жылдың алдындағы күнтізбелік жылдың 1 қаңтарында қолданыста болатын, есепті күнтізбелік жылдың алдындағы күнтізбелік жылдағы жылдық жиынтық табысы бір жарым миллион еселенген айлық есептік көрсеткіштен асатын кәсіпкерлік субъектілері үшін – есепті күнтізбелік жылдың 1 қаңтарына төрт мың төрт жүз айлық есептік көрсеткіш мөлшерінде.</w:t>
      </w:r>
    </w:p>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