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07e6" w14:textId="7420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 саласындағы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1511 қаулысы. Күші жойылды - Қазақстан Республикасы Үкіметінің 2015 жылғы 14 тамыздағы № 645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14.08.2015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«Лицензиялау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Ауыл шаруашылығы министрлігінің Ветеринариялық бақылау және қадағалау комитеті ветеринариялық мақсаттағы препараттарды өндiруге байланысты қызметті жүзеге асыру бойынша лицензиар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облыстардың, республикалық маңызы бар қаланың, астананың жергілікті атқарушы органдары жануарлардан алынатын өнімдер мен шикізатты ветеринариялық-санитариялық сараптауға байланысты қызметті жүзеге асыру бойынша лицензиар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«Ветеринария саласындағы қызметті лицензиялау ережесін және оған қойылатын біліктілік талаптарын бекіту туралы» Қазақстан Республикасы Үкіметінің 2007 жылғы 28 маусымдағы № 545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22, 251-құжат);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«Ветеринария саласындағы қызметті лицензиялау ережесін және оған қойылатын біліктілік талаптарын бекіту туралы» Қазақстан Республикасы Үкіметінің 2007 жылғы 28 маусымдағы № 545 қаулысына өзгерістер енгізу туралы» Қазақстан Республикасы Үкіметінің 2011 жылғы 30 желтоқсандағы № 1714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17, 276-құжат).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жиырма бір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Ветеринария саласындағы қызметті жүзеге асыруға қойылатын</w:t>
      </w:r>
      <w:r>
        <w:br/>
      </w:r>
      <w:r>
        <w:rPr>
          <w:rFonts w:ascii="Times New Roman"/>
          <w:b/>
          <w:i w:val="false"/>
          <w:color w:val="000000"/>
        </w:rPr>
        <w:t>
біліктілік талаптары және оларға сәйкестікті растайтын</w:t>
      </w:r>
      <w:r>
        <w:br/>
      </w:r>
      <w:r>
        <w:rPr>
          <w:rFonts w:ascii="Times New Roman"/>
          <w:b/>
          <w:i w:val="false"/>
          <w:color w:val="000000"/>
        </w:rPr>
        <w:t>
құжаттардың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