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fc8e" w14:textId="069f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1493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2008 жылғы 13 қазандағы № 669 Жарлығын іске асыру жөніндегі шаралар туралы» Қазақстан Республикасы Үкіметінің 2008 жылғы 17 қазандағы № 962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41, 458-құжат)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1493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«Самұрық-Қазына» ұлттық әл-ауқат қоры»</w:t>
      </w:r>
      <w:r>
        <w:br/>
      </w:r>
      <w:r>
        <w:rPr>
          <w:rFonts w:ascii="Times New Roman"/>
          <w:b/>
          <w:i w:val="false"/>
          <w:color w:val="000000"/>
        </w:rPr>
        <w:t>
акционерлік қоғамы директорлар кеңесінің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2"/>
        <w:gridCol w:w="532"/>
        <w:gridCol w:w="7606"/>
      </w:tblGrid>
      <w:tr>
        <w:trPr>
          <w:trHeight w:val="30" w:hRule="atLeast"/>
        </w:trPr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Cepiк Нығметұлы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Премьер-Министрі, төраға</w:t>
            </w:r>
          </w:p>
        </w:tc>
      </w:tr>
      <w:tr>
        <w:trPr>
          <w:trHeight w:val="30" w:hRule="atLeast"/>
        </w:trPr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Тұрмаханұлы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көмекшісі</w:t>
            </w:r>
          </w:p>
        </w:tc>
      </w:tr>
      <w:tr>
        <w:trPr>
          <w:trHeight w:val="30" w:hRule="atLeast"/>
        </w:trPr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Тұрлыханұлы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 – Қазақстан Республикасының Қаржы министрі</w:t>
            </w:r>
          </w:p>
        </w:tc>
      </w:tr>
      <w:tr>
        <w:trPr>
          <w:trHeight w:val="30" w:hRule="atLeast"/>
        </w:trPr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Асқарбекұлы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министрі</w:t>
            </w:r>
          </w:p>
        </w:tc>
      </w:tr>
      <w:tr>
        <w:trPr>
          <w:trHeight w:val="30" w:hRule="atLeast"/>
        </w:trPr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Естайұлы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 әл-ауқат қоры» акционерлік қоғамының басқарма төрағасы</w:t>
            </w:r>
          </w:p>
        </w:tc>
      </w:tr>
      <w:tr>
        <w:trPr>
          <w:trHeight w:val="30" w:hRule="atLeast"/>
        </w:trPr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Васильевич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 директор</w:t>
            </w:r>
          </w:p>
        </w:tc>
      </w:tr>
      <w:tr>
        <w:trPr>
          <w:trHeight w:val="30" w:hRule="atLeast"/>
        </w:trPr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Ричард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Эванс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 директор</w:t>
            </w:r>
          </w:p>
        </w:tc>
      </w:tr>
      <w:tr>
        <w:trPr>
          <w:trHeight w:val="30" w:hRule="atLeast"/>
        </w:trPr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Стейплтон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Найджел Джон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 директор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