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2425" w14:textId="5272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"Қалааралық және (немесе) халықаралық байланыс операторын белгiлеу жөніндегі бiлiктiлiк талаптары мен өлшемдерiн бекiту туралы" Қазақстан Республикасы Үкіметінің 2004 жылғы 27 тамыздағы № 909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1470 қаулысы. Күші жойылды - Қазақстан Республикасы Үкіметінің 2015 жылғы 10 тамыздағы № 623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«Қалааралық және (немесе) халықаралық байланыс операторын белгiлеу жөніндегі бiлiктiлiк талаптары мен өлшемдерiн бекiту туралы» Қазақстан Республикасы Үкіметінің 2004 жылғы 27 тамыздағы № 909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31, 429-құжат)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«Қалааралық және (немесе) халықаралық байланыс операторының телекоммуникация желiсiне қойылатын талаптарды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«Байланыс туралы» 2004 жылғы 5 шілдедегі Қазақстан Республикасының Заңы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Қалааралық және (немесе) халықаралық байланыс операторының телекоммуникация желiсiне қойылатын талаптар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қалааралық және (немесе) халықаралық байланыс операторын белгiлеу жөнiндегi </w:t>
      </w:r>
      <w:r>
        <w:rPr>
          <w:rFonts w:ascii="Times New Roman"/>
          <w:b w:val="false"/>
          <w:i w:val="false"/>
          <w:color w:val="000000"/>
          <w:sz w:val="28"/>
        </w:rPr>
        <w:t>білiктiлiк талаптары мен өлшемдерi</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1470 қаулысына      </w:t>
      </w:r>
      <w:r>
        <w:br/>
      </w:r>
      <w:r>
        <w:rPr>
          <w:rFonts w:ascii="Times New Roman"/>
          <w:b w:val="false"/>
          <w:i w:val="false"/>
          <w:color w:val="000000"/>
          <w:sz w:val="28"/>
        </w:rPr>
        <w:t xml:space="preserve">
қосымша           </w:t>
      </w:r>
    </w:p>
    <w:bookmarkEnd w:id="2"/>
    <w:bookmarkStart w:name="z12"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2004 жылғы 27 тамыздағы</w:t>
      </w:r>
      <w:r>
        <w:br/>
      </w:r>
      <w:r>
        <w:rPr>
          <w:rFonts w:ascii="Times New Roman"/>
          <w:b w:val="false"/>
          <w:i w:val="false"/>
          <w:color w:val="000000"/>
          <w:sz w:val="28"/>
        </w:rPr>
        <w:t xml:space="preserve">
№ 909 қаулысымен   </w:t>
      </w:r>
      <w:r>
        <w:br/>
      </w:r>
      <w:r>
        <w:rPr>
          <w:rFonts w:ascii="Times New Roman"/>
          <w:b w:val="false"/>
          <w:i w:val="false"/>
          <w:color w:val="000000"/>
          <w:sz w:val="28"/>
        </w:rPr>
        <w:t xml:space="preserve">
бекітілген      </w:t>
      </w:r>
    </w:p>
    <w:bookmarkEnd w:id="3"/>
    <w:bookmarkStart w:name="z13" w:id="4"/>
    <w:p>
      <w:pPr>
        <w:spacing w:after="0"/>
        <w:ind w:left="0"/>
        <w:jc w:val="left"/>
      </w:pPr>
      <w:r>
        <w:rPr>
          <w:rFonts w:ascii="Times New Roman"/>
          <w:b/>
          <w:i w:val="false"/>
          <w:color w:val="000000"/>
        </w:rPr>
        <w:t xml:space="preserve"> 
Қалааралық және (немесе) халықаралық байланыс операторының</w:t>
      </w:r>
      <w:r>
        <w:br/>
      </w:r>
      <w:r>
        <w:rPr>
          <w:rFonts w:ascii="Times New Roman"/>
          <w:b/>
          <w:i w:val="false"/>
          <w:color w:val="000000"/>
        </w:rPr>
        <w:t>
телекоммуникация желiсiне қойылатын талаптар</w:t>
      </w:r>
    </w:p>
    <w:bookmarkEnd w:id="4"/>
    <w:bookmarkStart w:name="z14" w:id="5"/>
    <w:p>
      <w:pPr>
        <w:spacing w:after="0"/>
        <w:ind w:left="0"/>
        <w:jc w:val="both"/>
      </w:pPr>
      <w:r>
        <w:rPr>
          <w:rFonts w:ascii="Times New Roman"/>
          <w:b w:val="false"/>
          <w:i w:val="false"/>
          <w:color w:val="000000"/>
          <w:sz w:val="28"/>
        </w:rPr>
        <w:t>
      1. Осы талаптарда мынадай терминдер, анықтамалар мен қысқартулар пайдаланылады:</w:t>
      </w:r>
      <w:r>
        <w:br/>
      </w:r>
      <w:r>
        <w:rPr>
          <w:rFonts w:ascii="Times New Roman"/>
          <w:b w:val="false"/>
          <w:i w:val="false"/>
          <w:color w:val="000000"/>
          <w:sz w:val="28"/>
        </w:rPr>
        <w:t>
      1) байланыс желiлерiнiң өзара iс-қимылы – ортақ мiндеттердi орындау мақсатында технологиялық ілеспе желiлердiң бiрлесiп жұмыс iстеуi;</w:t>
      </w:r>
      <w:r>
        <w:br/>
      </w:r>
      <w:r>
        <w:rPr>
          <w:rFonts w:ascii="Times New Roman"/>
          <w:b w:val="false"/>
          <w:i w:val="false"/>
          <w:color w:val="000000"/>
          <w:sz w:val="28"/>
        </w:rPr>
        <w:t>
      2) iшкi аймақтық бастапқы желi (бұдан әрі – IаБЖ) – ОПТЖ бiр нөмiрлеу аймағының әртүрлi жергілiкті бастапқы желiлерiнiң үлгілік тарату арналарының өзара қосылуын қамтамасыз ететiн бастапқы желiнiң бiр бөлiгi;</w:t>
      </w:r>
      <w:r>
        <w:br/>
      </w:r>
      <w:r>
        <w:rPr>
          <w:rFonts w:ascii="Times New Roman"/>
          <w:b w:val="false"/>
          <w:i w:val="false"/>
          <w:color w:val="000000"/>
          <w:sz w:val="28"/>
        </w:rPr>
        <w:t>
      3) туынды байланыс желiсi – бастапқы желi, коммутация станциялары мен тораптары немесе ауыстырып қосу станциялары мен тораптары негізiнде құрылған және екi немесе одан көп белгiлi бiр нүктелер арасында байланыс ұйымдастыруға арналған туынды желiнiң жолдары мен арналарының жиынтығы. Туынды желiнiң абоненттiк шеткi құрылғылармен түйiскен жерi осы желiнiң шекарасы болып табылады;</w:t>
      </w:r>
      <w:r>
        <w:br/>
      </w:r>
      <w:r>
        <w:rPr>
          <w:rFonts w:ascii="Times New Roman"/>
          <w:b w:val="false"/>
          <w:i w:val="false"/>
          <w:color w:val="000000"/>
          <w:sz w:val="28"/>
        </w:rPr>
        <w:t>
      4) тарату арнасы – жиiлiк жолағында немесе осы тарату желiсiне тән тарату жылдамдығымен телекоммуникациялық сигналдардың желiлiк станциялар, желiлiк тораптар арасында немесе желiлiк станция мен желiлiк торап арасында, сондай-ақ желілiк станция немесе желілiк торап пен бастапқы желiнiң шеткi құрылғысы арасында берiлуiн қамтамасыз ететiн техникалық құралдар мен тарату ортасының кешенi;</w:t>
      </w:r>
      <w:r>
        <w:br/>
      </w:r>
      <w:r>
        <w:rPr>
          <w:rFonts w:ascii="Times New Roman"/>
          <w:b w:val="false"/>
          <w:i w:val="false"/>
          <w:color w:val="000000"/>
          <w:sz w:val="28"/>
        </w:rPr>
        <w:t>
      5) үндi жиiлiктi тарату арнасы – 300-ден 3400 Гц-ге дейiнгi жиiлiк жолағы бар үлгілік аналогтық арна;</w:t>
      </w:r>
      <w:r>
        <w:br/>
      </w:r>
      <w:r>
        <w:rPr>
          <w:rFonts w:ascii="Times New Roman"/>
          <w:b w:val="false"/>
          <w:i w:val="false"/>
          <w:color w:val="000000"/>
          <w:sz w:val="28"/>
        </w:rPr>
        <w:t>
      6) жалға алынған арна – байланыс желiсi операторының келiсiм (шарт) негiзiнде желiнi пайдаланушыға жалға беретiн арнасы;</w:t>
      </w:r>
      <w:r>
        <w:br/>
      </w:r>
      <w:r>
        <w:rPr>
          <w:rFonts w:ascii="Times New Roman"/>
          <w:b w:val="false"/>
          <w:i w:val="false"/>
          <w:color w:val="000000"/>
          <w:sz w:val="28"/>
        </w:rPr>
        <w:t>
      7) телекоммуникация (электр байланысы) арнасы – тiзбектi түрде қосылған арналар мен туынды желi жолдарында құрылған, оның соңына абоненттік шеткi құрылғылар қосылған кезде хабарламаның беру көзiнен алушыға берiлуiн қамтамасыз ететiн телекоммуникациялық (электр байланысы) сигналдардың өту жолдары. Байланыс желiсiнiң түрiне қарай телекоммуникация арнасына: телефондық немесе телеграфтық арна, деректер беру арнасы және басқа атау берiледi. Аумақтық белгiсi бойынша телекоммуникация арналары халықаралық, қалааралық, аймақтық, жергілікті болып бөлiнедi;</w:t>
      </w:r>
      <w:r>
        <w:br/>
      </w:r>
      <w:r>
        <w:rPr>
          <w:rFonts w:ascii="Times New Roman"/>
          <w:b w:val="false"/>
          <w:i w:val="false"/>
          <w:color w:val="000000"/>
          <w:sz w:val="28"/>
        </w:rPr>
        <w:t>
      8) цифрлық негiзгi арна – сигналдарды 64 кбит/с жылдамдығымен тарататын үлгілi цифрлық тарату арнасы;</w:t>
      </w:r>
      <w:r>
        <w:br/>
      </w:r>
      <w:r>
        <w:rPr>
          <w:rFonts w:ascii="Times New Roman"/>
          <w:b w:val="false"/>
          <w:i w:val="false"/>
          <w:color w:val="000000"/>
          <w:sz w:val="28"/>
        </w:rPr>
        <w:t>
      9) арналардың коммутациясы – арналар мен байланыс жолдарының жүйелі қосылысын қамтамасыз ететiн станциядағы немесе желi торабындағы операциялар жиынтығы;</w:t>
      </w:r>
      <w:r>
        <w:br/>
      </w:r>
      <w:r>
        <w:rPr>
          <w:rFonts w:ascii="Times New Roman"/>
          <w:b w:val="false"/>
          <w:i w:val="false"/>
          <w:color w:val="000000"/>
          <w:sz w:val="28"/>
        </w:rPr>
        <w:t>
      10) пакеттердiң коммутациясы – хабарламалардың (пакеттердiң) бөлігін (бөлiк) қабылдаудан және ондағы адрестік белгiге сәйкес олардың бағытталуынан және оларды беруден тұратын станциядағы немесе желi торабындағы операциялар жиынтығы;</w:t>
      </w:r>
      <w:r>
        <w:br/>
      </w:r>
      <w:r>
        <w:rPr>
          <w:rFonts w:ascii="Times New Roman"/>
          <w:b w:val="false"/>
          <w:i w:val="false"/>
          <w:color w:val="000000"/>
          <w:sz w:val="28"/>
        </w:rPr>
        <w:t>
      11) хабарламалардың коммутациясы – толық хабарламаны, оның жинақталуын қабылдаудан және ондағы адрестiк белгiге сәйкес олардың бағытталуынан және оларды беруден тұратын станциядағы немесе туынды желi торабындағы операциялар жиынтығы;</w:t>
      </w:r>
      <w:r>
        <w:br/>
      </w:r>
      <w:r>
        <w:rPr>
          <w:rFonts w:ascii="Times New Roman"/>
          <w:b w:val="false"/>
          <w:i w:val="false"/>
          <w:color w:val="000000"/>
          <w:sz w:val="28"/>
        </w:rPr>
        <w:t>
      12) тарату желiсi – ортақ желілік құрылыстары, оларға қызмет көрсету құрылғылары және қызмет көрсету құрылғысының әрекет етуі шегiнде таратылатын бiрдей тарату ортасы бар жол трактілерi, тарату жүйесi және (немесе) үлгiлi нақты тізбектер жиынтығы. Тарату жолдарына мыналарға байланысты атау берiледi:</w:t>
      </w:r>
      <w:r>
        <w:br/>
      </w:r>
      <w:r>
        <w:rPr>
          <w:rFonts w:ascii="Times New Roman"/>
          <w:b w:val="false"/>
          <w:i w:val="false"/>
          <w:color w:val="000000"/>
          <w:sz w:val="28"/>
        </w:rPr>
        <w:t>
      ол тиесілі бастапқы желiге қарай: магистральды, iшкi аймақтық, жергілікті;</w:t>
      </w:r>
      <w:r>
        <w:br/>
      </w:r>
      <w:r>
        <w:rPr>
          <w:rFonts w:ascii="Times New Roman"/>
          <w:b w:val="false"/>
          <w:i w:val="false"/>
          <w:color w:val="000000"/>
          <w:sz w:val="28"/>
        </w:rPr>
        <w:t>
      тарату ортасына қарай, мысалы, кәбілдiк, радиорелелiк, жерсеріктік және басқалары.</w:t>
      </w:r>
      <w:r>
        <w:br/>
      </w:r>
      <w:r>
        <w:rPr>
          <w:rFonts w:ascii="Times New Roman"/>
          <w:b w:val="false"/>
          <w:i w:val="false"/>
          <w:color w:val="000000"/>
          <w:sz w:val="28"/>
        </w:rPr>
        <w:t>
      Беру желілерін тарату ортасы бойынша әртүрлi тарату жолдарының тiзбектi қосылысын көрсететiн беру желілеріне құрастырылған атауы берiледi;</w:t>
      </w:r>
      <w:r>
        <w:br/>
      </w:r>
      <w:r>
        <w:rPr>
          <w:rFonts w:ascii="Times New Roman"/>
          <w:b w:val="false"/>
          <w:i w:val="false"/>
          <w:color w:val="000000"/>
          <w:sz w:val="28"/>
        </w:rPr>
        <w:t>
      13) телекоммуникация жүйесiнiң (желiсiнiң) сенiмдiлiгi – телекоммуникация жүйесiнiң (желiсiнiң) берiлген пайдалану және техникалық қызмет көрсету жағдайында белгіленген функцияларды орындау қабiлетiн сипаттайтын белгілi бiр параметрлердiң мәнiн уақытпен және белгiленген шекте сақтау қасиетi;</w:t>
      </w:r>
      <w:r>
        <w:br/>
      </w:r>
      <w:r>
        <w:rPr>
          <w:rFonts w:ascii="Times New Roman"/>
          <w:b w:val="false"/>
          <w:i w:val="false"/>
          <w:color w:val="000000"/>
          <w:sz w:val="28"/>
        </w:rPr>
        <w:t>
      14) бастапқы желi – желілік тораптар, желілік станциялар, бастапқы желiнiң шеткi құрылғылары мен оларды қосатын тарату желiлерiнiң негiзiнде құрылған үлгiлiк нақты тiзбектердiң, үлгiлiк тарату арналары мен желілік трактiлердiң жиынтығы;</w:t>
      </w:r>
      <w:r>
        <w:br/>
      </w:r>
      <w:r>
        <w:rPr>
          <w:rFonts w:ascii="Times New Roman"/>
          <w:b w:val="false"/>
          <w:i w:val="false"/>
          <w:color w:val="000000"/>
          <w:sz w:val="28"/>
        </w:rPr>
        <w:t>
      15) желілік станция (ЖС) – үлгілi нақты тiзбектердiң, үлгiлiк тарату арналары мен желілік трактілердiң туынды желiлерiнiң құрылуы мен берiлуiн, сондай-ақ олардың транзитін қамтамасыз ететiн техникалық құралдар кешенi;</w:t>
      </w:r>
      <w:r>
        <w:br/>
      </w:r>
      <w:r>
        <w:rPr>
          <w:rFonts w:ascii="Times New Roman"/>
          <w:b w:val="false"/>
          <w:i w:val="false"/>
          <w:color w:val="000000"/>
          <w:sz w:val="28"/>
        </w:rPr>
        <w:t>
      16) желілік торап (ЖТ) – бастапқы желiнiң желілік станцияларының қосылысын, үлгiлiк желілік трактiлердiң, үлгiлiк тарату арналары мен үлгiлiк нақты тiзбектердiң құрылуы мен қайта таратылуын (бөлу, ауыстырып қосу), сондай-ақ оларды туынды желiлер мен жекелеген пайдаланушыларға берудi қамтамасыз ететiн техникалық құралдар кешені;</w:t>
      </w:r>
      <w:r>
        <w:br/>
      </w:r>
      <w:r>
        <w:rPr>
          <w:rFonts w:ascii="Times New Roman"/>
          <w:b w:val="false"/>
          <w:i w:val="false"/>
          <w:color w:val="000000"/>
          <w:sz w:val="28"/>
        </w:rPr>
        <w:t>
      17) қолжетiмділiк желiсi – терминалдардың көліктік желiге қолжетiмдiлігін, сондай-ақ көлiктiк желiге шықпай жергілiкті байланысты ұйымдастыруды қамтамасыз ететiн абоненттiк жолдар мен жергiлiктi желi станцияларының жиынтығы;</w:t>
      </w:r>
      <w:r>
        <w:br/>
      </w:r>
      <w:r>
        <w:rPr>
          <w:rFonts w:ascii="Times New Roman"/>
          <w:b w:val="false"/>
          <w:i w:val="false"/>
          <w:color w:val="000000"/>
          <w:sz w:val="28"/>
        </w:rPr>
        <w:t>
      18) Қазақстан Республикасының ортақ пайдаланылатын телекоммуникация желiсiнiң қалааралық және (немесе) халықаралық байланыс операторының телекоммуникация желiсi (ҚХБОТЖ) – көліктік телекоммуникация желiлерiнiң (тарату жүйелерi, берілген пункттер арасында ақпараттарды тасымалдауға арналған бақылау, жедел ауыстырып қосу, резервтеу және басқару құралдарына жататын тарату жүйесi) ресурстарының және туынды желi коммутациялық жабдықтарының (қалааралық және халықаралық телефон станциялары) жиынтығы;</w:t>
      </w:r>
      <w:r>
        <w:br/>
      </w:r>
      <w:r>
        <w:rPr>
          <w:rFonts w:ascii="Times New Roman"/>
          <w:b w:val="false"/>
          <w:i w:val="false"/>
          <w:color w:val="000000"/>
          <w:sz w:val="28"/>
        </w:rPr>
        <w:t>
      19) тарату жүйесi – бастапқы желiнiң желiлiк трактісін, үлгiлiк топтық трактiсi мен тарату арналарын құруды қамтамасыз ететiн техникалық құралдар кешенi;</w:t>
      </w:r>
      <w:r>
        <w:br/>
      </w:r>
      <w:r>
        <w:rPr>
          <w:rFonts w:ascii="Times New Roman"/>
          <w:b w:val="false"/>
          <w:i w:val="false"/>
          <w:color w:val="000000"/>
          <w:sz w:val="28"/>
        </w:rPr>
        <w:t>
      20) жалпы арналық сигнал беру жүйесi – коммутация арналарының будасына арналған жалпы арнайы сигнал беру арнасы бойынша станцияаралық сигнал берудің тарату жүйесi. № 7 ЖСЖ жалпы арнасы бойынша сигнал беру жүйесi деп қосылысты анықтау үшiн талап етілетін хабарламаларды тарату жүйесін және сөйлесу трактiлерiнiң бір будасына немесе бiрнеше будаларына арналған жалпы арнайы арна бойынша байланыс қызметтерін көрсетудi айтады;</w:t>
      </w:r>
      <w:r>
        <w:br/>
      </w:r>
      <w:r>
        <w:rPr>
          <w:rFonts w:ascii="Times New Roman"/>
          <w:b w:val="false"/>
          <w:i w:val="false"/>
          <w:color w:val="000000"/>
          <w:sz w:val="28"/>
        </w:rPr>
        <w:t>
      21) бастапқы желiнi резервтеу жүйесi – бақылау құрылғысын алгоритмдiк және бағдарламалық қамтамасыз ету, бастапқы желiнi немесе бастапқы желiнiң учаскесiн қайта құру қажеттілігі туралы шешiмдер қабылдау, электр байланысының түрлi қызметтерiнiң (қызметтер көрсету) сенiмдiлiк көрсеткiштерiн арттыру мақсатында аталған алгоритмдер бойынша өзара іс-қимыл жасайтын, резервтелетін және резервтiк трактілер мен арналарды ауыстырып қосу құрылғыларының жиынтығы;</w:t>
      </w:r>
      <w:r>
        <w:br/>
      </w:r>
      <w:r>
        <w:rPr>
          <w:rFonts w:ascii="Times New Roman"/>
          <w:b w:val="false"/>
          <w:i w:val="false"/>
          <w:color w:val="000000"/>
          <w:sz w:val="28"/>
        </w:rPr>
        <w:t>
      22) техникалық қызмет көрсету – объектiнi берiлген сапада талап етiлетiн функцияларды орындай алатын күйде ұстап тұруға немесе осындай күйдi қалпына келтiруге бағытталған техникалық және тиiстi әкiмшiлiк операциялардың (бақылау бойынша операцияларды қоса алғанда) жиынтығы;</w:t>
      </w:r>
      <w:r>
        <w:br/>
      </w:r>
      <w:r>
        <w:rPr>
          <w:rFonts w:ascii="Times New Roman"/>
          <w:b w:val="false"/>
          <w:i w:val="false"/>
          <w:color w:val="000000"/>
          <w:sz w:val="28"/>
        </w:rPr>
        <w:t>
      23) халықаралық, қалааралық және iшкіаймақтық желілердi техникалық пайдалану – станциялардың, халықаралық және қалааралық арналардың жабдықтарын, тапсырысты-жалғау және қалааралық қосылыс жолдарын абоненттерге олардың кез келген ақпарат түрлерiн тарату барысында осы желiлерге берiлген сапасында қызмет көрсетуiн қамтамасыз ете алатын күйде ұстап тұру жөнiндегi ұйымдастырушылық және техникалық iс-шаралар кешенi;</w:t>
      </w:r>
      <w:r>
        <w:br/>
      </w:r>
      <w:r>
        <w:rPr>
          <w:rFonts w:ascii="Times New Roman"/>
          <w:b w:val="false"/>
          <w:i w:val="false"/>
          <w:color w:val="000000"/>
          <w:sz w:val="28"/>
        </w:rPr>
        <w:t>
      24) көлiктiк телекоммуникация желiсi – берiлген пункттер арасында ақпараттар таратуға арналған тарату жүйесi ресурстарының, оларға жататын бақылау, жедел ауыстырып қосу, резервтеу және басқару құралдарының жиынтығы. Көлiктiк желi магистралдық және аймақтық (өңiрлiк) байланыс желілерiнен тұрады;</w:t>
      </w:r>
      <w:r>
        <w:br/>
      </w:r>
      <w:r>
        <w:rPr>
          <w:rFonts w:ascii="Times New Roman"/>
          <w:b w:val="false"/>
          <w:i w:val="false"/>
          <w:color w:val="000000"/>
          <w:sz w:val="28"/>
        </w:rPr>
        <w:t>
      25) топтық үлгілiк трактi – үндi жиiлiк арналарының немесе негізгi цифрлық арналардың нормаланған санының телекоммуникация (электр байланысы) сигналдарын жиілiк жолағында немесе осы топтық трактiге сәйкес тарату жылдамдығымен таратуға арналған техникалық құралдар кешенi;</w:t>
      </w:r>
      <w:r>
        <w:br/>
      </w:r>
      <w:r>
        <w:rPr>
          <w:rFonts w:ascii="Times New Roman"/>
          <w:b w:val="false"/>
          <w:i w:val="false"/>
          <w:color w:val="000000"/>
          <w:sz w:val="28"/>
        </w:rPr>
        <w:t>
      26) желілiк тракті – топтық үлгiлiк трактi немесе кiру және шығуда трактi құру аппаратурасы қосылған тiзбектi қосылған бiрнеше үлгiлiк топтық трактілер;</w:t>
      </w:r>
      <w:r>
        <w:br/>
      </w:r>
      <w:r>
        <w:rPr>
          <w:rFonts w:ascii="Times New Roman"/>
          <w:b w:val="false"/>
          <w:i w:val="false"/>
          <w:color w:val="000000"/>
          <w:sz w:val="28"/>
        </w:rPr>
        <w:t>
      27) телекоммуникация жүйесiнiң (желiсiнiң) тұрақтылығы – телекоммуникация жүйесiнiң (желiсiнiң) қалыпты пайдалану жағдайында да, сондай-ақ тұрақсыз факторлар әсерiнен жасалатын жағдайларда да талап етілетiн функцияларды орындау қабілетi. Сенiмдiлігімен және тұрақтылығымен сипатталады.</w:t>
      </w:r>
      <w:r>
        <w:br/>
      </w:r>
      <w:r>
        <w:rPr>
          <w:rFonts w:ascii="Times New Roman"/>
          <w:b w:val="false"/>
          <w:i w:val="false"/>
          <w:color w:val="000000"/>
          <w:sz w:val="28"/>
        </w:rPr>
        <w:t>
      АҚТС – автоматты қалааралық телефон станциясы;</w:t>
      </w:r>
      <w:r>
        <w:br/>
      </w:r>
      <w:r>
        <w:rPr>
          <w:rFonts w:ascii="Times New Roman"/>
          <w:b w:val="false"/>
          <w:i w:val="false"/>
          <w:color w:val="000000"/>
          <w:sz w:val="28"/>
        </w:rPr>
        <w:t>
      ТҚЖ – тапсырысты қосылыс желiлерi;</w:t>
      </w:r>
      <w:r>
        <w:br/>
      </w:r>
      <w:r>
        <w:rPr>
          <w:rFonts w:ascii="Times New Roman"/>
          <w:b w:val="false"/>
          <w:i w:val="false"/>
          <w:color w:val="000000"/>
          <w:sz w:val="28"/>
        </w:rPr>
        <w:t>
      XКO – халықаралық коммутация орталығы;</w:t>
      </w:r>
      <w:r>
        <w:br/>
      </w:r>
      <w:r>
        <w:rPr>
          <w:rFonts w:ascii="Times New Roman"/>
          <w:b w:val="false"/>
          <w:i w:val="false"/>
          <w:color w:val="000000"/>
          <w:sz w:val="28"/>
        </w:rPr>
        <w:t>
      ҚЖЖ – қалааралық жалғау желілерi.</w:t>
      </w:r>
      <w:r>
        <w:br/>
      </w:r>
      <w:r>
        <w:rPr>
          <w:rFonts w:ascii="Times New Roman"/>
          <w:b w:val="false"/>
          <w:i w:val="false"/>
          <w:color w:val="000000"/>
          <w:sz w:val="28"/>
        </w:rPr>
        <w:t>
      ҚХБО-ға қойылатын талаптар:</w:t>
      </w:r>
      <w:r>
        <w:br/>
      </w:r>
      <w:r>
        <w:rPr>
          <w:rFonts w:ascii="Times New Roman"/>
          <w:b w:val="false"/>
          <w:i w:val="false"/>
          <w:color w:val="000000"/>
          <w:sz w:val="28"/>
        </w:rPr>
        <w:t>
</w:t>
      </w:r>
      <w:r>
        <w:rPr>
          <w:rFonts w:ascii="Times New Roman"/>
          <w:b w:val="false"/>
          <w:i w:val="false"/>
          <w:color w:val="000000"/>
          <w:sz w:val="28"/>
        </w:rPr>
        <w:t>
      2. ҚХБО қолданыстағы және пайдалануға берілетiн жаңа телекоммуникация желiлерiнде және байланыс құралдарында арнайы жедел-iздестiру iс-шараларын жүзеге асыратын ұлттық қауiпсiздiк органдарымен келiсiм бойынша уәкiлетті орган айқындайтын жедел-iздестiру iс-шараларын қамтамасыз ету бойынша нормативтiк құқықтық және нормативтiк-техникалық актілер талаптарының орындалуын қамтамасыз етедi.</w:t>
      </w:r>
      <w:r>
        <w:br/>
      </w:r>
      <w:r>
        <w:rPr>
          <w:rFonts w:ascii="Times New Roman"/>
          <w:b w:val="false"/>
          <w:i w:val="false"/>
          <w:color w:val="000000"/>
          <w:sz w:val="28"/>
        </w:rPr>
        <w:t>
</w:t>
      </w:r>
      <w:r>
        <w:rPr>
          <w:rFonts w:ascii="Times New Roman"/>
          <w:b w:val="false"/>
          <w:i w:val="false"/>
          <w:color w:val="000000"/>
          <w:sz w:val="28"/>
        </w:rPr>
        <w:t>
      3. ҚХБО-ның телекоммуникация желiсi басқару орталығы Қазақстан Республикасының аумағында орналасқан жерүсті сегменттерi мен коммутациялық тораптарды қамтуға тиiс.</w:t>
      </w:r>
      <w:r>
        <w:br/>
      </w:r>
      <w:r>
        <w:rPr>
          <w:rFonts w:ascii="Times New Roman"/>
          <w:b w:val="false"/>
          <w:i w:val="false"/>
          <w:color w:val="000000"/>
          <w:sz w:val="28"/>
        </w:rPr>
        <w:t>
</w:t>
      </w:r>
      <w:r>
        <w:rPr>
          <w:rFonts w:ascii="Times New Roman"/>
          <w:b w:val="false"/>
          <w:i w:val="false"/>
          <w:color w:val="000000"/>
          <w:sz w:val="28"/>
        </w:rPr>
        <w:t>
      4. Телекоммуникация желілерiн жаңғыртуды, дамытуды және магистральды байланыс жолдарын салуды Қазақстан Республикасының ортақ пайдаланылатын телекоммуникация желiлерi транзитiнiң трафигiн iске асыру үшiн желiлiк ресурстарға қажеттілікті ескере отырып, ұлттық қауiпсiздiк органдарымен келiсiм бойынша үкiметтiк байланыстың техникалық мүмкiндiктерi мен жарақталғандығын ескерiп жүзеге асырылады.</w:t>
      </w:r>
      <w:r>
        <w:br/>
      </w:r>
      <w:r>
        <w:rPr>
          <w:rFonts w:ascii="Times New Roman"/>
          <w:b w:val="false"/>
          <w:i w:val="false"/>
          <w:color w:val="000000"/>
          <w:sz w:val="28"/>
        </w:rPr>
        <w:t>
</w:t>
      </w:r>
      <w:r>
        <w:rPr>
          <w:rFonts w:ascii="Times New Roman"/>
          <w:b w:val="false"/>
          <w:i w:val="false"/>
          <w:color w:val="000000"/>
          <w:sz w:val="28"/>
        </w:rPr>
        <w:t>
      5. ҚХБО Қазақстан Республикасының Үкiметi бекiтетiн бағдарламаларға сәйкес телекоммуникацияның әмбебап қызметтерiн қамтамасыз ететiн желiлерiн құруды (дамытуды) дербес жүзеге асырады.</w:t>
      </w:r>
      <w:r>
        <w:br/>
      </w:r>
      <w:r>
        <w:rPr>
          <w:rFonts w:ascii="Times New Roman"/>
          <w:b w:val="false"/>
          <w:i w:val="false"/>
          <w:color w:val="000000"/>
          <w:sz w:val="28"/>
        </w:rPr>
        <w:t>
</w:t>
      </w:r>
      <w:r>
        <w:rPr>
          <w:rFonts w:ascii="Times New Roman"/>
          <w:b w:val="false"/>
          <w:i w:val="false"/>
          <w:color w:val="000000"/>
          <w:sz w:val="28"/>
        </w:rPr>
        <w:t>
      6. ҚХБО желілерiмен басқа байланыс операторларының телекоммуникация желiлерiнiң өзара iс-қимылын ұйымдастыруды ҚҚБО Қазақстан Республикасының Үкіметі бекiтетiн трафиктi өткiзуді және өзара есеп айырысу тәртібін қоса алғанда, телекоммуникация желiлерiн қосу және өзара іс-қимыл ережесiне сәйкес жүзеге асырады.</w:t>
      </w:r>
      <w:r>
        <w:br/>
      </w:r>
      <w:r>
        <w:rPr>
          <w:rFonts w:ascii="Times New Roman"/>
          <w:b w:val="false"/>
          <w:i w:val="false"/>
          <w:color w:val="000000"/>
          <w:sz w:val="28"/>
        </w:rPr>
        <w:t>
</w:t>
      </w:r>
      <w:r>
        <w:rPr>
          <w:rFonts w:ascii="Times New Roman"/>
          <w:b w:val="false"/>
          <w:i w:val="false"/>
          <w:color w:val="000000"/>
          <w:sz w:val="28"/>
        </w:rPr>
        <w:t>
      7. ҚХБО телекоммуникация желiсi жұмылдыру дайындығы бойынша iс-шаралардың орындалуын қамтамасыз етуге және мемлекеттiк органдар, қорғаныс, қауiпсiздiк пен құқықтық тәртiпті қорғау мұқтаждықтарын қамтамасыз ету мақсатында мәлiмделген қажеттіліктерге сәйкес алдын ала брондау және жедел ұсыну мүмкiндiгi бар үлгілік арналардың (негiзгi цифрлық және үндi жиiлiктердi тарату) желілiк тораптары мен станцияларында мiндеттi түрде техникалық бөлу мүмкіндігіне ие болуға тиiс.</w:t>
      </w:r>
      <w:r>
        <w:br/>
      </w:r>
      <w:r>
        <w:rPr>
          <w:rFonts w:ascii="Times New Roman"/>
          <w:b w:val="false"/>
          <w:i w:val="false"/>
          <w:color w:val="000000"/>
          <w:sz w:val="28"/>
        </w:rPr>
        <w:t>
</w:t>
      </w:r>
      <w:r>
        <w:rPr>
          <w:rFonts w:ascii="Times New Roman"/>
          <w:b w:val="false"/>
          <w:i w:val="false"/>
          <w:color w:val="000000"/>
          <w:sz w:val="28"/>
        </w:rPr>
        <w:t>
      8. ҚХБО-ның телекоммуникация желiсi (бұдан әрi – ҚХБОТЖ) тармақталған болуы және кемiнде алты облыстың (географиялық нөмiрлеу аймағы), Астана және Алматы қалаларының аумағын қамтуы тиiс. ҚХБОТЖ коммерциялық пайдалануға енгізу күнi ҚХБОТЖ-ға қатысты және байланыс саласындағы уәкiлеттi орган бекiткен нормативтiк актілерге толық сәйкес келуi тиiс.</w:t>
      </w:r>
      <w:r>
        <w:br/>
      </w:r>
      <w:r>
        <w:rPr>
          <w:rFonts w:ascii="Times New Roman"/>
          <w:b w:val="false"/>
          <w:i w:val="false"/>
          <w:color w:val="000000"/>
          <w:sz w:val="28"/>
        </w:rPr>
        <w:t>
</w:t>
      </w:r>
      <w:r>
        <w:rPr>
          <w:rFonts w:ascii="Times New Roman"/>
          <w:b w:val="false"/>
          <w:i w:val="false"/>
          <w:color w:val="000000"/>
          <w:sz w:val="28"/>
        </w:rPr>
        <w:t>
      9. Көліктік желiлердi резервке қою тәуелсiз географиялық трассалар бойынша ұйымдастырылған тәуелсiз айналма жолдарды беру немесе сол тарату желiлерiнде ұйымдастырылатын трактiлерге (арналарға) ауыстыру жолымен жүзеге асырылуға тиiс. Пайдаланушылардың қоятын талаптарына байланысты көлiктiк ҚХБОТЖ желiлерi бойынша хабарламаларды тарату сенiмдiлiгіне трафиктi өткiзуге екi-үш тәуелсiз бағыт берiлуi тиiс.</w:t>
      </w:r>
      <w:r>
        <w:br/>
      </w:r>
      <w:r>
        <w:rPr>
          <w:rFonts w:ascii="Times New Roman"/>
          <w:b w:val="false"/>
          <w:i w:val="false"/>
          <w:color w:val="000000"/>
          <w:sz w:val="28"/>
        </w:rPr>
        <w:t>
</w:t>
      </w:r>
      <w:r>
        <w:rPr>
          <w:rFonts w:ascii="Times New Roman"/>
          <w:b w:val="false"/>
          <w:i w:val="false"/>
          <w:color w:val="000000"/>
          <w:sz w:val="28"/>
        </w:rPr>
        <w:t>
      10. ҚХБО мәртебесiн берген сәтте байланыс операторының иелігіндегі және (немесе) ол пайдаланатын қолданыстағы телекоммуникация желiсi көлiктiк телекоммуникация желiлерiнен (магистральды және iшкi аймақтық байланыс желiлерi), қалааралық және халықаралық коммутация станцияларынан, трафикті (биллингті) есептеу жүйесiнен, желiнi басқару жүйесiнен және тактiлi желілiк синхрондау жүйесiнен тұруы тиiс.</w:t>
      </w:r>
      <w:r>
        <w:br/>
      </w:r>
      <w:r>
        <w:rPr>
          <w:rFonts w:ascii="Times New Roman"/>
          <w:b w:val="false"/>
          <w:i w:val="false"/>
          <w:color w:val="000000"/>
          <w:sz w:val="28"/>
        </w:rPr>
        <w:t>
</w:t>
      </w:r>
      <w:r>
        <w:rPr>
          <w:rFonts w:ascii="Times New Roman"/>
          <w:b w:val="false"/>
          <w:i w:val="false"/>
          <w:color w:val="000000"/>
          <w:sz w:val="28"/>
        </w:rPr>
        <w:t>
      11. Жалпы республикалық магистральдық, халықаралық байланыс жолдары мен желілерін, оның ішінде көліктік желілерді және шетелдердің байланыс операторларының телекоммуникация желілерімен көліктік желілердің тоғысу нүктелерін жобалау, салу байланыс саласындағы уәкілетті органмен келісім бойынша жүзеге асырылады. ҚХБОТЖ құрамындағы көліктік телекоммуникация желілері өзінің байланыс жолдары базасында жер бетіндегі және жерсеріктік тарату жолдары бойынша ұйымдастырылады.</w:t>
      </w:r>
      <w:r>
        <w:br/>
      </w:r>
      <w:r>
        <w:rPr>
          <w:rFonts w:ascii="Times New Roman"/>
          <w:b w:val="false"/>
          <w:i w:val="false"/>
          <w:color w:val="000000"/>
          <w:sz w:val="28"/>
        </w:rPr>
        <w:t>
</w:t>
      </w:r>
      <w:r>
        <w:rPr>
          <w:rFonts w:ascii="Times New Roman"/>
          <w:b w:val="false"/>
          <w:i w:val="false"/>
          <w:color w:val="000000"/>
          <w:sz w:val="28"/>
        </w:rPr>
        <w:t>
      12. ҚХБО желiсiнiң жер үстiндегi байланыс жолдары бойынша көлiктiк желiнiң шетелдердiң байланыс операторларының телекоммуникация желiлерiмен кемiнде бiр тоғысу нүктесi болуы тиiс. Тоғысу нүктелерi географиялық таралған байланыс пункттерiнде орналасуы тиiс.</w:t>
      </w:r>
      <w:r>
        <w:br/>
      </w:r>
      <w:r>
        <w:rPr>
          <w:rFonts w:ascii="Times New Roman"/>
          <w:b w:val="false"/>
          <w:i w:val="false"/>
          <w:color w:val="000000"/>
          <w:sz w:val="28"/>
        </w:rPr>
        <w:t>
</w:t>
      </w:r>
      <w:r>
        <w:rPr>
          <w:rFonts w:ascii="Times New Roman"/>
          <w:b w:val="false"/>
          <w:i w:val="false"/>
          <w:color w:val="000000"/>
          <w:sz w:val="28"/>
        </w:rPr>
        <w:t>
      13. Ішкi аймақтық байланыс жолдарында сымдық құралдар да (коаксиальдық, симметриялық, талшықты-оптикалық кәбілдер мен әуе жолдары), радиоқұралдар да (тура көрiнетiн радиорелелiк жолдар, жерсерiктiк жолдар) пайдаланыла алады.</w:t>
      </w:r>
      <w:r>
        <w:br/>
      </w:r>
      <w:r>
        <w:rPr>
          <w:rFonts w:ascii="Times New Roman"/>
          <w:b w:val="false"/>
          <w:i w:val="false"/>
          <w:color w:val="000000"/>
          <w:sz w:val="28"/>
        </w:rPr>
        <w:t>
</w:t>
      </w:r>
      <w:r>
        <w:rPr>
          <w:rFonts w:ascii="Times New Roman"/>
          <w:b w:val="false"/>
          <w:i w:val="false"/>
          <w:color w:val="000000"/>
          <w:sz w:val="28"/>
        </w:rPr>
        <w:t>
      14. Жаңадан салынып жатқан көлiктiк телекоммуникациялар желілерiнде синхронды цифрлық иерархия (бұдан әрi – SDН), асинхронды тасымалдау режимi (бұдан әрi – АТМ) мен басқа да цифрлық технологиялар негiзiнде цифрлық тарату жүйелерi пайдаланылуы тиiс, қолданыстағы магистральды және iшкi аймақтық желiлерде аналогтық тарату жүйелерiн қолдануға жол беріледi.</w:t>
      </w:r>
      <w:r>
        <w:br/>
      </w:r>
      <w:r>
        <w:rPr>
          <w:rFonts w:ascii="Times New Roman"/>
          <w:b w:val="false"/>
          <w:i w:val="false"/>
          <w:color w:val="000000"/>
          <w:sz w:val="28"/>
        </w:rPr>
        <w:t>
</w:t>
      </w:r>
      <w:r>
        <w:rPr>
          <w:rFonts w:ascii="Times New Roman"/>
          <w:b w:val="false"/>
          <w:i w:val="false"/>
          <w:color w:val="000000"/>
          <w:sz w:val="28"/>
        </w:rPr>
        <w:t>
      15. ҚХБО желiсiнде ҚР ОПТЖ басқа ҚХБО желілерiмен қосылысын қамтамасыз ететін байланыс жолдары (арналары) ұйымдастырылуы тиiс.</w:t>
      </w:r>
      <w:r>
        <w:br/>
      </w:r>
      <w:r>
        <w:rPr>
          <w:rFonts w:ascii="Times New Roman"/>
          <w:b w:val="false"/>
          <w:i w:val="false"/>
          <w:color w:val="000000"/>
          <w:sz w:val="28"/>
        </w:rPr>
        <w:t>
</w:t>
      </w:r>
      <w:r>
        <w:rPr>
          <w:rFonts w:ascii="Times New Roman"/>
          <w:b w:val="false"/>
          <w:i w:val="false"/>
          <w:color w:val="000000"/>
          <w:sz w:val="28"/>
        </w:rPr>
        <w:t>
      16. ҚХБО желілері бақылау, өлшеу, қалпына келтiру, жөндеу, резервке қою және клиенттермен есеп айырысу жөнiндегi техникалық пайдаланудың негiзгi функцияларын орындауды қамтамасыз етедi.</w:t>
      </w:r>
      <w:r>
        <w:br/>
      </w:r>
      <w:r>
        <w:rPr>
          <w:rFonts w:ascii="Times New Roman"/>
          <w:b w:val="false"/>
          <w:i w:val="false"/>
          <w:color w:val="000000"/>
          <w:sz w:val="28"/>
        </w:rPr>
        <w:t>
</w:t>
      </w:r>
      <w:r>
        <w:rPr>
          <w:rFonts w:ascii="Times New Roman"/>
          <w:b w:val="false"/>
          <w:i w:val="false"/>
          <w:color w:val="000000"/>
          <w:sz w:val="28"/>
        </w:rPr>
        <w:t>
      17. ҚХБО желілері техникалық пайдалану жүйесiнің мiндеттерiн орындауды қамтамасыз eтeдi:</w:t>
      </w:r>
      <w:r>
        <w:br/>
      </w:r>
      <w:r>
        <w:rPr>
          <w:rFonts w:ascii="Times New Roman"/>
          <w:b w:val="false"/>
          <w:i w:val="false"/>
          <w:color w:val="000000"/>
          <w:sz w:val="28"/>
        </w:rPr>
        <w:t>
      1) желiнiң берiлген сапада және пайдалану сенiмдiлiгiнде тұрақты жұмыс iстеуiн қамтамасыз ету (желiге қойылатын талаптармен белгiленедi);</w:t>
      </w:r>
      <w:r>
        <w:br/>
      </w:r>
      <w:r>
        <w:rPr>
          <w:rFonts w:ascii="Times New Roman"/>
          <w:b w:val="false"/>
          <w:i w:val="false"/>
          <w:color w:val="000000"/>
          <w:sz w:val="28"/>
        </w:rPr>
        <w:t>
      2) желi жай-күйінің кез келген өзгеруi кезiнде оны пайдаланушылардың мүддесiнде желi ресурстарын тиiмдi пайдалану;</w:t>
      </w:r>
      <w:r>
        <w:br/>
      </w:r>
      <w:r>
        <w:rPr>
          <w:rFonts w:ascii="Times New Roman"/>
          <w:b w:val="false"/>
          <w:i w:val="false"/>
          <w:color w:val="000000"/>
          <w:sz w:val="28"/>
        </w:rPr>
        <w:t>
      3) мемлекеттік басқару органдарының, жеке және заңды тұлғалардың қажеттілiктерiн қанағаттандыру үшiн желiнi дамыту;</w:t>
      </w:r>
      <w:r>
        <w:br/>
      </w:r>
      <w:r>
        <w:rPr>
          <w:rFonts w:ascii="Times New Roman"/>
          <w:b w:val="false"/>
          <w:i w:val="false"/>
          <w:color w:val="000000"/>
          <w:sz w:val="28"/>
        </w:rPr>
        <w:t>
      4) желiнi техникалық пайдалану әдiстерiн жетілдiру.</w:t>
      </w:r>
      <w:r>
        <w:br/>
      </w:r>
      <w:r>
        <w:rPr>
          <w:rFonts w:ascii="Times New Roman"/>
          <w:b w:val="false"/>
          <w:i w:val="false"/>
          <w:color w:val="000000"/>
          <w:sz w:val="28"/>
        </w:rPr>
        <w:t>
</w:t>
      </w:r>
      <w:r>
        <w:rPr>
          <w:rFonts w:ascii="Times New Roman"/>
          <w:b w:val="false"/>
          <w:i w:val="false"/>
          <w:color w:val="000000"/>
          <w:sz w:val="28"/>
        </w:rPr>
        <w:t>
      18. ҚХБО желiлерi желіні жедел-техникалық басқару жүйесiнiң негiзгi функцияларын орындауды қамтамасыз етедi:</w:t>
      </w:r>
      <w:r>
        <w:br/>
      </w:r>
      <w:r>
        <w:rPr>
          <w:rFonts w:ascii="Times New Roman"/>
          <w:b w:val="false"/>
          <w:i w:val="false"/>
          <w:color w:val="000000"/>
          <w:sz w:val="28"/>
        </w:rPr>
        <w:t>
      1) ақауларды өңдеу;</w:t>
      </w:r>
      <w:r>
        <w:br/>
      </w:r>
      <w:r>
        <w:rPr>
          <w:rFonts w:ascii="Times New Roman"/>
          <w:b w:val="false"/>
          <w:i w:val="false"/>
          <w:color w:val="000000"/>
          <w:sz w:val="28"/>
        </w:rPr>
        <w:t>
      2) желi сапасын басқару;</w:t>
      </w:r>
      <w:r>
        <w:br/>
      </w:r>
      <w:r>
        <w:rPr>
          <w:rFonts w:ascii="Times New Roman"/>
          <w:b w:val="false"/>
          <w:i w:val="false"/>
          <w:color w:val="000000"/>
          <w:sz w:val="28"/>
        </w:rPr>
        <w:t>
      3) конфигурацияны басқару;</w:t>
      </w:r>
      <w:r>
        <w:br/>
      </w:r>
      <w:r>
        <w:rPr>
          <w:rFonts w:ascii="Times New Roman"/>
          <w:b w:val="false"/>
          <w:i w:val="false"/>
          <w:color w:val="000000"/>
          <w:sz w:val="28"/>
        </w:rPr>
        <w:t>
      4) есеп айырысуды басқару;</w:t>
      </w:r>
      <w:r>
        <w:br/>
      </w:r>
      <w:r>
        <w:rPr>
          <w:rFonts w:ascii="Times New Roman"/>
          <w:b w:val="false"/>
          <w:i w:val="false"/>
          <w:color w:val="000000"/>
          <w:sz w:val="28"/>
        </w:rPr>
        <w:t>
      5) қауiпсiздiктi басқару;</w:t>
      </w:r>
      <w:r>
        <w:br/>
      </w:r>
      <w:r>
        <w:rPr>
          <w:rFonts w:ascii="Times New Roman"/>
          <w:b w:val="false"/>
          <w:i w:val="false"/>
          <w:color w:val="000000"/>
          <w:sz w:val="28"/>
        </w:rPr>
        <w:t>
</w:t>
      </w:r>
      <w:r>
        <w:rPr>
          <w:rFonts w:ascii="Times New Roman"/>
          <w:b w:val="false"/>
          <w:i w:val="false"/>
          <w:color w:val="000000"/>
          <w:sz w:val="28"/>
        </w:rPr>
        <w:t>
      19. ҚХБО желілері желiлердi жедел-техникалық басқару жүйесiнiң негізгі мiндеттерiн орындауды қамтамасыз етедi:</w:t>
      </w:r>
      <w:r>
        <w:br/>
      </w:r>
      <w:r>
        <w:rPr>
          <w:rFonts w:ascii="Times New Roman"/>
          <w:b w:val="false"/>
          <w:i w:val="false"/>
          <w:color w:val="000000"/>
          <w:sz w:val="28"/>
        </w:rPr>
        <w:t>
      1) желінiң айрықша және экстремалдық жағдайларда жұмыс iстеуi бойынша мiндеттердi шешу;</w:t>
      </w:r>
      <w:r>
        <w:br/>
      </w:r>
      <w:r>
        <w:rPr>
          <w:rFonts w:ascii="Times New Roman"/>
          <w:b w:val="false"/>
          <w:i w:val="false"/>
          <w:color w:val="000000"/>
          <w:sz w:val="28"/>
        </w:rPr>
        <w:t>
      2) желiнiң жай-күйін жедел бақылау және талдау; желiнiң негізгi параметрлерiне мониторинг жүргізу;</w:t>
      </w:r>
      <w:r>
        <w:br/>
      </w:r>
      <w:r>
        <w:rPr>
          <w:rFonts w:ascii="Times New Roman"/>
          <w:b w:val="false"/>
          <w:i w:val="false"/>
          <w:color w:val="000000"/>
          <w:sz w:val="28"/>
        </w:rPr>
        <w:t>
      3) желiнi жоспарлау және қалыптастыру; ресурстарды пайдалануды оңтайландыру.</w:t>
      </w:r>
      <w:r>
        <w:br/>
      </w:r>
      <w:r>
        <w:rPr>
          <w:rFonts w:ascii="Times New Roman"/>
          <w:b w:val="false"/>
          <w:i w:val="false"/>
          <w:color w:val="000000"/>
          <w:sz w:val="28"/>
        </w:rPr>
        <w:t>
</w:t>
      </w:r>
      <w:r>
        <w:rPr>
          <w:rFonts w:ascii="Times New Roman"/>
          <w:b w:val="false"/>
          <w:i w:val="false"/>
          <w:color w:val="000000"/>
          <w:sz w:val="28"/>
        </w:rPr>
        <w:t>
      20. ҚХБО-ның құрамында (штаттық құрылымында) мемлекеттiк құпияларды қамтамасыз ету және қорғау жөнiндегi мiндеттердi шешу үшiн өзінің мемлекеттiк құпияларды қорғау жөнiндегi бөлiмшесi болуы тиiс.</w:t>
      </w:r>
      <w:r>
        <w:br/>
      </w:r>
      <w:r>
        <w:rPr>
          <w:rFonts w:ascii="Times New Roman"/>
          <w:b w:val="false"/>
          <w:i w:val="false"/>
          <w:color w:val="000000"/>
          <w:sz w:val="28"/>
        </w:rPr>
        <w:t>
</w:t>
      </w:r>
      <w:r>
        <w:rPr>
          <w:rFonts w:ascii="Times New Roman"/>
          <w:b w:val="false"/>
          <w:i w:val="false"/>
          <w:color w:val="000000"/>
          <w:sz w:val="28"/>
        </w:rPr>
        <w:t>
      21. ҚХБОТЖ құрамына көлiктiк желi және мыналардан:</w:t>
      </w:r>
      <w:r>
        <w:br/>
      </w:r>
      <w:r>
        <w:rPr>
          <w:rFonts w:ascii="Times New Roman"/>
          <w:b w:val="false"/>
          <w:i w:val="false"/>
          <w:color w:val="000000"/>
          <w:sz w:val="28"/>
        </w:rPr>
        <w:t>
      1) бастапқы магистральды және iшкiаймақтық байланыс желiлерiнен (коаксиальдық, симметриялық немесе оптикалық байланыс кәбілдерiнде құрылған жерүстi, радиорелелiк (тура көрiнетiн және тропосфералық) және (немесе) жерсерiктік байланыс желiлерi);</w:t>
      </w:r>
      <w:r>
        <w:br/>
      </w:r>
      <w:r>
        <w:rPr>
          <w:rFonts w:ascii="Times New Roman"/>
          <w:b w:val="false"/>
          <w:i w:val="false"/>
          <w:color w:val="000000"/>
          <w:sz w:val="28"/>
        </w:rPr>
        <w:t>
      2) ТҚЖ және ҚЖЖ ұйымдастырылатын бастапқы жергiлiктi байланыс желілерінен;</w:t>
      </w:r>
      <w:r>
        <w:br/>
      </w:r>
      <w:r>
        <w:rPr>
          <w:rFonts w:ascii="Times New Roman"/>
          <w:b w:val="false"/>
          <w:i w:val="false"/>
          <w:color w:val="000000"/>
          <w:sz w:val="28"/>
        </w:rPr>
        <w:t>
      3) тактілік желілік синхрондау жүйесiнен (ТЖС);</w:t>
      </w:r>
      <w:r>
        <w:br/>
      </w:r>
      <w:r>
        <w:rPr>
          <w:rFonts w:ascii="Times New Roman"/>
          <w:b w:val="false"/>
          <w:i w:val="false"/>
          <w:color w:val="000000"/>
          <w:sz w:val="28"/>
        </w:rPr>
        <w:t>
      4) басқару жүйесiнен (бақылау, жедел ауыстырып қосу, резервтеу құралдары);</w:t>
      </w:r>
      <w:r>
        <w:br/>
      </w:r>
      <w:r>
        <w:rPr>
          <w:rFonts w:ascii="Times New Roman"/>
          <w:b w:val="false"/>
          <w:i w:val="false"/>
          <w:color w:val="000000"/>
          <w:sz w:val="28"/>
        </w:rPr>
        <w:t>
      5) коммутация жүйелерiнен (AXTC және/немесе ХКО);</w:t>
      </w:r>
      <w:r>
        <w:br/>
      </w:r>
      <w:r>
        <w:rPr>
          <w:rFonts w:ascii="Times New Roman"/>
          <w:b w:val="false"/>
          <w:i w:val="false"/>
          <w:color w:val="000000"/>
          <w:sz w:val="28"/>
        </w:rPr>
        <w:t>
      6) трафиктi (биллинг) есептеу жүйесiнен;</w:t>
      </w:r>
      <w:r>
        <w:br/>
      </w:r>
      <w:r>
        <w:rPr>
          <w:rFonts w:ascii="Times New Roman"/>
          <w:b w:val="false"/>
          <w:i w:val="false"/>
          <w:color w:val="000000"/>
          <w:sz w:val="28"/>
        </w:rPr>
        <w:t>
      7) жедел-iздестіру iс-шаралары жүйесiнен (ЖIШЖ) тұратын телекоммуникация жүйелерi кiруi тиiс.</w:t>
      </w:r>
      <w:r>
        <w:br/>
      </w:r>
      <w:r>
        <w:rPr>
          <w:rFonts w:ascii="Times New Roman"/>
          <w:b w:val="false"/>
          <w:i w:val="false"/>
          <w:color w:val="000000"/>
          <w:sz w:val="28"/>
        </w:rPr>
        <w:t>
</w:t>
      </w:r>
      <w:r>
        <w:rPr>
          <w:rFonts w:ascii="Times New Roman"/>
          <w:b w:val="false"/>
          <w:i w:val="false"/>
          <w:color w:val="000000"/>
          <w:sz w:val="28"/>
        </w:rPr>
        <w:t>
      22. Бастапқы желi тарату арналары мен желiлiк трактiлердi ұйымдастыру үшiн:</w:t>
      </w:r>
      <w:r>
        <w:br/>
      </w:r>
      <w:r>
        <w:rPr>
          <w:rFonts w:ascii="Times New Roman"/>
          <w:b w:val="false"/>
          <w:i w:val="false"/>
          <w:color w:val="000000"/>
          <w:sz w:val="28"/>
        </w:rPr>
        <w:t>
      1) бір оператордың XКO арасында – жерүстi тарату жолдары бойынша;</w:t>
      </w:r>
      <w:r>
        <w:br/>
      </w:r>
      <w:r>
        <w:rPr>
          <w:rFonts w:ascii="Times New Roman"/>
          <w:b w:val="false"/>
          <w:i w:val="false"/>
          <w:color w:val="000000"/>
          <w:sz w:val="28"/>
        </w:rPr>
        <w:t>
      2) түрлi операторлардың ХКО арасында – жерүстi және (немесе) жерсерiктiк тарату жолдары бойынша;</w:t>
      </w:r>
      <w:r>
        <w:br/>
      </w:r>
      <w:r>
        <w:rPr>
          <w:rFonts w:ascii="Times New Roman"/>
          <w:b w:val="false"/>
          <w:i w:val="false"/>
          <w:color w:val="000000"/>
          <w:sz w:val="28"/>
        </w:rPr>
        <w:t>
      3) AXTC-AXTC тiкелей жолдарында – жерүстi және (немесе) жерсерiктiк тарату жолдары бойынша;</w:t>
      </w:r>
      <w:r>
        <w:br/>
      </w:r>
      <w:r>
        <w:rPr>
          <w:rFonts w:ascii="Times New Roman"/>
          <w:b w:val="false"/>
          <w:i w:val="false"/>
          <w:color w:val="000000"/>
          <w:sz w:val="28"/>
        </w:rPr>
        <w:t>
      4) бiр оператордың АХТС және ХКО арасында – жерүсті және (немесе) жерсерiктiк тарату жолдары бойынша;</w:t>
      </w:r>
      <w:r>
        <w:br/>
      </w:r>
      <w:r>
        <w:rPr>
          <w:rFonts w:ascii="Times New Roman"/>
          <w:b w:val="false"/>
          <w:i w:val="false"/>
          <w:color w:val="000000"/>
          <w:sz w:val="28"/>
        </w:rPr>
        <w:t>
      5) басқа оператордың желiсiнде АХТС-пен және XКО-мен (айналма жолдар) – жерүстi және (немесе) жерсерiктiк тарату жолдары бойынша пайдаланылуы тиiс.</w:t>
      </w:r>
      <w:r>
        <w:br/>
      </w:r>
      <w:r>
        <w:rPr>
          <w:rFonts w:ascii="Times New Roman"/>
          <w:b w:val="false"/>
          <w:i w:val="false"/>
          <w:color w:val="000000"/>
          <w:sz w:val="28"/>
        </w:rPr>
        <w:t>
</w:t>
      </w:r>
      <w:r>
        <w:rPr>
          <w:rFonts w:ascii="Times New Roman"/>
          <w:b w:val="false"/>
          <w:i w:val="false"/>
          <w:color w:val="000000"/>
          <w:sz w:val="28"/>
        </w:rPr>
        <w:t>
      23. ҚХБОТЖ құрылымы оған қойылатын сенiмдiлiк және тұрақтылық талаптарына сай болуы тиiс. Көлiктiк телекоммуникация желілерiнiң құрылымы Қазақстан Республикасы Ақпараттандыру және байланыс агенттiгiнің 2004 жылғы 25 ақпандағы № 42-б бұйрығымен бекiтiлген Қазақстан Республикасының Бiрыңғай телекоммуникация желілерiнiң басқару құжатында (бұдан әрi – «ҚР БТЖ БҚ») белгiленген (Кr, То, Tв) сенiмділiк көрсеткiштерiмен I, II, III сыныпты хабарламаларды таратуды қамтамасыз етуi тиiс.</w:t>
      </w:r>
      <w:r>
        <w:br/>
      </w:r>
      <w:r>
        <w:rPr>
          <w:rFonts w:ascii="Times New Roman"/>
          <w:b w:val="false"/>
          <w:i w:val="false"/>
          <w:color w:val="000000"/>
          <w:sz w:val="28"/>
        </w:rPr>
        <w:t>
</w:t>
      </w:r>
      <w:r>
        <w:rPr>
          <w:rFonts w:ascii="Times New Roman"/>
          <w:b w:val="false"/>
          <w:i w:val="false"/>
          <w:color w:val="000000"/>
          <w:sz w:val="28"/>
        </w:rPr>
        <w:t>
      24. ҚХБОТЖ-ның жұмыс iстеуін қамтамасыз ететiн жүйелерi – байланыс саласындағы уәкілеттi орган бекiтетiн нормативтік-техникалық актілерде белгiленген функцияларды орындайтын басқару жүйесi мен техникалық пайдалану жүйесі болуға тиiс.</w:t>
      </w:r>
      <w:r>
        <w:br/>
      </w:r>
      <w:r>
        <w:rPr>
          <w:rFonts w:ascii="Times New Roman"/>
          <w:b w:val="false"/>
          <w:i w:val="false"/>
          <w:color w:val="000000"/>
          <w:sz w:val="28"/>
        </w:rPr>
        <w:t>
</w:t>
      </w:r>
      <w:r>
        <w:rPr>
          <w:rFonts w:ascii="Times New Roman"/>
          <w:b w:val="false"/>
          <w:i w:val="false"/>
          <w:color w:val="000000"/>
          <w:sz w:val="28"/>
        </w:rPr>
        <w:t>
      25. ҚХБОТЖ құрамындағы көлiктiк телекоммуникация желiлерiнде SDH, АТМ цифрлық тарату жүйелерi және басқа цифрлық технологиялар басымдылықпен қолданылуы тиiс.</w:t>
      </w:r>
      <w:r>
        <w:br/>
      </w:r>
      <w:r>
        <w:rPr>
          <w:rFonts w:ascii="Times New Roman"/>
          <w:b w:val="false"/>
          <w:i w:val="false"/>
          <w:color w:val="000000"/>
          <w:sz w:val="28"/>
        </w:rPr>
        <w:t>
      Қолданыстағы магистральдық және iшкiаймақтық бастапқы желiлерде аналогтық тарату жүйелерiн пайдалануға жол берiледi. Iшкiаймақтық желi магистральды желiнiң бiр бөлiгi болуы мүмкiн.</w:t>
      </w:r>
      <w:r>
        <w:br/>
      </w:r>
      <w:r>
        <w:rPr>
          <w:rFonts w:ascii="Times New Roman"/>
          <w:b w:val="false"/>
          <w:i w:val="false"/>
          <w:color w:val="000000"/>
          <w:sz w:val="28"/>
        </w:rPr>
        <w:t>
</w:t>
      </w:r>
      <w:r>
        <w:rPr>
          <w:rFonts w:ascii="Times New Roman"/>
          <w:b w:val="false"/>
          <w:i w:val="false"/>
          <w:color w:val="000000"/>
          <w:sz w:val="28"/>
        </w:rPr>
        <w:t>
      26. Оператордың көлiктік телекоммуникация желiлерi желілiк тораптардың географиялық орналасуын сақтай отырып, қолданыстағы желілiк тораптарға шоғырлана алады. Желілiк тораптар санын жаңа көлiктiк желiлердi салу кезінде ұлғайтуға болады.</w:t>
      </w:r>
      <w:r>
        <w:br/>
      </w:r>
      <w:r>
        <w:rPr>
          <w:rFonts w:ascii="Times New Roman"/>
          <w:b w:val="false"/>
          <w:i w:val="false"/>
          <w:color w:val="000000"/>
          <w:sz w:val="28"/>
        </w:rPr>
        <w:t>
</w:t>
      </w:r>
      <w:r>
        <w:rPr>
          <w:rFonts w:ascii="Times New Roman"/>
          <w:b w:val="false"/>
          <w:i w:val="false"/>
          <w:color w:val="000000"/>
          <w:sz w:val="28"/>
        </w:rPr>
        <w:t>
      27. ҚХБОТЖ құрамына кiретiн желiлердiң, осы желiлердің жұмыс iстеуі барысында өзара іс-қимыл жасайтын өздерiнiң басқару жүйелерi болуы тиiс. Басқару жүйесi ықпалдасқан басқару жүйесiнiң бiр бөлiгi болуы тиiс.</w:t>
      </w:r>
      <w:r>
        <w:br/>
      </w:r>
      <w:r>
        <w:rPr>
          <w:rFonts w:ascii="Times New Roman"/>
          <w:b w:val="false"/>
          <w:i w:val="false"/>
          <w:color w:val="000000"/>
          <w:sz w:val="28"/>
        </w:rPr>
        <w:t>
      Оператордың телекоммуникация желiсiн басқару жүйесiнде мыналар болуы тиiс:</w:t>
      </w:r>
      <w:r>
        <w:br/>
      </w:r>
      <w:r>
        <w:rPr>
          <w:rFonts w:ascii="Times New Roman"/>
          <w:b w:val="false"/>
          <w:i w:val="false"/>
          <w:color w:val="000000"/>
          <w:sz w:val="28"/>
        </w:rPr>
        <w:t>
      1) желi ресурстарын басқару жүйесi;</w:t>
      </w:r>
      <w:r>
        <w:br/>
      </w:r>
      <w:r>
        <w:rPr>
          <w:rFonts w:ascii="Times New Roman"/>
          <w:b w:val="false"/>
          <w:i w:val="false"/>
          <w:color w:val="000000"/>
          <w:sz w:val="28"/>
        </w:rPr>
        <w:t>
      2) әкiмшiлiк басқару жүйесi.</w:t>
      </w:r>
      <w:r>
        <w:br/>
      </w:r>
      <w:r>
        <w:rPr>
          <w:rFonts w:ascii="Times New Roman"/>
          <w:b w:val="false"/>
          <w:i w:val="false"/>
          <w:color w:val="000000"/>
          <w:sz w:val="28"/>
        </w:rPr>
        <w:t>
</w:t>
      </w:r>
      <w:r>
        <w:rPr>
          <w:rFonts w:ascii="Times New Roman"/>
          <w:b w:val="false"/>
          <w:i w:val="false"/>
          <w:color w:val="000000"/>
          <w:sz w:val="28"/>
        </w:rPr>
        <w:t>
      28. ҚХБО-ның барлық XКO басқа ҚХБО-ның кемiнде екi ХКО-сымен байланысуы, ал барлық AXTC кемінде екi XКО-мен байланысуы тиiс. Жерсерiктiк арналарды пайдалану арқылы қалааралық байланысты ұйымдастыру AXTC арасындағы тiкелей будаларда, сондай-ақ ҚР ОПТЖ басқа операторларының ҚХБОТЖ-ның XКO-на айналма жолдарында мүмкiн болады. Қосылыста жерсерiктiк арналар пайдаланылатын бір учаскеден артық болмауы тиiс.</w:t>
      </w:r>
      <w:r>
        <w:br/>
      </w:r>
      <w:r>
        <w:rPr>
          <w:rFonts w:ascii="Times New Roman"/>
          <w:b w:val="false"/>
          <w:i w:val="false"/>
          <w:color w:val="000000"/>
          <w:sz w:val="28"/>
        </w:rPr>
        <w:t>
</w:t>
      </w:r>
      <w:r>
        <w:rPr>
          <w:rFonts w:ascii="Times New Roman"/>
          <w:b w:val="false"/>
          <w:i w:val="false"/>
          <w:color w:val="000000"/>
          <w:sz w:val="28"/>
        </w:rPr>
        <w:t>
      29. ҚХБОТЖ-ны дамыту бiрыңғай техникалық саясат жүргiзуден, барынша бiрiздендiрiлген техникалық құралдардың бiрыңғай кешенiн, үлгiлiк арналар мен желiлiк трактілердiң бiрыңғай номенклатураларын қолданудан тұратын ұйымдық-техникалық бiрлiгі бастапқы және туынды желiлер үшiн бiрыңғай басқару жүйелерiн құру қағидаттарына негiзделуi тиiс.</w:t>
      </w:r>
      <w:r>
        <w:br/>
      </w:r>
      <w:r>
        <w:rPr>
          <w:rFonts w:ascii="Times New Roman"/>
          <w:b w:val="false"/>
          <w:i w:val="false"/>
          <w:color w:val="000000"/>
          <w:sz w:val="28"/>
        </w:rPr>
        <w:t>
      Цифрлық коммутациялық станциялар мен тарату жүйелерiнiң цифрлық жабдықтарын ҚХБОТЖ-ға енгiзу бiр мезгілде техникалық пайдалану орталықтарын, бағдарламалық қамтамасыз етудi қолдауды және желiнi басқаруды құрумен сүйемелденуі тиiс.</w:t>
      </w:r>
      <w:r>
        <w:br/>
      </w:r>
      <w:r>
        <w:rPr>
          <w:rFonts w:ascii="Times New Roman"/>
          <w:b w:val="false"/>
          <w:i w:val="false"/>
          <w:color w:val="000000"/>
          <w:sz w:val="28"/>
        </w:rPr>
        <w:t>
</w:t>
      </w:r>
      <w:r>
        <w:rPr>
          <w:rFonts w:ascii="Times New Roman"/>
          <w:b w:val="false"/>
          <w:i w:val="false"/>
          <w:color w:val="000000"/>
          <w:sz w:val="28"/>
        </w:rPr>
        <w:t>
      30. ҚР ОПТЖ ҚХБОТЖ-да Қазақстан Республикасының заңнамасына сәйкес сертификатталған жабдықтар мен материалдар қолданылуы тиiс.</w:t>
      </w:r>
      <w:r>
        <w:br/>
      </w:r>
      <w:r>
        <w:rPr>
          <w:rFonts w:ascii="Times New Roman"/>
          <w:b w:val="false"/>
          <w:i w:val="false"/>
          <w:color w:val="000000"/>
          <w:sz w:val="28"/>
        </w:rPr>
        <w:t>
</w:t>
      </w:r>
      <w:r>
        <w:rPr>
          <w:rFonts w:ascii="Times New Roman"/>
          <w:b w:val="false"/>
          <w:i w:val="false"/>
          <w:color w:val="000000"/>
          <w:sz w:val="28"/>
        </w:rPr>
        <w:t>
      31. Цифрлық тарату жүйелерi және коммутациялар бiрiгiп жұмыс iстейтін ҚХБОТЖ-ның өзiнiң сенiмдi және сапалы жұмыс iстеуiн қамтамасыз етуi үшiн тактілік желілік синхрондау (ТСЖ) жүйесi болуы тиiс.</w:t>
      </w:r>
      <w:r>
        <w:br/>
      </w:r>
      <w:r>
        <w:rPr>
          <w:rFonts w:ascii="Times New Roman"/>
          <w:b w:val="false"/>
          <w:i w:val="false"/>
          <w:color w:val="000000"/>
          <w:sz w:val="28"/>
        </w:rPr>
        <w:t>
      ТСЖ құру XЭО ұсынымдарына және Қазақстан Республикасының қолданыстағы заңнамасына сәйкес жүргізiлуi тиiс.</w:t>
      </w:r>
      <w:r>
        <w:br/>
      </w:r>
      <w:r>
        <w:rPr>
          <w:rFonts w:ascii="Times New Roman"/>
          <w:b w:val="false"/>
          <w:i w:val="false"/>
          <w:color w:val="000000"/>
          <w:sz w:val="28"/>
        </w:rPr>
        <w:t>
      ТСЖ жүйесiнiң ҚР ОПТЖ-дан басқа цифрлық желiлерiнiң ТЖС жүйелерiмен қосылу нүктелерiнiң барынша аз қажеттi санымен, өзара іс-қимыл жасайтын желiлердi қосымша күрделендiрмен тоғысу, осы нүктелердiң кез келгенiнен халықаралық стандарттарда белгiленген сапада синхрондау сигналдарын қабылдау және беру мүмкiндігі болуы керек.</w:t>
      </w:r>
      <w:r>
        <w:br/>
      </w:r>
      <w:r>
        <w:rPr>
          <w:rFonts w:ascii="Times New Roman"/>
          <w:b w:val="false"/>
          <w:i w:val="false"/>
          <w:color w:val="000000"/>
          <w:sz w:val="28"/>
        </w:rPr>
        <w:t>
      ТЖС жүйесiнің тұтастай алғанда ҚХБОТЖ операторына бiрыңғай басқару мен аппаратураны бақылауды қамтамасыз ететiн ТЖС жүйесiн басқару жүйесi болуы тиiс.</w:t>
      </w:r>
      <w:r>
        <w:br/>
      </w:r>
      <w:r>
        <w:rPr>
          <w:rFonts w:ascii="Times New Roman"/>
          <w:b w:val="false"/>
          <w:i w:val="false"/>
          <w:color w:val="000000"/>
          <w:sz w:val="28"/>
        </w:rPr>
        <w:t>
      Синхрондау жүйесiне қойылатын техникалық талаптар Қазақстан Республикасының қолданыстағы заңнамасында белгiленеді.</w:t>
      </w:r>
      <w:r>
        <w:br/>
      </w:r>
      <w:r>
        <w:rPr>
          <w:rFonts w:ascii="Times New Roman"/>
          <w:b w:val="false"/>
          <w:i w:val="false"/>
          <w:color w:val="000000"/>
          <w:sz w:val="28"/>
        </w:rPr>
        <w:t>
</w:t>
      </w:r>
      <w:r>
        <w:rPr>
          <w:rFonts w:ascii="Times New Roman"/>
          <w:b w:val="false"/>
          <w:i w:val="false"/>
          <w:color w:val="000000"/>
          <w:sz w:val="28"/>
        </w:rPr>
        <w:t>
      32. ҚХБОТЖ-ның негiзгi ұйымдық-техникалық талаптарына мыналар жатады:</w:t>
      </w:r>
      <w:r>
        <w:br/>
      </w:r>
      <w:r>
        <w:rPr>
          <w:rFonts w:ascii="Times New Roman"/>
          <w:b w:val="false"/>
          <w:i w:val="false"/>
          <w:color w:val="000000"/>
          <w:sz w:val="28"/>
        </w:rPr>
        <w:t>
      1) бiр буындағы жүйеден басқасына ауысқанда қамтамасыз етiлуi тиiс ҚХБОТЖ құрамындағы түрлi жүйелер мен желiлер (қызметтер) көрсететiн қызмет көрсету жиынтығының сабақтастығы;</w:t>
      </w:r>
      <w:r>
        <w:br/>
      </w:r>
      <w:r>
        <w:rPr>
          <w:rFonts w:ascii="Times New Roman"/>
          <w:b w:val="false"/>
          <w:i w:val="false"/>
          <w:color w:val="000000"/>
          <w:sz w:val="28"/>
        </w:rPr>
        <w:t>
      2) мыналарды:</w:t>
      </w:r>
      <w:r>
        <w:br/>
      </w:r>
      <w:r>
        <w:rPr>
          <w:rFonts w:ascii="Times New Roman"/>
          <w:b w:val="false"/>
          <w:i w:val="false"/>
          <w:color w:val="000000"/>
          <w:sz w:val="28"/>
        </w:rPr>
        <w:t>
      түрлi жүйелер – түрлi өндiрушiлер жабдықтарының аппараттық үйлесуi үшін ақпаратты таратудың нақты және хаттамалық деңгейлерiнiң келiсiмдiлігін, стандарттар сәйкестiгiн, қажетті түрлендiргiштердiң болуын және басқаларды;</w:t>
      </w:r>
      <w:r>
        <w:br/>
      </w:r>
      <w:r>
        <w:rPr>
          <w:rFonts w:ascii="Times New Roman"/>
          <w:b w:val="false"/>
          <w:i w:val="false"/>
          <w:color w:val="000000"/>
          <w:sz w:val="28"/>
        </w:rPr>
        <w:t>
      желiлiк ресурстардың белгiлi бiр бөлігіне кепiлдi қолжетімділікті қоса алғанда, байланыстың қажетті сенiмдiлiгi мен сапасын бiрiгіп қамтамасыз етуді, қоса алғанда жүйелер мен желілердің технологиялық үйлесуі;</w:t>
      </w:r>
      <w:r>
        <w:br/>
      </w:r>
      <w:r>
        <w:rPr>
          <w:rFonts w:ascii="Times New Roman"/>
          <w:b w:val="false"/>
          <w:i w:val="false"/>
          <w:color w:val="000000"/>
          <w:sz w:val="28"/>
        </w:rPr>
        <w:t>
      3) адрестеу және басқару бойынша келiсiмдiлiк;</w:t>
      </w:r>
      <w:r>
        <w:br/>
      </w:r>
      <w:r>
        <w:rPr>
          <w:rFonts w:ascii="Times New Roman"/>
          <w:b w:val="false"/>
          <w:i w:val="false"/>
          <w:color w:val="000000"/>
          <w:sz w:val="28"/>
        </w:rPr>
        <w:t>
      4) ұйымдық-техникалық шешiмдердiң келiсiмдiлігі.</w:t>
      </w:r>
      <w:r>
        <w:br/>
      </w:r>
      <w:r>
        <w:rPr>
          <w:rFonts w:ascii="Times New Roman"/>
          <w:b w:val="false"/>
          <w:i w:val="false"/>
          <w:color w:val="000000"/>
          <w:sz w:val="28"/>
        </w:rPr>
        <w:t>
</w:t>
      </w:r>
      <w:r>
        <w:rPr>
          <w:rFonts w:ascii="Times New Roman"/>
          <w:b w:val="false"/>
          <w:i w:val="false"/>
          <w:color w:val="000000"/>
          <w:sz w:val="28"/>
        </w:rPr>
        <w:t>
      33. Көлiктiк ҚХБОТЖ көлiктiк желiлерiн тұрғызу кезiнде мынадай үлгілік желілiк архитектура (басқа да желілік архитектураны пайдалануға рұқсат етіледi) қолданылуы мүмкiн:</w:t>
      </w:r>
      <w:r>
        <w:br/>
      </w:r>
      <w:r>
        <w:rPr>
          <w:rFonts w:ascii="Times New Roman"/>
          <w:b w:val="false"/>
          <w:i w:val="false"/>
          <w:color w:val="000000"/>
          <w:sz w:val="28"/>
        </w:rPr>
        <w:t>
      көлiктік ҚХБОТЖ құрылымының негізгi басты нүктелерi желілiк торап (ЖТ) пен желілiк станция (ЖС) болып табылады. Бастапқы желiдегi атқаратын функциясына қарай екi түрдегi тораптар ұйымдастырылады: желiлiк ауыстырып қосу тораптары (ЖАТ) және желілiк бөлектелген тораптар (ЖБТ).</w:t>
      </w:r>
      <w:r>
        <w:br/>
      </w:r>
      <w:r>
        <w:rPr>
          <w:rFonts w:ascii="Times New Roman"/>
          <w:b w:val="false"/>
          <w:i w:val="false"/>
          <w:color w:val="000000"/>
          <w:sz w:val="28"/>
        </w:rPr>
        <w:t>
      Тарату желiсiнiң желілiк станциялары (пункттерi) байланыс жабдықтары орнатылатын мамандандырылған үй-жайларды (ғимараттар, контейнерлер және басқалары) білдiредi.</w:t>
      </w:r>
      <w:r>
        <w:br/>
      </w:r>
      <w:r>
        <w:rPr>
          <w:rFonts w:ascii="Times New Roman"/>
          <w:b w:val="false"/>
          <w:i w:val="false"/>
          <w:color w:val="000000"/>
          <w:sz w:val="28"/>
        </w:rPr>
        <w:t>
      Желілiк станциялар (пункттер) мыналарға жiктеледi:</w:t>
      </w:r>
      <w:r>
        <w:br/>
      </w:r>
      <w:r>
        <w:rPr>
          <w:rFonts w:ascii="Times New Roman"/>
          <w:b w:val="false"/>
          <w:i w:val="false"/>
          <w:color w:val="000000"/>
          <w:sz w:val="28"/>
        </w:rPr>
        <w:t>
      1) пайдаланылатын аппаратура типі бойынша – регенерациялық, ретрансляциялық, күшейткiш;</w:t>
      </w:r>
      <w:r>
        <w:br/>
      </w:r>
      <w:r>
        <w:rPr>
          <w:rFonts w:ascii="Times New Roman"/>
          <w:b w:val="false"/>
          <w:i w:val="false"/>
          <w:color w:val="000000"/>
          <w:sz w:val="28"/>
        </w:rPr>
        <w:t>
      2) электр қуатын беру тәсілi бойынша – қоректендiретiн, қоректендiрiлетiн, жергілiкті қоректендiрумен;</w:t>
      </w:r>
      <w:r>
        <w:br/>
      </w:r>
      <w:r>
        <w:rPr>
          <w:rFonts w:ascii="Times New Roman"/>
          <w:b w:val="false"/>
          <w:i w:val="false"/>
          <w:color w:val="000000"/>
          <w:sz w:val="28"/>
        </w:rPr>
        <w:t>
      3) мақсаты бойынша – шеткi, қайта қабылдайтын, аралық;</w:t>
      </w:r>
      <w:r>
        <w:br/>
      </w:r>
      <w:r>
        <w:rPr>
          <w:rFonts w:ascii="Times New Roman"/>
          <w:b w:val="false"/>
          <w:i w:val="false"/>
          <w:color w:val="000000"/>
          <w:sz w:val="28"/>
        </w:rPr>
        <w:t>
      4) қызмет көрсету тәсілi бойынша – қызмет көрсетiлетiн, жартылай қызмет көрсетiлетiн, қызмет көрсетiлмейтiн.</w:t>
      </w:r>
      <w:r>
        <w:br/>
      </w:r>
      <w:r>
        <w:rPr>
          <w:rFonts w:ascii="Times New Roman"/>
          <w:b w:val="false"/>
          <w:i w:val="false"/>
          <w:color w:val="000000"/>
          <w:sz w:val="28"/>
        </w:rPr>
        <w:t>
      ЖТ және ЖС бiрыңғай ұйымдық-техникалық кешендi құруы мүмкiн.</w:t>
      </w:r>
      <w:r>
        <w:br/>
      </w:r>
      <w:r>
        <w:rPr>
          <w:rFonts w:ascii="Times New Roman"/>
          <w:b w:val="false"/>
          <w:i w:val="false"/>
          <w:color w:val="000000"/>
          <w:sz w:val="28"/>
        </w:rPr>
        <w:t>
</w:t>
      </w:r>
      <w:r>
        <w:rPr>
          <w:rFonts w:ascii="Times New Roman"/>
          <w:b w:val="false"/>
          <w:i w:val="false"/>
          <w:color w:val="000000"/>
          <w:sz w:val="28"/>
        </w:rPr>
        <w:t>
      34. ЖАТ мына функцияларды орындауы тиiс:</w:t>
      </w:r>
      <w:r>
        <w:br/>
      </w:r>
      <w:r>
        <w:rPr>
          <w:rFonts w:ascii="Times New Roman"/>
          <w:b w:val="false"/>
          <w:i w:val="false"/>
          <w:color w:val="000000"/>
          <w:sz w:val="28"/>
        </w:rPr>
        <w:t>
      1) үлгілік тарату арналары мен желілiк трактілердi ұйымдастыру;</w:t>
      </w:r>
      <w:r>
        <w:br/>
      </w:r>
      <w:r>
        <w:rPr>
          <w:rFonts w:ascii="Times New Roman"/>
          <w:b w:val="false"/>
          <w:i w:val="false"/>
          <w:color w:val="000000"/>
          <w:sz w:val="28"/>
        </w:rPr>
        <w:t>
      2) үлгілік арналар мен желілiк трактілердi ауыстырып қосуды ұйымдастыру;</w:t>
      </w:r>
      <w:r>
        <w:br/>
      </w:r>
      <w:r>
        <w:rPr>
          <w:rFonts w:ascii="Times New Roman"/>
          <w:b w:val="false"/>
          <w:i w:val="false"/>
          <w:color w:val="000000"/>
          <w:sz w:val="28"/>
        </w:rPr>
        <w:t>
      3) үлгілiк тарату арналары мен желілік трактілердi желiнi басқару процесінде (желiнi қалыптастыру және резервтеу кезiнде) туынды желiлер мен басқа тұтынушыларға ұсыну;</w:t>
      </w:r>
      <w:r>
        <w:br/>
      </w:r>
      <w:r>
        <w:rPr>
          <w:rFonts w:ascii="Times New Roman"/>
          <w:b w:val="false"/>
          <w:i w:val="false"/>
          <w:color w:val="000000"/>
          <w:sz w:val="28"/>
        </w:rPr>
        <w:t>
      4) ЖТ аппаратурасын, тарату желiсiн, тораптық және желiлiк трактілер (TT, ЖТ) мен тарату арналарын жедел-техникалық бақылау және қызмет көрсету;</w:t>
      </w:r>
      <w:r>
        <w:br/>
      </w:r>
      <w:r>
        <w:rPr>
          <w:rFonts w:ascii="Times New Roman"/>
          <w:b w:val="false"/>
          <w:i w:val="false"/>
          <w:color w:val="000000"/>
          <w:sz w:val="28"/>
        </w:rPr>
        <w:t>
      5) Қазақстан Республикасының қолданыстағы заңнамасының талаптарына сәйкес аналогтық және цифрлық арналардың тоғысуын қамтамасыз етедi.</w:t>
      </w:r>
      <w:r>
        <w:br/>
      </w:r>
      <w:r>
        <w:rPr>
          <w:rFonts w:ascii="Times New Roman"/>
          <w:b w:val="false"/>
          <w:i w:val="false"/>
          <w:color w:val="000000"/>
          <w:sz w:val="28"/>
        </w:rPr>
        <w:t>
      ЖАТ кәбілдік, радиорелелiк және жерсерiктiк тарату желiлерi бойынша ұйымдастырылған басқа ЖТ-ларға географиялық таратылған шығуға ие болуы мүмкiн. ЖАТ-та тарату жүйелерiнің не шеткi, не аралық (регенерациялық) станциялардың аппаратураларының болуы мүмкiн.</w:t>
      </w:r>
      <w:r>
        <w:br/>
      </w:r>
      <w:r>
        <w:rPr>
          <w:rFonts w:ascii="Times New Roman"/>
          <w:b w:val="false"/>
          <w:i w:val="false"/>
          <w:color w:val="000000"/>
          <w:sz w:val="28"/>
        </w:rPr>
        <w:t>
</w:t>
      </w:r>
      <w:r>
        <w:rPr>
          <w:rFonts w:ascii="Times New Roman"/>
          <w:b w:val="false"/>
          <w:i w:val="false"/>
          <w:color w:val="000000"/>
          <w:sz w:val="28"/>
        </w:rPr>
        <w:t>
      35. ЖБТ мына функцияларды орындауы тиiс:</w:t>
      </w:r>
      <w:r>
        <w:br/>
      </w:r>
      <w:r>
        <w:rPr>
          <w:rFonts w:ascii="Times New Roman"/>
          <w:b w:val="false"/>
          <w:i w:val="false"/>
          <w:color w:val="000000"/>
          <w:sz w:val="28"/>
        </w:rPr>
        <w:t>
      1) үлгілік тарату арналары мен желiлiк трактiлердi ұйымдастыру;</w:t>
      </w:r>
      <w:r>
        <w:br/>
      </w:r>
      <w:r>
        <w:rPr>
          <w:rFonts w:ascii="Times New Roman"/>
          <w:b w:val="false"/>
          <w:i w:val="false"/>
          <w:color w:val="000000"/>
          <w:sz w:val="28"/>
        </w:rPr>
        <w:t>
      2) үлгілiк тарату арналары мен желілiк трактiлердi туынды желілер мен басқа тұтынушыларға ұсыну;</w:t>
      </w:r>
      <w:r>
        <w:br/>
      </w:r>
      <w:r>
        <w:rPr>
          <w:rFonts w:ascii="Times New Roman"/>
          <w:b w:val="false"/>
          <w:i w:val="false"/>
          <w:color w:val="000000"/>
          <w:sz w:val="28"/>
        </w:rPr>
        <w:t>
      3) ЖТ аппаратурасын, тарату желiсiн, тораптық және желiлiк трактiлер (TT, ЖТ) мен тарату арналарын жедел-техникалық бақылау және оларға қызмет көрсету;</w:t>
      </w:r>
      <w:r>
        <w:br/>
      </w:r>
      <w:r>
        <w:rPr>
          <w:rFonts w:ascii="Times New Roman"/>
          <w:b w:val="false"/>
          <w:i w:val="false"/>
          <w:color w:val="000000"/>
          <w:sz w:val="28"/>
        </w:rPr>
        <w:t>
      4) Қазақстан Республикасының қолданыстағы заңнамасының талаптарына сәйкес аналогтық және цифрлық арналардың тоғысуын қамтамасыз ету.</w:t>
      </w:r>
      <w:r>
        <w:br/>
      </w:r>
      <w:r>
        <w:rPr>
          <w:rFonts w:ascii="Times New Roman"/>
          <w:b w:val="false"/>
          <w:i w:val="false"/>
          <w:color w:val="000000"/>
          <w:sz w:val="28"/>
        </w:rPr>
        <w:t>
      ЖБТ кәбілдік тарату желiлерi бойынша ұйымдастырылған басқа ЖТ-ға екi шығуға ие болуы керек.</w:t>
      </w:r>
      <w:r>
        <w:br/>
      </w:r>
      <w:r>
        <w:rPr>
          <w:rFonts w:ascii="Times New Roman"/>
          <w:b w:val="false"/>
          <w:i w:val="false"/>
          <w:color w:val="000000"/>
          <w:sz w:val="28"/>
        </w:rPr>
        <w:t>
      ЖБТ-ға шеткi аппаратурамен аяқталатын екi тарату желiсi не бiр тарату желiсi сәйкес келуi тиiс.</w:t>
      </w:r>
      <w:r>
        <w:br/>
      </w:r>
      <w:r>
        <w:rPr>
          <w:rFonts w:ascii="Times New Roman"/>
          <w:b w:val="false"/>
          <w:i w:val="false"/>
          <w:color w:val="000000"/>
          <w:sz w:val="28"/>
        </w:rPr>
        <w:t>
</w:t>
      </w:r>
      <w:r>
        <w:rPr>
          <w:rFonts w:ascii="Times New Roman"/>
          <w:b w:val="false"/>
          <w:i w:val="false"/>
          <w:color w:val="000000"/>
          <w:sz w:val="28"/>
        </w:rPr>
        <w:t>
      36. Басқа елдердiң ОПТЖ-мен халықаралық қосылыстарды ұйымдастыру үшiн ҚХБОТЖ көлiктiк желiлерiнде «шекаралас» желiлiк тораптар (ШЖТ) белгіленуi тиiс, олардың кемінде үш тарату (екеуi өз желiсiнiң бағытымен және бipeуi басқа елдiң желiсiнiң бағытында) шығуы (үш бағыт) болуы тиiс.</w:t>
      </w:r>
      <w:r>
        <w:br/>
      </w:r>
      <w:r>
        <w:rPr>
          <w:rFonts w:ascii="Times New Roman"/>
          <w:b w:val="false"/>
          <w:i w:val="false"/>
          <w:color w:val="000000"/>
          <w:sz w:val="28"/>
        </w:rPr>
        <w:t>
      ШЖT-дағы тарату желiлерi халықаралық қосылысты ұйымдастыру үшiн басқару жүйесiнiң командалары бойынша желiдегi қажеттi ауыстырып қосуды қамтамасыз ету үшiн тарату желiсiнiң шеткi аппаратурасымен аяқталуы тиiс.</w:t>
      </w:r>
      <w:r>
        <w:br/>
      </w:r>
      <w:r>
        <w:rPr>
          <w:rFonts w:ascii="Times New Roman"/>
          <w:b w:val="false"/>
          <w:i w:val="false"/>
          <w:color w:val="000000"/>
          <w:sz w:val="28"/>
        </w:rPr>
        <w:t>
      ШЖT мына функцияларды орындауы тиiс:</w:t>
      </w:r>
      <w:r>
        <w:br/>
      </w:r>
      <w:r>
        <w:rPr>
          <w:rFonts w:ascii="Times New Roman"/>
          <w:b w:val="false"/>
          <w:i w:val="false"/>
          <w:color w:val="000000"/>
          <w:sz w:val="28"/>
        </w:rPr>
        <w:t>
      1) халықаралық қосылыстарды құрайтын үлгілік тарату арналары мен желілiк трактілердi ұйымдастыру;</w:t>
      </w:r>
      <w:r>
        <w:br/>
      </w:r>
      <w:r>
        <w:rPr>
          <w:rFonts w:ascii="Times New Roman"/>
          <w:b w:val="false"/>
          <w:i w:val="false"/>
          <w:color w:val="000000"/>
          <w:sz w:val="28"/>
        </w:rPr>
        <w:t>
      2) үлгілік тарату арналары мен желілiк трактiлердi желiнi басқару процесiнде (халықаралық қосылыстарды қалыптастыру және резервтеу) ауыстырып қосуды ұйымдастыру;</w:t>
      </w:r>
      <w:r>
        <w:br/>
      </w:r>
      <w:r>
        <w:rPr>
          <w:rFonts w:ascii="Times New Roman"/>
          <w:b w:val="false"/>
          <w:i w:val="false"/>
          <w:color w:val="000000"/>
          <w:sz w:val="28"/>
        </w:rPr>
        <w:t>
      3) халықаралық қосылыстарды құрайтын үлгілiк тарату арналары мен желілiк трактілердiң транзитiн ұйымдастыру;</w:t>
      </w:r>
      <w:r>
        <w:br/>
      </w:r>
      <w:r>
        <w:rPr>
          <w:rFonts w:ascii="Times New Roman"/>
          <w:b w:val="false"/>
          <w:i w:val="false"/>
          <w:color w:val="000000"/>
          <w:sz w:val="28"/>
        </w:rPr>
        <w:t>
      4) осы ШЖT-да ұйымдастырылған ЖТ аппаратурасын, тарату желiлерiн, тораптық және желілiк трактiлердi жедел-техникалық бақылау және оларға қызмет көрсету;</w:t>
      </w:r>
      <w:r>
        <w:br/>
      </w:r>
      <w:r>
        <w:rPr>
          <w:rFonts w:ascii="Times New Roman"/>
          <w:b w:val="false"/>
          <w:i w:val="false"/>
          <w:color w:val="000000"/>
          <w:sz w:val="28"/>
        </w:rPr>
        <w:t>
      5) Қазақстан Республикасының қолданыстағы заңнамасының талаптарына сәйкес аналогтық және цифрлық арналардың тоғысуын қамтамасыз ету.</w:t>
      </w:r>
      <w:r>
        <w:br/>
      </w:r>
      <w:r>
        <w:rPr>
          <w:rFonts w:ascii="Times New Roman"/>
          <w:b w:val="false"/>
          <w:i w:val="false"/>
          <w:color w:val="000000"/>
          <w:sz w:val="28"/>
        </w:rPr>
        <w:t>
</w:t>
      </w:r>
      <w:r>
        <w:rPr>
          <w:rFonts w:ascii="Times New Roman"/>
          <w:b w:val="false"/>
          <w:i w:val="false"/>
          <w:color w:val="000000"/>
          <w:sz w:val="28"/>
        </w:rPr>
        <w:t>
      37. Көлiктiк ҚХБОТЖ желiлерiнде пайдаланылатын тарату жүйесiнiң жабдықтары мыналарды қамтамасыз етуi тиiс:</w:t>
      </w:r>
      <w:r>
        <w:br/>
      </w:r>
      <w:r>
        <w:rPr>
          <w:rFonts w:ascii="Times New Roman"/>
          <w:b w:val="false"/>
          <w:i w:val="false"/>
          <w:color w:val="000000"/>
          <w:sz w:val="28"/>
        </w:rPr>
        <w:t>
      1) тарату жүйесi сыйымдылығының сандық және сапалық өсуi, сыйымдылықты түрлі пайдаланушылардың жедел қосылуы үшiн тез өсiру мүмкiндігі;</w:t>
      </w:r>
      <w:r>
        <w:br/>
      </w:r>
      <w:r>
        <w:rPr>
          <w:rFonts w:ascii="Times New Roman"/>
          <w:b w:val="false"/>
          <w:i w:val="false"/>
          <w:color w:val="000000"/>
          <w:sz w:val="28"/>
        </w:rPr>
        <w:t>
      2) жалпы сигнал берудi (ЖСБ № 7) пайдалану мүмкiндiгi.</w:t>
      </w:r>
      <w:r>
        <w:br/>
      </w:r>
      <w:r>
        <w:rPr>
          <w:rFonts w:ascii="Times New Roman"/>
          <w:b w:val="false"/>
          <w:i w:val="false"/>
          <w:color w:val="000000"/>
          <w:sz w:val="28"/>
        </w:rPr>
        <w:t>
</w:t>
      </w:r>
      <w:r>
        <w:rPr>
          <w:rFonts w:ascii="Times New Roman"/>
          <w:b w:val="false"/>
          <w:i w:val="false"/>
          <w:color w:val="000000"/>
          <w:sz w:val="28"/>
        </w:rPr>
        <w:t>
      38. Бастапқы желiге енгiзiлетiн синхрондық цифрлық иерархия (СЦИ-SDН) құралдарының техникалық сипаттамалары мыналардың:</w:t>
      </w:r>
      <w:r>
        <w:br/>
      </w:r>
      <w:r>
        <w:rPr>
          <w:rFonts w:ascii="Times New Roman"/>
          <w:b w:val="false"/>
          <w:i w:val="false"/>
          <w:color w:val="000000"/>
          <w:sz w:val="28"/>
        </w:rPr>
        <w:t>
      1) жабдықтарды түрлi өндiруші фирмалардың СЦИ аппаратураларының;</w:t>
      </w:r>
      <w:r>
        <w:br/>
      </w:r>
      <w:r>
        <w:rPr>
          <w:rFonts w:ascii="Times New Roman"/>
          <w:b w:val="false"/>
          <w:i w:val="false"/>
          <w:color w:val="000000"/>
          <w:sz w:val="28"/>
        </w:rPr>
        <w:t>
      2) бастапқы желiсiн қоса алғанда, түрлi операторлар желiлерiнің, жабдықталған СП СЦИ, ҚР ОПТЖ өзара;</w:t>
      </w:r>
      <w:r>
        <w:br/>
      </w:r>
      <w:r>
        <w:rPr>
          <w:rFonts w:ascii="Times New Roman"/>
          <w:b w:val="false"/>
          <w:i w:val="false"/>
          <w:color w:val="000000"/>
          <w:sz w:val="28"/>
        </w:rPr>
        <w:t>
      3) Қазақстан Республикасы ОПТЖ ҚХБОТЖ-ның басқа мемлекеттердiң телекоммуникация желiлерiмен өзара iс-қимылын қамтамасыз етуi тиiс.</w:t>
      </w:r>
      <w:r>
        <w:br/>
      </w:r>
      <w:r>
        <w:rPr>
          <w:rFonts w:ascii="Times New Roman"/>
          <w:b w:val="false"/>
          <w:i w:val="false"/>
          <w:color w:val="000000"/>
          <w:sz w:val="28"/>
        </w:rPr>
        <w:t>
</w:t>
      </w:r>
      <w:r>
        <w:rPr>
          <w:rFonts w:ascii="Times New Roman"/>
          <w:b w:val="false"/>
          <w:i w:val="false"/>
          <w:color w:val="000000"/>
          <w:sz w:val="28"/>
        </w:rPr>
        <w:t>
      39. ҚХБОТЖ ТЖ СЦИ тарату желілерiнің аппаратурасы өзiне тарату желiсiнiң жай-күйiн автоматтандырылған бақылау құрылғысын және Қазақстан Республикасының қолданыстағы заңнамасының талаптарына сәйкес тиiстi ауыстырып қосу құрылғыларын қамтуы және Қазақстан Республикасының қолданыстағы заңнамасының талаптарына сәйкес автоматтандырылған техникалық пайдалану жүйесiмен iлесуi тиiс.</w:t>
      </w:r>
      <w:r>
        <w:br/>
      </w:r>
      <w:r>
        <w:rPr>
          <w:rFonts w:ascii="Times New Roman"/>
          <w:b w:val="false"/>
          <w:i w:val="false"/>
          <w:color w:val="000000"/>
          <w:sz w:val="28"/>
        </w:rPr>
        <w:t>
</w:t>
      </w:r>
      <w:r>
        <w:rPr>
          <w:rFonts w:ascii="Times New Roman"/>
          <w:b w:val="false"/>
          <w:i w:val="false"/>
          <w:color w:val="000000"/>
          <w:sz w:val="28"/>
        </w:rPr>
        <w:t>
      40. ҚХБОТЖ тарату жүйесiнiң аппаратурасы байланыс аппаратурасына қойылатын, тұтынушылардың электр қондырғыларын техникалық пайдаланудың қолданыстағы ережелерiн, тұтынушылардың электр қондырғыларын пайдалану кезiнде қауiпсiздiк техникасының ережелерiн, арнайы әсер ету бойынша климаттық және механикалық талаптарды қоса алғанда, көпшiлiк қабылдаған талаптарға жауап беруi тиiс.</w:t>
      </w:r>
      <w:r>
        <w:br/>
      </w:r>
      <w:r>
        <w:rPr>
          <w:rFonts w:ascii="Times New Roman"/>
          <w:b w:val="false"/>
          <w:i w:val="false"/>
          <w:color w:val="000000"/>
          <w:sz w:val="28"/>
        </w:rPr>
        <w:t>
</w:t>
      </w:r>
      <w:r>
        <w:rPr>
          <w:rFonts w:ascii="Times New Roman"/>
          <w:b w:val="false"/>
          <w:i w:val="false"/>
          <w:color w:val="000000"/>
          <w:sz w:val="28"/>
        </w:rPr>
        <w:t>
      41. ҚХБОТЖ АХТС және ХКО коммутация жүйесiнiң жабдықтары электронды цифрлық жүйеде болуы тиiс және мыналарды:</w:t>
      </w:r>
      <w:r>
        <w:br/>
      </w:r>
      <w:r>
        <w:rPr>
          <w:rFonts w:ascii="Times New Roman"/>
          <w:b w:val="false"/>
          <w:i w:val="false"/>
          <w:color w:val="000000"/>
          <w:sz w:val="28"/>
        </w:rPr>
        <w:t>
      1) басым шақыруларға артықшылықпен қызмет көрсетудi;</w:t>
      </w:r>
      <w:r>
        <w:br/>
      </w:r>
      <w:r>
        <w:rPr>
          <w:rFonts w:ascii="Times New Roman"/>
          <w:b w:val="false"/>
          <w:i w:val="false"/>
          <w:color w:val="000000"/>
          <w:sz w:val="28"/>
        </w:rPr>
        <w:t>
      2) айналмалы желiлерде қосылыстарды орнатуды;</w:t>
      </w:r>
      <w:r>
        <w:br/>
      </w:r>
      <w:r>
        <w:rPr>
          <w:rFonts w:ascii="Times New Roman"/>
          <w:b w:val="false"/>
          <w:i w:val="false"/>
          <w:color w:val="000000"/>
          <w:sz w:val="28"/>
        </w:rPr>
        <w:t>
      3) жедел басқаруды енгізудi;</w:t>
      </w:r>
      <w:r>
        <w:br/>
      </w:r>
      <w:r>
        <w:rPr>
          <w:rFonts w:ascii="Times New Roman"/>
          <w:b w:val="false"/>
          <w:i w:val="false"/>
          <w:color w:val="000000"/>
          <w:sz w:val="28"/>
        </w:rPr>
        <w:t>
      4) жүктеме ағындарын басқаруды енгiзудi;</w:t>
      </w:r>
      <w:r>
        <w:br/>
      </w:r>
      <w:r>
        <w:rPr>
          <w:rFonts w:ascii="Times New Roman"/>
          <w:b w:val="false"/>
          <w:i w:val="false"/>
          <w:color w:val="000000"/>
          <w:sz w:val="28"/>
        </w:rPr>
        <w:t>
      5) статистика деректерiн басқару орталығына шығару мүмкiндігін;</w:t>
      </w:r>
      <w:r>
        <w:br/>
      </w:r>
      <w:r>
        <w:rPr>
          <w:rFonts w:ascii="Times New Roman"/>
          <w:b w:val="false"/>
          <w:i w:val="false"/>
          <w:color w:val="000000"/>
          <w:sz w:val="28"/>
        </w:rPr>
        <w:t>
      6) деректердi өзара есеп айырысуларды жүргiзу үшiн шығару мүмкiндігін;</w:t>
      </w:r>
      <w:r>
        <w:br/>
      </w:r>
      <w:r>
        <w:rPr>
          <w:rFonts w:ascii="Times New Roman"/>
          <w:b w:val="false"/>
          <w:i w:val="false"/>
          <w:color w:val="000000"/>
          <w:sz w:val="28"/>
        </w:rPr>
        <w:t>
      7) түрлi пайдаланушыларды жедел қосу үшiн коммутациялық алаңның сыйымдылығын арттыру мүмкiндiгiн;</w:t>
      </w:r>
      <w:r>
        <w:br/>
      </w:r>
      <w:r>
        <w:rPr>
          <w:rFonts w:ascii="Times New Roman"/>
          <w:b w:val="false"/>
          <w:i w:val="false"/>
          <w:color w:val="000000"/>
          <w:sz w:val="28"/>
        </w:rPr>
        <w:t>
      8) регламенттейтiн құжаттардың талаптарына сәйкес нөмiрдегi таңба санын талдау мүмкiндiгiн;</w:t>
      </w:r>
      <w:r>
        <w:br/>
      </w:r>
      <w:r>
        <w:rPr>
          <w:rFonts w:ascii="Times New Roman"/>
          <w:b w:val="false"/>
          <w:i w:val="false"/>
          <w:color w:val="000000"/>
          <w:sz w:val="28"/>
        </w:rPr>
        <w:t>
      9) толық қолжетiмдi желi будасын (ЖЖ) құруды;</w:t>
      </w:r>
      <w:r>
        <w:br/>
      </w:r>
      <w:r>
        <w:rPr>
          <w:rFonts w:ascii="Times New Roman"/>
          <w:b w:val="false"/>
          <w:i w:val="false"/>
          <w:color w:val="000000"/>
          <w:sz w:val="28"/>
        </w:rPr>
        <w:t>
      10) түрлi сигнал беру жүйелерiн пайдалануды, оның iшiнде жалпы сигнал беру арналарын (ЖСА № 7);</w:t>
      </w:r>
      <w:r>
        <w:br/>
      </w:r>
      <w:r>
        <w:rPr>
          <w:rFonts w:ascii="Times New Roman"/>
          <w:b w:val="false"/>
          <w:i w:val="false"/>
          <w:color w:val="000000"/>
          <w:sz w:val="28"/>
        </w:rPr>
        <w:t>
      11) пайдаланушыларға қосымша қызметтер көрсету мүмкiндiгін қамтамасыз етуi тиiс.</w:t>
      </w:r>
      <w:r>
        <w:br/>
      </w:r>
      <w:r>
        <w:rPr>
          <w:rFonts w:ascii="Times New Roman"/>
          <w:b w:val="false"/>
          <w:i w:val="false"/>
          <w:color w:val="000000"/>
          <w:sz w:val="28"/>
        </w:rPr>
        <w:t>
</w:t>
      </w:r>
      <w:r>
        <w:rPr>
          <w:rFonts w:ascii="Times New Roman"/>
          <w:b w:val="false"/>
          <w:i w:val="false"/>
          <w:color w:val="000000"/>
          <w:sz w:val="28"/>
        </w:rPr>
        <w:t>
      42. Коммутация жүйесiнiң жабдықтары қосылыстардың мынадай түрлерiне:</w:t>
      </w:r>
      <w:r>
        <w:br/>
      </w:r>
      <w:r>
        <w:rPr>
          <w:rFonts w:ascii="Times New Roman"/>
          <w:b w:val="false"/>
          <w:i w:val="false"/>
          <w:color w:val="000000"/>
          <w:sz w:val="28"/>
        </w:rPr>
        <w:t>
      1) кіру және шығу желiлерi мен арналарының арасындағы транзиттік байланысқа;</w:t>
      </w:r>
      <w:r>
        <w:br/>
      </w:r>
      <w:r>
        <w:rPr>
          <w:rFonts w:ascii="Times New Roman"/>
          <w:b w:val="false"/>
          <w:i w:val="false"/>
          <w:color w:val="000000"/>
          <w:sz w:val="28"/>
        </w:rPr>
        <w:t>
      2) автоматты шығу мен кiру және жергілiкті жартылай автоматты (ОПТЖ-ға шығу), байланыстың осы түрiн жүзеге асыруға құқығы бар абоненттер үшiн қалааралық және халықаралық байланысқа;</w:t>
      </w:r>
      <w:r>
        <w:br/>
      </w:r>
      <w:r>
        <w:rPr>
          <w:rFonts w:ascii="Times New Roman"/>
          <w:b w:val="false"/>
          <w:i w:val="false"/>
          <w:color w:val="000000"/>
          <w:sz w:val="28"/>
        </w:rPr>
        <w:t>
      3) жартылай тұрақты коммутацияға қызмет көрсетудi қамтамасыз етулерi керек.</w:t>
      </w:r>
      <w:r>
        <w:br/>
      </w:r>
      <w:r>
        <w:rPr>
          <w:rFonts w:ascii="Times New Roman"/>
          <w:b w:val="false"/>
          <w:i w:val="false"/>
          <w:color w:val="000000"/>
          <w:sz w:val="28"/>
        </w:rPr>
        <w:t>
</w:t>
      </w:r>
      <w:r>
        <w:rPr>
          <w:rFonts w:ascii="Times New Roman"/>
          <w:b w:val="false"/>
          <w:i w:val="false"/>
          <w:color w:val="000000"/>
          <w:sz w:val="28"/>
        </w:rPr>
        <w:t>
      43. Коммутация жүйелерінің цифрлық жабдықтары талап етiлетiн қызмет көрсету сапасы мен қызмет ету сипаттамалары көрсеткiштерiн:</w:t>
      </w:r>
      <w:r>
        <w:br/>
      </w:r>
      <w:r>
        <w:rPr>
          <w:rFonts w:ascii="Times New Roman"/>
          <w:b w:val="false"/>
          <w:i w:val="false"/>
          <w:color w:val="000000"/>
          <w:sz w:val="28"/>
        </w:rPr>
        <w:t>
      1) қосылысты орнату уақытын;</w:t>
      </w:r>
      <w:r>
        <w:br/>
      </w:r>
      <w:r>
        <w:rPr>
          <w:rFonts w:ascii="Times New Roman"/>
          <w:b w:val="false"/>
          <w:i w:val="false"/>
          <w:color w:val="000000"/>
          <w:sz w:val="28"/>
        </w:rPr>
        <w:t>
      2) абоненттен абонентке дейiн қосылысты орнату кезiндегі (шақырылатын абоненттiң бос еместігін ескермей) шығынды;</w:t>
      </w:r>
      <w:r>
        <w:br/>
      </w:r>
      <w:r>
        <w:rPr>
          <w:rFonts w:ascii="Times New Roman"/>
          <w:b w:val="false"/>
          <w:i w:val="false"/>
          <w:color w:val="000000"/>
          <w:sz w:val="28"/>
        </w:rPr>
        <w:t>
      3) қате; өткiзгіштiк қабiлет, өнiмдiлiктi коэффициентiн қамтамасыз етулерi тиiс.</w:t>
      </w:r>
      <w:r>
        <w:br/>
      </w:r>
      <w:r>
        <w:rPr>
          <w:rFonts w:ascii="Times New Roman"/>
          <w:b w:val="false"/>
          <w:i w:val="false"/>
          <w:color w:val="000000"/>
          <w:sz w:val="28"/>
        </w:rPr>
        <w:t>
      Коммутация жүйелерiнiң цифрлық жабдықтарын бағдарламалық қамтамасыз ету модульдік-иерархиялық қағидат бойынша құрылуы тиiс.</w:t>
      </w:r>
      <w:r>
        <w:br/>
      </w:r>
      <w:r>
        <w:rPr>
          <w:rFonts w:ascii="Times New Roman"/>
          <w:b w:val="false"/>
          <w:i w:val="false"/>
          <w:color w:val="000000"/>
          <w:sz w:val="28"/>
        </w:rPr>
        <w:t>
</w:t>
      </w:r>
      <w:r>
        <w:rPr>
          <w:rFonts w:ascii="Times New Roman"/>
          <w:b w:val="false"/>
          <w:i w:val="false"/>
          <w:color w:val="000000"/>
          <w:sz w:val="28"/>
        </w:rPr>
        <w:t>
      44. ҚХБОТЖ коммутация жүйелерiнiң жабдықтары жедел-iздестiру iс-шараларын (ЖІШҚ) қамтамасыз ету бойынша бағдарламалық және аппараттық құралдарға ие болуы тиiс.</w:t>
      </w:r>
      <w:r>
        <w:br/>
      </w:r>
      <w:r>
        <w:rPr>
          <w:rFonts w:ascii="Times New Roman"/>
          <w:b w:val="false"/>
          <w:i w:val="false"/>
          <w:color w:val="000000"/>
          <w:sz w:val="28"/>
        </w:rPr>
        <w:t>
      ҚХБОТЖ коммутация жүйелерi жабдықтарының бағдарламалық және аппараттық құралдары қолданыстағы нормативтiк құжаттардың талаптарына сәйкес келуi қажет.</w:t>
      </w:r>
      <w:r>
        <w:br/>
      </w:r>
      <w:r>
        <w:rPr>
          <w:rFonts w:ascii="Times New Roman"/>
          <w:b w:val="false"/>
          <w:i w:val="false"/>
          <w:color w:val="000000"/>
          <w:sz w:val="28"/>
        </w:rPr>
        <w:t>
</w:t>
      </w:r>
      <w:r>
        <w:rPr>
          <w:rFonts w:ascii="Times New Roman"/>
          <w:b w:val="false"/>
          <w:i w:val="false"/>
          <w:color w:val="000000"/>
          <w:sz w:val="28"/>
        </w:rPr>
        <w:t>
      45. Цифрлық коммутация жүйелерiнде станцияға (операторларға) қызмет көрсететiн қызметкерге станциялармен өзара iс-қимыл жасауға мүмкiндiк беретiн пайдалану және техникалық қызмет көрсетудiң шағын жүйелері болуы тиiс. Пайдалану функциялары коммутация жүйелерiнiң қалыпты жұмыс iстеу жағдайларына есептелуi тиiс. Бұл функциялар:</w:t>
      </w:r>
      <w:r>
        <w:br/>
      </w:r>
      <w:r>
        <w:rPr>
          <w:rFonts w:ascii="Times New Roman"/>
          <w:b w:val="false"/>
          <w:i w:val="false"/>
          <w:color w:val="000000"/>
          <w:sz w:val="28"/>
        </w:rPr>
        <w:t>
      1) қосылыстың ұзақтығын есептеудi;</w:t>
      </w:r>
      <w:r>
        <w:br/>
      </w:r>
      <w:r>
        <w:rPr>
          <w:rFonts w:ascii="Times New Roman"/>
          <w:b w:val="false"/>
          <w:i w:val="false"/>
          <w:color w:val="000000"/>
          <w:sz w:val="28"/>
        </w:rPr>
        <w:t>
      2) трафиктi бағыттауды;</w:t>
      </w:r>
      <w:r>
        <w:br/>
      </w:r>
      <w:r>
        <w:rPr>
          <w:rFonts w:ascii="Times New Roman"/>
          <w:b w:val="false"/>
          <w:i w:val="false"/>
          <w:color w:val="000000"/>
          <w:sz w:val="28"/>
        </w:rPr>
        <w:t>
      3) жұмыс iстеу жүктемесi мен сапасын өлшеудi;</w:t>
      </w:r>
      <w:r>
        <w:br/>
      </w:r>
      <w:r>
        <w:rPr>
          <w:rFonts w:ascii="Times New Roman"/>
          <w:b w:val="false"/>
          <w:i w:val="false"/>
          <w:color w:val="000000"/>
          <w:sz w:val="28"/>
        </w:rPr>
        <w:t>
      4) түкпiрдегi қондырғыларды жүйелеудi;</w:t>
      </w:r>
      <w:r>
        <w:br/>
      </w:r>
      <w:r>
        <w:rPr>
          <w:rFonts w:ascii="Times New Roman"/>
          <w:b w:val="false"/>
          <w:i w:val="false"/>
          <w:color w:val="000000"/>
          <w:sz w:val="28"/>
        </w:rPr>
        <w:t>
      5) станцияны басқаруды қамтамасыз етуi тиiс.</w:t>
      </w:r>
      <w:r>
        <w:br/>
      </w:r>
      <w:r>
        <w:rPr>
          <w:rFonts w:ascii="Times New Roman"/>
          <w:b w:val="false"/>
          <w:i w:val="false"/>
          <w:color w:val="000000"/>
          <w:sz w:val="28"/>
        </w:rPr>
        <w:t>
</w:t>
      </w:r>
      <w:r>
        <w:rPr>
          <w:rFonts w:ascii="Times New Roman"/>
          <w:b w:val="false"/>
          <w:i w:val="false"/>
          <w:color w:val="000000"/>
          <w:sz w:val="28"/>
        </w:rPr>
        <w:t>
      46. Коммутация жабдықтары станцияның мәжбүрлі иерархиялық синхрондау тәсiлiн қолданатын синхронды цифрлық желiдегі жұмысын қамтамасыз етуi тиiс. Коммутация жабдықтарында мынадай синхрондау қондырғылары болуы тиiс:</w:t>
      </w:r>
      <w:r>
        <w:br/>
      </w:r>
      <w:r>
        <w:rPr>
          <w:rFonts w:ascii="Times New Roman"/>
          <w:b w:val="false"/>
          <w:i w:val="false"/>
          <w:color w:val="000000"/>
          <w:sz w:val="28"/>
        </w:rPr>
        <w:t>
      1) ИКМ шығу қосылысы арқылы синхрондау;</w:t>
      </w:r>
      <w:r>
        <w:br/>
      </w:r>
      <w:r>
        <w:rPr>
          <w:rFonts w:ascii="Times New Roman"/>
          <w:b w:val="false"/>
          <w:i w:val="false"/>
          <w:color w:val="000000"/>
          <w:sz w:val="28"/>
        </w:rPr>
        <w:t>
      2) сыртқы эталондық сигналдан синхрондау.</w:t>
      </w:r>
      <w:r>
        <w:br/>
      </w:r>
      <w:r>
        <w:rPr>
          <w:rFonts w:ascii="Times New Roman"/>
          <w:b w:val="false"/>
          <w:i w:val="false"/>
          <w:color w:val="000000"/>
          <w:sz w:val="28"/>
        </w:rPr>
        <w:t>
</w:t>
      </w:r>
      <w:r>
        <w:rPr>
          <w:rFonts w:ascii="Times New Roman"/>
          <w:b w:val="false"/>
          <w:i w:val="false"/>
          <w:color w:val="000000"/>
          <w:sz w:val="28"/>
        </w:rPr>
        <w:t>
      47. Желiнiң жоғары деңгейiнде қолданылатын коммутация жабдықтары ХЭО-Т ұсынымдарының талаптарына сәйкес келетiн бастапқы эталондық генераторға (БЭГ) қосылуы тиiс.</w:t>
      </w:r>
      <w:r>
        <w:br/>
      </w:r>
      <w:r>
        <w:rPr>
          <w:rFonts w:ascii="Times New Roman"/>
          <w:b w:val="false"/>
          <w:i w:val="false"/>
          <w:color w:val="000000"/>
          <w:sz w:val="28"/>
        </w:rPr>
        <w:t>
</w:t>
      </w:r>
      <w:r>
        <w:rPr>
          <w:rFonts w:ascii="Times New Roman"/>
          <w:b w:val="false"/>
          <w:i w:val="false"/>
          <w:color w:val="000000"/>
          <w:sz w:val="28"/>
        </w:rPr>
        <w:t>
      48. Сигнал беру және синхрондау жүйелерінiң техникалық параметрлерi қолданыстағы нормативтiк құжаттардың талаптарына сәйкес болуы тиiс.</w:t>
      </w:r>
      <w:r>
        <w:br/>
      </w:r>
      <w:r>
        <w:rPr>
          <w:rFonts w:ascii="Times New Roman"/>
          <w:b w:val="false"/>
          <w:i w:val="false"/>
          <w:color w:val="000000"/>
          <w:sz w:val="28"/>
        </w:rPr>
        <w:t>
</w:t>
      </w:r>
      <w:r>
        <w:rPr>
          <w:rFonts w:ascii="Times New Roman"/>
          <w:b w:val="false"/>
          <w:i w:val="false"/>
          <w:color w:val="000000"/>
          <w:sz w:val="28"/>
        </w:rPr>
        <w:t>
      49. ҚХБОТЖ операторларының жедел-iздестiру қызметiн жүзеге асыратын органдармен өзара iс-қимылы Қазақстан Республикасының қолданыстағы заңнамасына сәйкес жүзеге асырылуы тиiс.</w:t>
      </w:r>
      <w:r>
        <w:br/>
      </w:r>
      <w:r>
        <w:rPr>
          <w:rFonts w:ascii="Times New Roman"/>
          <w:b w:val="false"/>
          <w:i w:val="false"/>
          <w:color w:val="000000"/>
          <w:sz w:val="28"/>
        </w:rPr>
        <w:t>
</w:t>
      </w:r>
      <w:r>
        <w:rPr>
          <w:rFonts w:ascii="Times New Roman"/>
          <w:b w:val="false"/>
          <w:i w:val="false"/>
          <w:color w:val="000000"/>
          <w:sz w:val="28"/>
        </w:rPr>
        <w:t>
      50. ҚХБОТЖ-ды дамыту мынадай:</w:t>
      </w:r>
      <w:r>
        <w:br/>
      </w:r>
      <w:r>
        <w:rPr>
          <w:rFonts w:ascii="Times New Roman"/>
          <w:b w:val="false"/>
          <w:i w:val="false"/>
          <w:color w:val="000000"/>
          <w:sz w:val="28"/>
        </w:rPr>
        <w:t>
      1) желiнiң сандық және сапалық өсуi;</w:t>
      </w:r>
      <w:r>
        <w:br/>
      </w:r>
      <w:r>
        <w:rPr>
          <w:rFonts w:ascii="Times New Roman"/>
          <w:b w:val="false"/>
          <w:i w:val="false"/>
          <w:color w:val="000000"/>
          <w:sz w:val="28"/>
        </w:rPr>
        <w:t>
      2) көлiктік телекоммуникация желiлерi мен АХТС және XКO коммутация жүйелерiн дамытудағы теңсiздiктердi жою (елдiң экономикалық өңiрлерi бойынша);</w:t>
      </w:r>
      <w:r>
        <w:br/>
      </w:r>
      <w:r>
        <w:rPr>
          <w:rFonts w:ascii="Times New Roman"/>
          <w:b w:val="false"/>
          <w:i w:val="false"/>
          <w:color w:val="000000"/>
          <w:sz w:val="28"/>
        </w:rPr>
        <w:t>
      3) түрлi пайдаланушыларға ұсынылатын қызметтердiң номенклатурасын кеңейту;</w:t>
      </w:r>
      <w:r>
        <w:br/>
      </w:r>
      <w:r>
        <w:rPr>
          <w:rFonts w:ascii="Times New Roman"/>
          <w:b w:val="false"/>
          <w:i w:val="false"/>
          <w:color w:val="000000"/>
          <w:sz w:val="28"/>
        </w:rPr>
        <w:t>
      4) көлiктiк телекоммуникация желiлерi мен XКO және АХТС коммутация жабдықтарын толықтай цифрландыру;</w:t>
      </w:r>
      <w:r>
        <w:br/>
      </w:r>
      <w:r>
        <w:rPr>
          <w:rFonts w:ascii="Times New Roman"/>
          <w:b w:val="false"/>
          <w:i w:val="false"/>
          <w:color w:val="000000"/>
          <w:sz w:val="28"/>
        </w:rPr>
        <w:t>
      5) желiнi басқару мен оған қызмет көрсетудi оңтайлы жоспарлау, автоматтандыру әдiстерiн енгiзу қағидаларына сәйкес жүзеге асырылуы тиiс.</w:t>
      </w:r>
      <w:r>
        <w:br/>
      </w:r>
      <w:r>
        <w:rPr>
          <w:rFonts w:ascii="Times New Roman"/>
          <w:b w:val="false"/>
          <w:i w:val="false"/>
          <w:color w:val="000000"/>
          <w:sz w:val="28"/>
        </w:rPr>
        <w:t>
</w:t>
      </w:r>
      <w:r>
        <w:rPr>
          <w:rFonts w:ascii="Times New Roman"/>
          <w:b w:val="false"/>
          <w:i w:val="false"/>
          <w:color w:val="000000"/>
          <w:sz w:val="28"/>
        </w:rPr>
        <w:t>
      51. ҚХБОТЖ барлық тұтынушылардың телекоммуникациялық қызметтерiмен толық, жедел және сенiмдi қанағаттандыру үшін қажеттi түрлi хабарлама түрлерінің ұлғайған ағындарын таратуды қамтамасыз етудi ескерiп дамуы тиiс. Желiнi дамыту ҚХБОТЖ құрамындағы барлық құрамдауыштардың тең түрде даму қағидаттарымен жүзеге асуы тиiс.</w:t>
      </w:r>
      <w:r>
        <w:br/>
      </w:r>
      <w:r>
        <w:rPr>
          <w:rFonts w:ascii="Times New Roman"/>
          <w:b w:val="false"/>
          <w:i w:val="false"/>
          <w:color w:val="000000"/>
          <w:sz w:val="28"/>
        </w:rPr>
        <w:t>
</w:t>
      </w:r>
      <w:r>
        <w:rPr>
          <w:rFonts w:ascii="Times New Roman"/>
          <w:b w:val="false"/>
          <w:i w:val="false"/>
          <w:color w:val="000000"/>
          <w:sz w:val="28"/>
        </w:rPr>
        <w:t>
      52. ҚР ОПТЖ ҚХБОТЖ дамыту сымдық құралдарды да (негiзiнен оптикалық кәбілдер бойынша), сондай-ақ радиоқұралдарды, оның iшiнде контейнерлiк орындауда, оларды төтенше жағдайдағы аудандарға жiберу мүмкiндiгiмен кешендi пайдалану негiзiнде жүзеге асырылуы мүмкiн.</w:t>
      </w:r>
      <w:r>
        <w:br/>
      </w:r>
      <w:r>
        <w:rPr>
          <w:rFonts w:ascii="Times New Roman"/>
          <w:b w:val="false"/>
          <w:i w:val="false"/>
          <w:color w:val="000000"/>
          <w:sz w:val="28"/>
        </w:rPr>
        <w:t>
</w:t>
      </w:r>
      <w:r>
        <w:rPr>
          <w:rFonts w:ascii="Times New Roman"/>
          <w:b w:val="false"/>
          <w:i w:val="false"/>
          <w:color w:val="000000"/>
          <w:sz w:val="28"/>
        </w:rPr>
        <w:t>
      53. ҚХБОТЖ құрамында жаңа көлiктiк телекоммуникация желілерiнiң тарату арналары мен трактiлерiн ұйымдастыру үшiн тарату жүйелерiнiң қазiргi заманғы жабдықтарын – SDH, ATM және басқа цифрлық технологиялар қолданылуы тиiс.</w:t>
      </w:r>
      <w:r>
        <w:br/>
      </w:r>
      <w:r>
        <w:rPr>
          <w:rFonts w:ascii="Times New Roman"/>
          <w:b w:val="false"/>
          <w:i w:val="false"/>
          <w:color w:val="000000"/>
          <w:sz w:val="28"/>
        </w:rPr>
        <w:t>
</w:t>
      </w:r>
      <w:r>
        <w:rPr>
          <w:rFonts w:ascii="Times New Roman"/>
          <w:b w:val="false"/>
          <w:i w:val="false"/>
          <w:color w:val="000000"/>
          <w:sz w:val="28"/>
        </w:rPr>
        <w:t>
      54. ҚХБОТЖ құрылысын салу, қайта жаңарту және пайдалану Қазақстан Республикасындағы қолданыстағы ережелер мен техникалық нормалар бойынша жүргiзiлуi тиiс.</w:t>
      </w:r>
      <w:r>
        <w:br/>
      </w:r>
      <w:r>
        <w:rPr>
          <w:rFonts w:ascii="Times New Roman"/>
          <w:b w:val="false"/>
          <w:i w:val="false"/>
          <w:color w:val="000000"/>
          <w:sz w:val="28"/>
        </w:rPr>
        <w:t>
</w:t>
      </w:r>
      <w:r>
        <w:rPr>
          <w:rFonts w:ascii="Times New Roman"/>
          <w:b w:val="false"/>
          <w:i w:val="false"/>
          <w:color w:val="000000"/>
          <w:sz w:val="28"/>
        </w:rPr>
        <w:t>
      55. Бастапқы желiнiң сапалық көрсеткiштерiне қойылатын талаптар:</w:t>
      </w:r>
      <w:r>
        <w:br/>
      </w:r>
      <w:r>
        <w:rPr>
          <w:rFonts w:ascii="Times New Roman"/>
          <w:b w:val="false"/>
          <w:i w:val="false"/>
          <w:color w:val="000000"/>
          <w:sz w:val="28"/>
        </w:rPr>
        <w:t>
      1) цифрлық бастапқы желiнiң цифрлық арналары мен топтық трактілерiнiң электрлiк тоғысуы қолданыстағы нормативтiк құжаттардың талаптарына сәйкес келуi тиiс, ал бастапқы цифрлық желi арқылы n-64 кбит/с түрiндегi сигналды таратқан кезде нормативтiк құжаттардың талаптарына;</w:t>
      </w:r>
      <w:r>
        <w:br/>
      </w:r>
      <w:r>
        <w:rPr>
          <w:rFonts w:ascii="Times New Roman"/>
          <w:b w:val="false"/>
          <w:i w:val="false"/>
          <w:color w:val="000000"/>
          <w:sz w:val="28"/>
        </w:rPr>
        <w:t>
      2) SDH цифрлық топтық трактілердiң оптикалық тоғысуы нормативтiк құжаттардың талаптарына;</w:t>
      </w:r>
      <w:r>
        <w:br/>
      </w:r>
      <w:r>
        <w:rPr>
          <w:rFonts w:ascii="Times New Roman"/>
          <w:b w:val="false"/>
          <w:i w:val="false"/>
          <w:color w:val="000000"/>
          <w:sz w:val="28"/>
        </w:rPr>
        <w:t>
      3) цифрлық арналар мен топтық трактілердiң сапалық көрсеткіштерi қолданыстағы нормативтiк құжаттардың талаптарына сәйкес мынадай нормаларға:</w:t>
      </w:r>
      <w:r>
        <w:br/>
      </w:r>
      <w:r>
        <w:rPr>
          <w:rFonts w:ascii="Times New Roman"/>
          <w:b w:val="false"/>
          <w:i w:val="false"/>
          <w:color w:val="000000"/>
          <w:sz w:val="28"/>
        </w:rPr>
        <w:t>
      негiзгi цифрлық арна үшiн қате көрсеткiштерi бойынша;</w:t>
      </w:r>
      <w:r>
        <w:br/>
      </w:r>
      <w:r>
        <w:rPr>
          <w:rFonts w:ascii="Times New Roman"/>
          <w:b w:val="false"/>
          <w:i w:val="false"/>
          <w:color w:val="000000"/>
          <w:sz w:val="28"/>
        </w:rPr>
        <w:t>
      басқа цифрлық арналар мен топтық трактiлер үшiн қате көрсеткiштерi бойынша;</w:t>
      </w:r>
      <w:r>
        <w:br/>
      </w:r>
      <w:r>
        <w:rPr>
          <w:rFonts w:ascii="Times New Roman"/>
          <w:b w:val="false"/>
          <w:i w:val="false"/>
          <w:color w:val="000000"/>
          <w:sz w:val="28"/>
        </w:rPr>
        <w:t>
      фазалық дiрiл бойынша жауап беруi тиiс.</w:t>
      </w:r>
      <w:r>
        <w:br/>
      </w:r>
      <w:r>
        <w:rPr>
          <w:rFonts w:ascii="Times New Roman"/>
          <w:b w:val="false"/>
          <w:i w:val="false"/>
          <w:color w:val="000000"/>
          <w:sz w:val="28"/>
        </w:rPr>
        <w:t>
      Цифрлық РРЖ (тiкелей көрiнетiн) негізiнде ұйымдастырылған арналар мен трактілердiң сапалық көрсеткiштерi нормативтiк құжаттардың талаптарына;</w:t>
      </w:r>
      <w:r>
        <w:br/>
      </w:r>
      <w:r>
        <w:rPr>
          <w:rFonts w:ascii="Times New Roman"/>
          <w:b w:val="false"/>
          <w:i w:val="false"/>
          <w:color w:val="000000"/>
          <w:sz w:val="28"/>
        </w:rPr>
        <w:t>
      4) цифрлық желi тактілік жиiлiк бойынша синхрондануы тиiс цифрлық желiлерi объектілерінің тактілік желілік синхрондау жүйесiнiң тоғысуы Қазақстан Республикасының нормативтiк құжаттарының талаптарына;</w:t>
      </w:r>
      <w:r>
        <w:br/>
      </w:r>
      <w:r>
        <w:rPr>
          <w:rFonts w:ascii="Times New Roman"/>
          <w:b w:val="false"/>
          <w:i w:val="false"/>
          <w:color w:val="000000"/>
          <w:sz w:val="28"/>
        </w:rPr>
        <w:t>
      5) аналогтық тарату жүйелерінде ұйымдастырылған тарату арналары мен топтық трактiлердiң электрлiк параметрлерi қолданыстағы нормативтiк құжаттардың талаптарына;</w:t>
      </w:r>
      <w:r>
        <w:br/>
      </w:r>
      <w:r>
        <w:rPr>
          <w:rFonts w:ascii="Times New Roman"/>
          <w:b w:val="false"/>
          <w:i w:val="false"/>
          <w:color w:val="000000"/>
          <w:sz w:val="28"/>
        </w:rPr>
        <w:t>
      6) ЦТЖ-да ұйымдастырылған тарату арналары мен ЦТЖ мен АТЖ ұйымдастырылған тарату арналарынан тұратын аралас арналардың электрлiк параметрлерiне арналған нормалар байланыс саласындағы уәкiлетті орган бекiткен нормативтiк техникалық актілерге сәйкес келуi тиiс.</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