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25b3" w14:textId="6e42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қазақстандық патриотизмді қалыптастыру, ұлттық интеллигенцияның жалпыұлттық көзқарастық құндылықтар мен барша қазақстандық бірегейлікті нығайтудағы рөлін арттыру жөніндегі 2014 - 2015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2013 жылғы 30 желтоқсандағы № 1436 қаулысы</w:t>
      </w:r>
    </w:p>
    <w:p>
      <w:pPr>
        <w:spacing w:after="0"/>
        <w:ind w:left="0"/>
        <w:jc w:val="both"/>
      </w:pPr>
      <w:bookmarkStart w:name="z2" w:id="0"/>
      <w:r>
        <w:rPr>
          <w:rFonts w:ascii="Times New Roman"/>
          <w:b w:val="false"/>
          <w:i w:val="false"/>
          <w:color w:val="000000"/>
          <w:sz w:val="28"/>
        </w:rPr>
        <w:t>
      «Мемлекет басшысының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шаралар туралы» Қазақстан Республикасы Президентінің 2012 жылғы 18 желтоқсандағы № 449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Жаңа қазақстандық патриотизмді қалыптастыру, ұлттық интеллигенцияның жалпыұлттық көзқарастық құндылықтар мен барша қазақстандық бірегейлікті нығайтудағы рөлін арттыру жөніндегі 2014 - 2015 жылдарға арналған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w:t>
      </w:r>
      <w:r>
        <w:br/>
      </w:r>
      <w:r>
        <w:rPr>
          <w:rFonts w:ascii="Times New Roman"/>
          <w:b w:val="false"/>
          <w:i w:val="false"/>
          <w:color w:val="000000"/>
          <w:sz w:val="28"/>
        </w:rPr>
        <w:t>
      1) Іс-шаралар жоспарында көзделген іс-шаралардың уақтылы орындалуын қамтамасыз етсін;</w:t>
      </w:r>
      <w:r>
        <w:br/>
      </w:r>
      <w:r>
        <w:rPr>
          <w:rFonts w:ascii="Times New Roman"/>
          <w:b w:val="false"/>
          <w:i w:val="false"/>
          <w:color w:val="000000"/>
          <w:sz w:val="28"/>
        </w:rPr>
        <w:t>
      2) жарты жылда бір рет, есепті жартыжылдықтан кейінгі келесі айдың 10-күнінен кешіктірмей, Қазақстан Республикасы Мәдениет және ақпарат министрлігіне Іс-шаралар жоспарының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Мәдениет және ақпарат министрлігі жылына екі рет, 25 шілдеге және 25 қаңтарға қарай Қазақстан Республикасының Үкіметіне Іс-шаралар жоспарының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Мәдениет және ақпарат министрлігіне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желтоқсандағы</w:t>
      </w:r>
      <w:r>
        <w:br/>
      </w:r>
      <w:r>
        <w:rPr>
          <w:rFonts w:ascii="Times New Roman"/>
          <w:b w:val="false"/>
          <w:i w:val="false"/>
          <w:color w:val="000000"/>
          <w:sz w:val="28"/>
        </w:rPr>
        <w:t xml:space="preserve">
№ 1436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Жаңа қазақстандық патриотизмді қалыптастыру, ұлттық</w:t>
      </w:r>
      <w:r>
        <w:br/>
      </w:r>
      <w:r>
        <w:rPr>
          <w:rFonts w:ascii="Times New Roman"/>
          <w:b/>
          <w:i w:val="false"/>
          <w:color w:val="000000"/>
        </w:rPr>
        <w:t>
интеллигенцияның жалпыұлттық көзқарастық құндылықтар мен барша</w:t>
      </w:r>
      <w:r>
        <w:br/>
      </w:r>
      <w:r>
        <w:rPr>
          <w:rFonts w:ascii="Times New Roman"/>
          <w:b/>
          <w:i w:val="false"/>
          <w:color w:val="000000"/>
        </w:rPr>
        <w:t>
қазақстандық бірегейлікті нығайтудағы рөлін арттыру жөніндегі</w:t>
      </w:r>
      <w:r>
        <w:br/>
      </w:r>
      <w:r>
        <w:rPr>
          <w:rFonts w:ascii="Times New Roman"/>
          <w:b/>
          <w:i w:val="false"/>
          <w:color w:val="000000"/>
        </w:rPr>
        <w:t>
2014 – 2015 жылдарға арналған</w:t>
      </w:r>
      <w:r>
        <w:br/>
      </w:r>
      <w:r>
        <w:rPr>
          <w:rFonts w:ascii="Times New Roman"/>
          <w:b/>
          <w:i w:val="false"/>
          <w:color w:val="000000"/>
        </w:rPr>
        <w:t>
іс-шаралар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6830"/>
        <w:gridCol w:w="2789"/>
        <w:gridCol w:w="3057"/>
        <w:gridCol w:w="2764"/>
      </w:tblGrid>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Ұйымдық-практикалық іс-шаралар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және жергілікті атқарушы органдардың стратегиялық жоспарларына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ережелерін ескере отырып, жаңа қазақстандық патриотизмнің негізгі басымдықтарын жүзеге асыру жөніндегі іс-шараларды енгізу бойынша ұсыныстар енгізу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(жинақтау), БҒМ, СДШІА, Қорғанысмині, ІІМ, 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наурыз</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жоспарын 2014 жылы іске асырудың қорытындысы бойынша жаңа қазақстандық патриотизмді қалыптастыру, ұлттық интеллигенцияның жалпыұлттық көзқарастық құндылықтар мен барша қазақстандық бірегейлікті нығайтудағы рөлін арттыру жөніндегі 2014 – 2015 жылдарға арналған нысаналы индикаторлар мен көрсеткіштерді әзірлеу жөніндегі ұсыныстар енгізу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(жинақтау), БҒМ, СДШІА, Қорғанысмині, ІІМ, 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жас топтары мен мақсатты аудиторияларды ескере отырып, жаңа қазақстандық патриотизмді қалыптастыру, ұлттық интеллигенцияның рөлін арттыру жөніндегі өңірлік іс-шаралар жоспарын бекіту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іс-шаралар жоспарлары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қаңтарға дейін</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партиясының ХV съезінде белгіленген идеяларды, сондай-ақ «Нұр Отан» партиясы саяси доктринасының ережелерін түсіндіру мен іске асыру жөніндегі өңірлік іс-шаралар жоспарларын әзірлеу және бекіту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іс-шаралар жоспары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25 қаңтарға дейін</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мемлекеттік және жергілікті атқарушы органдардың ресми веб-сайттарында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бағытының» және «Нұр Отан» партиясы саяси доктринасының ережелерін ескере отырып, жаңа қазақстандық патриотизм тақырыбында арнайы айдарлар ашу жөніндегі ұсыныстар енгізу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(жинақтау), орталық мемлекеттік органдар, 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наурыз</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 ұрпақты жаңа қазақстандық патриотизм рухында тәрбиелеу жөніндегі шаралар</w:t>
            </w:r>
            <w:r>
              <w:br/>
            </w:r>
            <w:r>
              <w:rPr>
                <w:rFonts w:ascii="Times New Roman"/>
                <w:b w:val="false"/>
                <w:i w:val="false"/>
                <w:color w:val="000000"/>
                <w:sz w:val="20"/>
              </w:rPr>
              <w:t>
</w:t>
            </w:r>
            <w:r>
              <w:rPr>
                <w:rFonts w:ascii="Times New Roman"/>
                <w:b w:val="false"/>
                <w:i w:val="false"/>
                <w:color w:val="000000"/>
                <w:sz w:val="20"/>
              </w:rPr>
              <w:t>(мақсатты аудитория: жас ұрпақ, мектеп жасына дейінгі балалар)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ұлттық дәстүрлері мен мәдениетін бейнелейтін заманауи интерактивті балалар ойыншықтарын шығарумен, қазақ халық ертегілерін басып шығарумен, сондай-ақ балаларға арналған дамытушы компьютерлік онлайн ойындар әзірлеумен айналысатын ұйымдар тізбесін жасау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тізімі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БҒМ, ИЖТМ, 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аудиториясымен жұмыс істейтін интернет-ресурстарды өскелең ұрпақтың бойында патриотизм сезімін оятуға, өз Отанына пайда әкелу ұмтылысына итермелейтін патриоттық мазмұндағы бейне және медиа өнімдермен толықтыру жөніндегі ұсыныстар енгізу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(жинақтау), БҒМ, 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балаларға, толық емес, көп балалы және аз қамтылған отбасылардан шыққан балаларға арналған «Сен жалғыз емессің» акциясын, жол жүру және стационарлық мәдени іс-шараларды ұйымдастыру және өткізу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 өткізу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жасөспірімдер, жастар әскери-патриоттық, спорттық, техникалық, оқытушы компьютерлік клубтарды, көркемөнер секциялары мен аула клубтарын дамытуға ықпал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 ұрпақты жаңа қазақстандық патриотизм рухында тәрбиелеу жөніндегі шаралар</w:t>
            </w:r>
            <w:r>
              <w:br/>
            </w:r>
            <w:r>
              <w:rPr>
                <w:rFonts w:ascii="Times New Roman"/>
                <w:b w:val="false"/>
                <w:i w:val="false"/>
                <w:color w:val="000000"/>
                <w:sz w:val="20"/>
              </w:rPr>
              <w:t>
</w:t>
            </w:r>
            <w:r>
              <w:rPr>
                <w:rFonts w:ascii="Times New Roman"/>
                <w:b w:val="false"/>
                <w:i w:val="false"/>
                <w:color w:val="000000"/>
                <w:sz w:val="20"/>
              </w:rPr>
              <w:t>(мақсатты аудитория: жастар, оқушылар, студенттер, жас мамандар)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ақпараттық-талдамалық, оқытушылық және басқа да қызметтерді көрсету арқылы патриоттық жастар ұйымдарының ресурстық орталықтарының жұмыс істеуін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құжаттарды (негізгі мектепті бітіргені туралы куәлікті, орта білім туралы аттестатты, жеке куәлікті және т.с.с.) алудың салтанатты рәсімін ұйымдастыру жөніндегі ұсыныстар енгізу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(жинақтау), БҒМ, ДСМ, Әділетмині, ІІМ, Қорғанысмині, 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 жоғары оқу орындарындағы тәрбие жұмысына тарта отырып, студенттік патриоттық ұйымдардың қызметін дамыту жөніндегі жұмысты ұйымдастыру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барлық өңірлеріндегі білім алушылар мен студент жастар конкурстарының, олимпиадаларының жеңімпаздары үшін Астана қаласы – Қазақстанның астанасы бойынша экскурсиялар, мемлекеттік органдарда кездесулер өткізу («ашық есік күндері»)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қалың санаттарын, үкіметтік емес ұйымдарды, отандық және шетелдік бұқаралық ақпарат құралдарын тарта отырып, Қазақстан Республикасының Мемлекеттік рәміздеріне арналған Республикалық патриоттық форум өткізу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 өткізу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БҒМ, 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ұрпақ бойында кәсіптік патриотизмді насихаттау және көпшілікке тарату мақсатында «Үздік кәсіп» шығармашылық суреттер конкурсын өткізу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өткізу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мақтанышты қалыптастыру, адал еңбекке ынталандыру, мемлекеттік қызметтің жоғары беделін қолдау мақсатында жас мемлекеттік қызметшілердің өңірлік форумдарын өткізу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форумдар өткізу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Жастарда патриоттық сезімді тәрбиелеуді көздейтін, «Нұр Отан» партиясының «Қазақстан. 2017 Мақсаттары. Ұлттық іс-қимыл жоспары» атты сайлауалды тұғырнамасын түсіндіруге бағытталған «Жастар – Отанға!» жастардың жазғы лагерлерін өткізу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«Нұр Отан» партиясы жанындағы «Жас Отан» ЖҚ </w:t>
            </w:r>
            <w:r>
              <w:br/>
            </w:r>
            <w:r>
              <w:rPr>
                <w:rFonts w:ascii="Times New Roman"/>
                <w:b w:val="false"/>
                <w:i w:val="false"/>
                <w:color w:val="000000"/>
                <w:sz w:val="20"/>
              </w:rPr>
              <w:t>
</w:t>
            </w:r>
            <w:r>
              <w:rPr>
                <w:rFonts w:ascii="Times New Roman"/>
                <w:b w:val="false"/>
                <w:i w:val="false"/>
                <w:color w:val="000000"/>
                <w:sz w:val="20"/>
              </w:rPr>
              <w:t>(келісім бойынша)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Қоғамды рухани-мәдени топтастыру және патриоттық тәрбиелеу процесіндегі ұлттық интеллигенцияның рөлін арттыру жөніндегі шаралар</w:t>
            </w:r>
            <w:r>
              <w:br/>
            </w:r>
            <w:r>
              <w:rPr>
                <w:rFonts w:ascii="Times New Roman"/>
                <w:b w:val="false"/>
                <w:i w:val="false"/>
                <w:color w:val="000000"/>
                <w:sz w:val="20"/>
              </w:rPr>
              <w:t>
</w:t>
            </w:r>
            <w:r>
              <w:rPr>
                <w:rFonts w:ascii="Times New Roman"/>
                <w:b w:val="false"/>
                <w:i w:val="false"/>
                <w:color w:val="000000"/>
                <w:sz w:val="20"/>
              </w:rPr>
              <w:t>(мақсатты аудитория: орта жастағы адамдар)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желісінің қазақстандық сегментінде Қазақстанның мәдениетіне, тарихына, салт-дәстүрлеріне арналған арнайы контент қалыптастыру жөніндегі іс-шаралар кешенін (материалдар жариялау, арнайы айдарлар құру, тақырыптық фотобөлімдер ашу) іске асыру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патриотизмді, қоғамның идеялық және рухани-мәдени топтасуын насихаттау мақсатында имидждік материалдар (плакаттар мен постерлер шығару, кәдесыйлар, кіші тулар, бейсболкалар, футболкалар дайындау) шығару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Имидждік материалдар шығару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ұлттық интеллигенциясының, көрнекті тұлғаларының қатысуымен патриотизмді көпшілікке тарату жөніндегі іс-шаралар кешенін (дөңгелек үстелдер, конференциялар, семинарлар, кездесулер) өткізу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қоршаған ортаға ұқыптылықпен қарауға, қалалар мен өзге де елді мекендерде тазалық пен тәртіпті сақтауға тәрбиелеу процесіне интеллигенцияның, Қазақстан халқы Ассамблеясының өкілдерін тарту үшін жағдайлар жасау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ҚОСРМ</w:t>
            </w:r>
            <w:r>
              <w:br/>
            </w:r>
            <w:r>
              <w:rPr>
                <w:rFonts w:ascii="Times New Roman"/>
                <w:b w:val="false"/>
                <w:i w:val="false"/>
                <w:color w:val="000000"/>
                <w:sz w:val="20"/>
              </w:rPr>
              <w:t>
</w:t>
            </w:r>
            <w:r>
              <w:rPr>
                <w:rFonts w:ascii="Times New Roman"/>
                <w:b w:val="false"/>
                <w:i w:val="false"/>
                <w:color w:val="000000"/>
                <w:sz w:val="20"/>
              </w:rPr>
              <w:t>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білімді, зияткерлік және бәсекеге қабілетті ұлт қалыптастыру, ел азаматтарын әлемдік қоғамдастыққа интеграциялау мақсатында тілдердің үш тұғырлығы идеясы мен практикасын ілгерілету жөніндегі шаралар әзірлеу және қабылдау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БҒМ, 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соңына дейін</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партиясының ХV съезінде белгіленген идеялар аясында «Патриоттық тәрбиедегі ұрпақтар сабақтастығы» тақырыбында жастардың қоғам, мәдениет қайраткерлерімен және ұлттық интеллигенция өкілдерімен кездесулерін өткізу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«Нұр Отан» партиясы жанындағы «Жас Отан» ЖҚ (келісім бойынша)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Әлеуметтік-экономикалық салада жаңа қазақстандық патриотизмді ілгерілету жөніндегі шаралар</w:t>
            </w:r>
            <w:r>
              <w:br/>
            </w:r>
            <w:r>
              <w:rPr>
                <w:rFonts w:ascii="Times New Roman"/>
                <w:b w:val="false"/>
                <w:i w:val="false"/>
                <w:color w:val="000000"/>
                <w:sz w:val="20"/>
              </w:rPr>
              <w:t>
</w:t>
            </w:r>
            <w:r>
              <w:rPr>
                <w:rFonts w:ascii="Times New Roman"/>
                <w:b w:val="false"/>
                <w:i w:val="false"/>
                <w:color w:val="000000"/>
                <w:sz w:val="20"/>
              </w:rPr>
              <w:t>(мақсатты аудитория: орта жастағы адамдар)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аясында іске асырылып жатқан бюджеттік инвестициялық жобаларды орындау бойынша Үкімет қызметін кеңінен ақпараттық ағарту жөніндегі шаралар (медиа-жоспарлар әзірлеу, спикерлердің, ұлттық интеллигенция өкілдерінің баяндамаларын ұйымдастыру) қабылдау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Өскелең ұрпақта өз еліне деген мақтаныш сезімін қалыптастыру, отандық өндірушілерді танымал ету мақсатында Қазақстанның кәсіпкерлерін қолдау жөніндегі «Қазақстанда жасалған» көрмесін өткізу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ӨДМ, ИЖТМ, АШМ, ККМ, МГМ, Астана, Алматы қалаларының және облыстардың әкімдері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азаматтық ұстаным мен еңбек ұжымдарында кәсіптік сабақтастық қалыптастыру мақсатында экономиканың жетекші салалары ардагерлерінің жас мамандармен еңбек қызметі процесіндегі патриоттық тәрбие мәселелері бойынша кездесулерін ұйымдастыру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және техникалық білімнің беделін арттыру мен жастардың жұмысшы кәсіптерді алуға және индустрияландыру бағдарламасына қатысуға оң қатынасын қалыптастыру жөніндегі жұмысты жүзеге асыру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Еңбекмині, ИЖТМ, МГМ, ҚОСРМ, ҰҒА, Астана, Алматы қалаларының және облыстардың әкімдері, «Самұрық-Қазына» ҰӘҚ» АҚ (келісім бойынша)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соңына дейін</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рәміздер орналастырылған қоғамдық орындарда (алаңдар, саябақ аймақтары) қалың жұртшылық өкілдерінің қатысуымен мемлекеттік қызметшілердің ант қабылдау практикасын енгізу бойынша ұсыныс енгізу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МҚІА (келісім бойынша), мемлекеттік және жергілікті атқарушы органдар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Қазақстан Республикасының Мемлекеттік рәміздері күніне орай</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тұрғындарының іскерлік белсенділігін арттыруға және Отанға деген сүйіспеншілікті оятуға бағытталған іс-шаралар (патриоттық көркемдік және деректі фильмдер көрсету, іскерлік кездесулер, ұлттық интеллигенция өкілдерінің қатысуымен лекториялар) ұйымдастыру және өткізу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барлық өңірлерінде тұрғындарды көгалдандыру жұмыстарына тарта отырып, «Туған қалаңа ағаш сыйла», «Жасыл бақ – таза қала» акцияларын өткізу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Астана, Алматы қалаларының және облыстардың әкімдері, «Жасыл ел» ЖЕЖРШ (келісім бойынша)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Әскери салада жаңа қазақстандық патриотизмді жетілдіру жөніндегі шаралар</w:t>
            </w:r>
            <w:r>
              <w:br/>
            </w:r>
            <w:r>
              <w:rPr>
                <w:rFonts w:ascii="Times New Roman"/>
                <w:b w:val="false"/>
                <w:i w:val="false"/>
                <w:color w:val="000000"/>
                <w:sz w:val="20"/>
              </w:rPr>
              <w:t>
</w:t>
            </w:r>
            <w:r>
              <w:rPr>
                <w:rFonts w:ascii="Times New Roman"/>
                <w:b w:val="false"/>
                <w:i w:val="false"/>
                <w:color w:val="000000"/>
                <w:sz w:val="20"/>
              </w:rPr>
              <w:t>(мақсатты аудитория: ересек жастағы адамдар, жастар)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ұйымдарды, ұлттық-мәдени орталықтарды және азаматтық қоғамның басқа институттарын азаматтарды әскери-патриоттық тәрбиелеу жұмысына тарту бойынша жұмысты белсенділендіру жөніндегі шаралар қабылдау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(жинақтау), Қорғанысмині, ІІМ, 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 әскери-патриоттық тәрбиелеуді дамыту мақсатында еріктілер, үкіметтік емес әскери-патриоттық ұйымдар, әскери-спорттық, ерікті әскери-іздестіру және спорттық-техникалық клубтар желісін кеңейту жөніндегі ұсыныстар енгізу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Қорғанысмині, ІІМ, 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Ұлан» – 2014» республикалық сыйлығын тапсырудың салтанатты рәсімдерін өткізу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 әскери-патриоттық тәрбиелеу тақырыбына арналған ақпараттық-талдамалық материалдар жариялауды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Қорғанысмині, ІІМ, 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әскери қызметті насихаттау, қазақстандық әскери қызметшінің бейнесін танымал ету мақсатында Қарулы күштердің, басқа әскерлер мен әскери құралымдардың, еліміздің құқық қорғау және арнайы органдарының ардагерлері мен қызметшілерінің қатысуымен мектеп оқушыларымен және жастармен тақырыптық кездесулер өткізу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Қорғанысмині, ІІМ, ТЖМ, 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жылдарында және қызметтік міндетін атқару кезінде бейбіт уақытта қаза болған қазақстандық жауынгерлердің ескерткіштерін, ескерткіш тұғырларын және жерленген орындарын күтіп-ұстау бойынша «Еске алу» жастар акциясын өткізу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ТЖМ, ІІМ, 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 имиджін халықаралық деңгейде ілгерілету жөніндегі шаралар</w:t>
            </w:r>
            <w:r>
              <w:br/>
            </w:r>
            <w:r>
              <w:rPr>
                <w:rFonts w:ascii="Times New Roman"/>
                <w:b w:val="false"/>
                <w:i w:val="false"/>
                <w:color w:val="000000"/>
                <w:sz w:val="20"/>
              </w:rPr>
              <w:t>
</w:t>
            </w:r>
            <w:r>
              <w:rPr>
                <w:rFonts w:ascii="Times New Roman"/>
                <w:b w:val="false"/>
                <w:i w:val="false"/>
                <w:color w:val="000000"/>
                <w:sz w:val="20"/>
              </w:rPr>
              <w:t>(мақсатты аудитория: халықаралық қоғамдастық, шет елдер)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Қазақстан Республикасының ұлттық және мемлекеттік мерекелеріне орайластырылған іс-шаралар өткізуді қамтамасыз ету: Қазақстан Республикасының шетелдік мекемелерінде тақырыптық іс-шаралар, көрмелер, қабылдаулар өткізу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МАМ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БАҚ-та Қазақстанның жетістіктерін кеңінен насихаттау, белгілі ғалымдардың және өзге де танымал тұлғалардың, сондай-ақ тарих, экономика, геосаясат мәселелері бойынша халықаралық сарапшылардың сөз сөйлеулерін ұйымдастыру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МАМ</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БАҚ-та тәуелсіз Қазақстанның қалыптасуына елеулі үлес қосқан көрнекті тарихи тұлғалардың өмірі мен қызметі туралы ақпарат тарату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МАМ</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телеарналарда Қазақстанға және оның астанасына арналған деректі фильмдердің көрсетілуін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МАМ</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Патриоттық тәрбиелеудің нысандары мен әдістерін пайдалану, көп этникалық, көп мәдениетті қоғамда ұлттық және мәдени бірегейлікті қалыптастыру жөніндегі халықаралық тәжірибені зерделеу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МАМ</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Ақпараттық-насихаттық жұмыс саласындағы іс-шаралар</w:t>
            </w:r>
            <w:r>
              <w:br/>
            </w:r>
            <w:r>
              <w:rPr>
                <w:rFonts w:ascii="Times New Roman"/>
                <w:b w:val="false"/>
                <w:i w:val="false"/>
                <w:color w:val="000000"/>
                <w:sz w:val="20"/>
              </w:rPr>
              <w:t>
</w:t>
            </w:r>
            <w:r>
              <w:rPr>
                <w:rFonts w:ascii="Times New Roman"/>
                <w:b w:val="false"/>
                <w:i w:val="false"/>
                <w:color w:val="000000"/>
                <w:sz w:val="20"/>
              </w:rPr>
              <w:t>(мақсатты аудитория: кіші, орта және егде жастағы адамдар)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«G-Global» коммуникативтік сұхбаттық онлайн-алаңы базасында өткізілетін виртуалды пікірсайыстар мен конференциялар процесіне патриоттық ұйымдарды тарту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МАМ, Астана, Алматы қалаларының және облыстардың әкімдері, РЖҰ (келісім бойынша)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Танымал блогтұғырнамаларда (yvision.kz, nur.kz және т.б.) қазақстандық патриотизмді қалыптастыруға бағытталған материалдардың жариялануын ұйымдастыру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 ұйымдастыру туралы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телевизиялық жобалар шеңберінде мерзімді баспасөз басылымдарында, Отанға қызмет етуге, оң қатынасты қалыптастыруға, жоғары патриоттық ниеттерге бағытталған тақырыптық шығармалардың, жарияланымдардың шығуын ұйымдастыру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 тақырыптық материалдар шығару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интеллигенция өкілдерінің жалпыұлттық көзқарастық құндылықтар мен барша қазақстандық бірегейлікті нығайту бойынша кеңінен сипатталған жарияланымдардың, ақпараттық хабарламалардың, сөз сөйлеулердің, интервьюдің шығуын ұйымдастыру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 материалдар шығару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қазақстандық патриотизмді қалыптастыру, ұлттық интеллигенцияның жалпыұлттық көзқарастық құндылықтар мен барша қазақстандық бірегейлікті нығайтудағы рөлін арттыру жөніндегі 2014 – 2015 жылдарға арналған іс-шаралар жоспарының іске асырылу барысын жариялау жөніндегі республикалық және өңірлік медиа-жоспарларды әзірлеу және бекіту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Медиа-жоспарлар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қаңтар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сыртқы безендіру кезінде патриотизмді және Отанға деген сүйіспеншілікті насихаттайтын, «EXPO – 2017» халықаралық мамандандырылған көрмесі, Қазақстанның интеграциялық процестерін дамыту: Кеден одағы, ЕурАзЭҚ, Біртұтас Экономикалық Кеңістік, </w:t>
            </w:r>
            <w:r>
              <w:rPr>
                <w:rFonts w:ascii="Times New Roman"/>
                <w:b w:val="false"/>
                <w:i w:val="false"/>
                <w:color w:val="000000"/>
                <w:sz w:val="20"/>
              </w:rPr>
              <w:t>«G-Global» тақырыптарына арналған үндеулер мен слогандарды пайдалана отырып, визуалдық ақпарат құралдарының сан алуан түрлерін (билбордтар, баннерлер, кермелер) пайдалану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саясатты реттеу бойынша мемлекеттік органдарға арналған ұсынымдарды әзірлеу мақсатында интернет желісін пайдаланушылардың Қазақстанның Тәуелсіздік жылдарында қол жеткізген жетістіктері туралы хабардар болу деңгейін зерделеу бойынша Интернет кеңістіктік мониторингін (шолуын) ұйымдастыру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Отбасылық құндылықтарды насихаттау жөніндегі іс-шаралар</w:t>
            </w:r>
            <w:r>
              <w:br/>
            </w:r>
            <w:r>
              <w:rPr>
                <w:rFonts w:ascii="Times New Roman"/>
                <w:b w:val="false"/>
                <w:i w:val="false"/>
                <w:color w:val="000000"/>
                <w:sz w:val="20"/>
              </w:rPr>
              <w:t>
</w:t>
            </w:r>
            <w:r>
              <w:rPr>
                <w:rFonts w:ascii="Times New Roman"/>
                <w:b w:val="false"/>
                <w:i w:val="false"/>
                <w:color w:val="000000"/>
                <w:sz w:val="20"/>
              </w:rPr>
              <w:t>(мақсатты аудитория: қарттар, зейнеткерлер мен ардагерлер)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ұрпаққа деген құрметті тәрбиелеу, жастарды қоғамдық пайдалы қызметпен айналысуға тарту мақсатында елдің барлық өңірлерінде ардагерлерге көмек көрсету жөніндегі жастар акциясын өткізу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Алматы қалаларының және облыстардың әкімдері, «Қазақстан жастарының конгресі» ЗТБ (келісім бойынша)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ішінде</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Имандылық, отбасылық құндылықтарды және патриоттық тәрбиелеуді насихаттау мақсатында «Мерейлі отбасы» ұлттық конкурсын өткізу жөніндегі ұсыныстар енгізу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Еңбекмині, 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«Ардагерлерге құрмет – олардың ерліктеріне тағзым!» акциясын өткізу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өткізу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Қорғанысмині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желтоқсанға дейін</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тәрбиені жетілдіру бойынша ұстаздар мен ата-аналарға арналған әлеуметтік-педагогикалық және психологиялық тренингтер өткізу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орындарында соғыс және еңбек ардагерлерімен 1941 – 1945 жылдардағы Ұлы Отан соғысындағы Жеңіске арналған дәстүрлі кездесулер, ерлік сабақтарын ұйымдастыру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 2015 жылдар</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Қазақстанның көрнекті тарихи тұлғаларының жетістіктерін насихаттау жөніндегі іс-шаралар</w:t>
            </w:r>
            <w:r>
              <w:br/>
            </w:r>
            <w:r>
              <w:rPr>
                <w:rFonts w:ascii="Times New Roman"/>
                <w:b w:val="false"/>
                <w:i w:val="false"/>
                <w:color w:val="000000"/>
                <w:sz w:val="20"/>
              </w:rPr>
              <w:t>
</w:t>
            </w:r>
            <w:r>
              <w:rPr>
                <w:rFonts w:ascii="Times New Roman"/>
                <w:b w:val="false"/>
                <w:i w:val="false"/>
                <w:color w:val="000000"/>
                <w:sz w:val="20"/>
              </w:rPr>
              <w:t>(мақсатты аудитория: жас, орта және егде жастағы адамдар)</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ұлы тарихи тұлғаларының Отан және патриотизм туралы нақыл сөздерін (сөздер, даналы ойлар, қанатты сөздер) жинақтау мен басып шығару жөніндегі ұсыныстар енгізу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(жинақтау), БҒМ, Астана, Алматы қалаларының және облыстардың әкімдері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 бойынша оқу пәніне қазақтар мен басқа халықтардың мәдени өзара іс-қимыл жасау, түрлі этностардың, оның ішінде интеллигенция өкілдерінің ел дамуына қосқан үлесі туралы баяндау процестерін енгізу жөніндегі мәселені пысықтау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МАМ-ға ақпарат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20 сәуірге дейін</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ұлттық интеллигенциясының «Табыс тарихы» негізінде Тәуелсіз Қазақстанның жетістіктерін кеңінен жариялау мақсатында елдің барлық өңірлерінде «Қазақстан табысының тарихы» акцияларын өткізу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акциялар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және облыстардың әкімдері, «Қазақстанның Азаматтық Альянсы» ЗТБ (келісім бойынша)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20 желтоқсанға дейін</w:t>
            </w:r>
          </w:p>
        </w:tc>
      </w:tr>
    </w:tbl>
    <w:bookmarkStart w:name="z1"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ДІА – Қазақстан Республикасы Дін істері агенттігі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ҚОСРМ – Қазақстан Республикасы Қоршаған орта және су ресурстары министрлігі</w:t>
      </w:r>
      <w:r>
        <w:br/>
      </w:r>
      <w:r>
        <w:rPr>
          <w:rFonts w:ascii="Times New Roman"/>
          <w:b w:val="false"/>
          <w:i w:val="false"/>
          <w:color w:val="000000"/>
          <w:sz w:val="28"/>
        </w:rPr>
        <w:t>
      МҚІА – Қазақстан Республикасы Мемлекеттік қызмет істері агенттігі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СДШІА – Қазақстан Республикасы Спорт және дене шынықтыру істері агенттігі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«Самұрық-Қазына» ҰӘҚ» АҚ – «Самұрық-Қазына» ұлттық әл-ауқат қоры» акционерлік қоғамы</w:t>
      </w:r>
      <w:r>
        <w:br/>
      </w:r>
      <w:r>
        <w:rPr>
          <w:rFonts w:ascii="Times New Roman"/>
          <w:b w:val="false"/>
          <w:i w:val="false"/>
          <w:color w:val="000000"/>
          <w:sz w:val="28"/>
        </w:rPr>
        <w:t>
      РЖҰ – республикалық жастар ұйымдары</w:t>
      </w:r>
      <w:r>
        <w:br/>
      </w:r>
      <w:r>
        <w:rPr>
          <w:rFonts w:ascii="Times New Roman"/>
          <w:b w:val="false"/>
          <w:i w:val="false"/>
          <w:color w:val="000000"/>
          <w:sz w:val="28"/>
        </w:rPr>
        <w:t>
      «Қазақстанның Азаматтық Альянсы» ЗТБ – «Қазақстанның Азаматтық Альянсы» заңды тұлғалар бірлестігі</w:t>
      </w:r>
      <w:r>
        <w:br/>
      </w:r>
      <w:r>
        <w:rPr>
          <w:rFonts w:ascii="Times New Roman"/>
          <w:b w:val="false"/>
          <w:i w:val="false"/>
          <w:color w:val="000000"/>
          <w:sz w:val="28"/>
        </w:rPr>
        <w:t>
      «Қазақстан жастарының конгресі» ЗТБ – «Қазақстан жастарының конгресі» заңды тұлғалар бірлестігі</w:t>
      </w:r>
      <w:r>
        <w:br/>
      </w:r>
      <w:r>
        <w:rPr>
          <w:rFonts w:ascii="Times New Roman"/>
          <w:b w:val="false"/>
          <w:i w:val="false"/>
          <w:color w:val="000000"/>
          <w:sz w:val="28"/>
        </w:rPr>
        <w:t>
      «Жасыл Ел» ЖЕЖРШ – «Жасыл ел» жастар еңбек жасақтарының республикалық штабы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