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5460" w14:textId="e655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2014 жылға арналған шекті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желтоқсандағы № 1404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қоры» акционерлік қоғамының (бұдан әрі – Қор) активтерінен алынатын комиссиялық сыйақының пайыздық мөлшерлемесінің 2014 жылға арналған шекті шамасы Қор шотына түскен активтер мөлшерінен 0,45 пайыздан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