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c5fa3" w14:textId="70c5f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химия өнеркәсібін дамыту жөніндегі 2010 - 2014 жылдарға арналған бағдарламаны бекіту туралы" Қазақстан Республикасы Үкіметінің 2010 жылғы 30 қыркүйектегі № 1001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2013 жылғы 20 желтоқсандағы № 1378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химия өнеркәсібін дамыту жөніндегі 2010 - 2014 жылдарға арналған бағдарламаны бекіту туралы» Қазақстан Республикасы Үкіметінің 2010 жылғы 30 қыркүйектегі № 1001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химия өнеркәсібін дамыту жөніндегі 2010 - 2014 жылдарға арналған </w:t>
      </w:r>
      <w:r>
        <w:rPr>
          <w:rFonts w:ascii="Times New Roman"/>
          <w:b w:val="false"/>
          <w:i w:val="false"/>
          <w:color w:val="000000"/>
          <w:sz w:val="28"/>
        </w:rPr>
        <w:t>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 паспорты» деген </w:t>
      </w:r>
      <w:r>
        <w:rPr>
          <w:rFonts w:ascii="Times New Roman"/>
          <w:b w:val="false"/>
          <w:i w:val="false"/>
          <w:color w:val="000000"/>
          <w:sz w:val="28"/>
        </w:rPr>
        <w:t>1-бөлімде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Күтілетін нәтижелер</w:t>
      </w:r>
      <w:r>
        <w:rPr>
          <w:rFonts w:ascii="Times New Roman"/>
          <w:b w:val="false"/>
          <w:i w:val="false"/>
          <w:color w:val="000000"/>
          <w:sz w:val="28"/>
        </w:rPr>
        <w:t>» деген сөздер «Нысаналы индикаторлар»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«Күтілетін нәтижелерде»:</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«Химиялық өнімдерді өндіру жалпы көлемін 2 есеге арттыру.</w:t>
      </w:r>
      <w:r>
        <w:br/>
      </w:r>
      <w:r>
        <w:rPr>
          <w:rFonts w:ascii="Times New Roman"/>
          <w:b w:val="false"/>
          <w:i w:val="false"/>
          <w:color w:val="000000"/>
          <w:sz w:val="28"/>
        </w:rPr>
        <w:t>
</w:t>
      </w:r>
      <w:r>
        <w:rPr>
          <w:rFonts w:ascii="Times New Roman"/>
          <w:b w:val="false"/>
          <w:i w:val="false"/>
          <w:color w:val="000000"/>
          <w:sz w:val="28"/>
        </w:rPr>
        <w:t>
      Химиялық өнімдерді экспорттау көлемін 2 есеге арттыру.» деген жолдар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«Жалпы қосылған құнды нақты мәнде 2008 жылғы деңгейге қарағанда кемінде 70 % ұлғайту;</w:t>
      </w:r>
      <w:r>
        <w:br/>
      </w:r>
      <w:r>
        <w:rPr>
          <w:rFonts w:ascii="Times New Roman"/>
          <w:b w:val="false"/>
          <w:i w:val="false"/>
          <w:color w:val="000000"/>
          <w:sz w:val="28"/>
        </w:rPr>
        <w:t>
</w:t>
      </w:r>
      <w:r>
        <w:rPr>
          <w:rFonts w:ascii="Times New Roman"/>
          <w:b w:val="false"/>
          <w:i w:val="false"/>
          <w:color w:val="000000"/>
          <w:sz w:val="28"/>
        </w:rPr>
        <w:t>
      «Химия өнеркәсібі өнімін экспорттау көлемін нақты мәнде 2008 жылғы деңгейге қарағанда 38 % ұлғайту.»;</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w:t>
      </w:r>
      <w:r>
        <w:rPr>
          <w:rFonts w:ascii="Times New Roman"/>
          <w:b w:val="false"/>
          <w:i w:val="false"/>
          <w:color w:val="000000"/>
          <w:sz w:val="28"/>
        </w:rPr>
        <w:t>
      «Химия өнеркәсібі өнімдерінің өндірісіндегі еңбек өнімділігін нақты мәнде 2008 жылғы деңгейге қарағанда 2 есеге ұлғайту.»;</w:t>
      </w:r>
      <w:r>
        <w:br/>
      </w:r>
      <w:r>
        <w:rPr>
          <w:rFonts w:ascii="Times New Roman"/>
          <w:b w:val="false"/>
          <w:i w:val="false"/>
          <w:color w:val="000000"/>
          <w:sz w:val="28"/>
        </w:rPr>
        <w:t>
</w:t>
      </w:r>
      <w:r>
        <w:rPr>
          <w:rFonts w:ascii="Times New Roman"/>
          <w:b w:val="false"/>
          <w:i w:val="false"/>
          <w:color w:val="000000"/>
          <w:sz w:val="28"/>
        </w:rPr>
        <w:t>
      «Ағымдағы жағдайды талдау»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4-кіші бөліммен толықтырылсын:</w:t>
      </w:r>
      <w:r>
        <w:br/>
      </w:r>
      <w:r>
        <w:rPr>
          <w:rFonts w:ascii="Times New Roman"/>
          <w:b w:val="false"/>
          <w:i w:val="false"/>
          <w:color w:val="000000"/>
          <w:sz w:val="28"/>
        </w:rPr>
        <w:t>
</w:t>
      </w:r>
      <w:r>
        <w:rPr>
          <w:rFonts w:ascii="Times New Roman"/>
          <w:b w:val="false"/>
          <w:i w:val="false"/>
          <w:color w:val="000000"/>
          <w:sz w:val="28"/>
        </w:rPr>
        <w:t>
      «4. Нысаналы технологиялық бағдарламалар арқылы іске асырылатын сындарлы технологиялардың тізбесін қоса алғанда, саланы (секторды) инновациялық-технологиялық дамытуды талдау.</w:t>
      </w:r>
      <w:r>
        <w:br/>
      </w:r>
      <w:r>
        <w:rPr>
          <w:rFonts w:ascii="Times New Roman"/>
          <w:b w:val="false"/>
          <w:i w:val="false"/>
          <w:color w:val="000000"/>
          <w:sz w:val="28"/>
        </w:rPr>
        <w:t>
</w:t>
      </w:r>
      <w:r>
        <w:rPr>
          <w:rFonts w:ascii="Times New Roman"/>
          <w:b w:val="false"/>
          <w:i w:val="false"/>
          <w:color w:val="000000"/>
          <w:sz w:val="28"/>
        </w:rPr>
        <w:t>
      2010 - 2011 жылдар кезеңінде Корея ғылымды және технологияларды бағалау және жоспарлау институтының (КИСТЕП) әдіснамалық сүйемелдеуімен 2020 жылға дейінгі бірінші ғылыми-технологиялық форсайт (болжау) өткізілген. Бұл ел үшін ғылыми-технологиялық дамудың басымдықтарын және елдің ғылыми-технологиялық дамуының мақсаттары мен міндеттерін айқындауға мүмкіндік берді. Объективті пікірді қалыптастыру және сарапшыларды кеңінен қамту үшін Дельфи әдісі қолданылды, оның шеңберінде кәсіпкерлік, ғылыми және академиялық секторлардың 600-ден астам өкілімен онлайн сауалнама өткізілді.</w:t>
      </w:r>
      <w:r>
        <w:br/>
      </w:r>
      <w:r>
        <w:rPr>
          <w:rFonts w:ascii="Times New Roman"/>
          <w:b w:val="false"/>
          <w:i w:val="false"/>
          <w:color w:val="000000"/>
          <w:sz w:val="28"/>
        </w:rPr>
        <w:t>
</w:t>
      </w:r>
      <w:r>
        <w:rPr>
          <w:rFonts w:ascii="Times New Roman"/>
          <w:b w:val="false"/>
          <w:i w:val="false"/>
          <w:color w:val="000000"/>
          <w:sz w:val="28"/>
        </w:rPr>
        <w:t>
      Қазіргі уақытта КИСТЕП сарапшыларының әдіснамалық қолдауымен химия өнеркәсібі саласында өткізілген форсайттық зерттеулердің негізінде химия және мұнай-химия саласында 2 пилоттық нысаналы технологиялық бағдарламалар әзірленді: «Полимерлерден және эластомерлерден ерекше қасиеті бар өнімді алу технологиясы» және «Мұнай-газды қайта өндіру процестері үшін катализаторларды әзірлеу технологиясы». Нысаналы технологиялық бағдарламалар бизнестің технологиялық проблемаларын шешу үшін барлық мүдделі тараптарды (мемлекет, бизнес, ғылыми қоғамдастық) күштерін жұмылдыру құралы болып табылады.</w:t>
      </w:r>
      <w:r>
        <w:br/>
      </w:r>
      <w:r>
        <w:rPr>
          <w:rFonts w:ascii="Times New Roman"/>
          <w:b w:val="false"/>
          <w:i w:val="false"/>
          <w:color w:val="000000"/>
          <w:sz w:val="28"/>
        </w:rPr>
        <w:t>
</w:t>
      </w:r>
      <w:r>
        <w:rPr>
          <w:rFonts w:ascii="Times New Roman"/>
          <w:b w:val="false"/>
          <w:i w:val="false"/>
          <w:color w:val="000000"/>
          <w:sz w:val="28"/>
        </w:rPr>
        <w:t>
      «Полимерлерден және эластомерлерден ерекше қасиеті бар өнімді алу технологиясы» нысаналы технологиялық бағдарламасын әзірлеу өзектілігі мынада.</w:t>
      </w:r>
      <w:r>
        <w:br/>
      </w:r>
      <w:r>
        <w:rPr>
          <w:rFonts w:ascii="Times New Roman"/>
          <w:b w:val="false"/>
          <w:i w:val="false"/>
          <w:color w:val="000000"/>
          <w:sz w:val="28"/>
        </w:rPr>
        <w:t>
</w:t>
      </w:r>
      <w:r>
        <w:rPr>
          <w:rFonts w:ascii="Times New Roman"/>
          <w:b w:val="false"/>
          <w:i w:val="false"/>
          <w:color w:val="000000"/>
          <w:sz w:val="28"/>
        </w:rPr>
        <w:t>
      Химиялық технологиялар іс жүзінде материалдық өндірістің барлық саласына өтеді, металлургияда, агроөнеркәсіптік кешенде, құрылыс материалдары өнеркәсібінде, медицинада және фармацевтикада, сондай-ақ экономиканың нақты секторының көптеген басқа да салаларында және тұрмыста қолданылады.</w:t>
      </w:r>
      <w:r>
        <w:br/>
      </w:r>
      <w:r>
        <w:rPr>
          <w:rFonts w:ascii="Times New Roman"/>
          <w:b w:val="false"/>
          <w:i w:val="false"/>
          <w:color w:val="000000"/>
          <w:sz w:val="28"/>
        </w:rPr>
        <w:t>
</w:t>
      </w:r>
      <w:r>
        <w:rPr>
          <w:rFonts w:ascii="Times New Roman"/>
          <w:b w:val="false"/>
          <w:i w:val="false"/>
          <w:color w:val="000000"/>
          <w:sz w:val="28"/>
        </w:rPr>
        <w:t>
      Қазіргі уақытта әлемде жылдам дамып келе жатқан өнеркәсіп бағыттарының бірі ерекше қасиеті бар полимерлік материалдар өндірісі болып табылады.</w:t>
      </w:r>
      <w:r>
        <w:br/>
      </w:r>
      <w:r>
        <w:rPr>
          <w:rFonts w:ascii="Times New Roman"/>
          <w:b w:val="false"/>
          <w:i w:val="false"/>
          <w:color w:val="000000"/>
          <w:sz w:val="28"/>
        </w:rPr>
        <w:t>
</w:t>
      </w:r>
      <w:r>
        <w:rPr>
          <w:rFonts w:ascii="Times New Roman"/>
          <w:b w:val="false"/>
          <w:i w:val="false"/>
          <w:color w:val="000000"/>
          <w:sz w:val="28"/>
        </w:rPr>
        <w:t>
      Ерекше қасиеті бар полимерлік және эластомерлік өнім өнеркәсіптің әртүрлі салаларында және халықтың тұтыну тауарлары ретінде кең қолданысқа ие.</w:t>
      </w:r>
      <w:r>
        <w:br/>
      </w:r>
      <w:r>
        <w:rPr>
          <w:rFonts w:ascii="Times New Roman"/>
          <w:b w:val="false"/>
          <w:i w:val="false"/>
          <w:color w:val="000000"/>
          <w:sz w:val="28"/>
        </w:rPr>
        <w:t>
</w:t>
      </w:r>
      <w:r>
        <w:rPr>
          <w:rFonts w:ascii="Times New Roman"/>
          <w:b w:val="false"/>
          <w:i w:val="false"/>
          <w:color w:val="000000"/>
          <w:sz w:val="28"/>
        </w:rPr>
        <w:t>
      Өнімдердің осындай түрлерінің артықшылығына:</w:t>
      </w:r>
      <w:r>
        <w:br/>
      </w:r>
      <w:r>
        <w:rPr>
          <w:rFonts w:ascii="Times New Roman"/>
          <w:b w:val="false"/>
          <w:i w:val="false"/>
          <w:color w:val="000000"/>
          <w:sz w:val="28"/>
        </w:rPr>
        <w:t>
</w:t>
      </w:r>
      <w:r>
        <w:rPr>
          <w:rFonts w:ascii="Times New Roman"/>
          <w:b w:val="false"/>
          <w:i w:val="false"/>
          <w:color w:val="000000"/>
          <w:sz w:val="28"/>
        </w:rPr>
        <w:t>
      1) төмен тығыздықтағы жоғарғы төзімділік, ол машиналар мен тетіктердің конструкцияларындағы болатты алмастыруға мүмкіндік береді;</w:t>
      </w:r>
      <w:r>
        <w:br/>
      </w:r>
      <w:r>
        <w:rPr>
          <w:rFonts w:ascii="Times New Roman"/>
          <w:b w:val="false"/>
          <w:i w:val="false"/>
          <w:color w:val="000000"/>
          <w:sz w:val="28"/>
        </w:rPr>
        <w:t>
</w:t>
      </w:r>
      <w:r>
        <w:rPr>
          <w:rFonts w:ascii="Times New Roman"/>
          <w:b w:val="false"/>
          <w:i w:val="false"/>
          <w:color w:val="000000"/>
          <w:sz w:val="28"/>
        </w:rPr>
        <w:t>
      2) агрессиялық ортаның әсеріне төзімділік, бұл олардан жасалған бұйымдарды қорғаныс жабындарын қолданбай ұзақ мерзім пайдалануды қамтамасыз етеді;</w:t>
      </w:r>
      <w:r>
        <w:br/>
      </w:r>
      <w:r>
        <w:rPr>
          <w:rFonts w:ascii="Times New Roman"/>
          <w:b w:val="false"/>
          <w:i w:val="false"/>
          <w:color w:val="000000"/>
          <w:sz w:val="28"/>
        </w:rPr>
        <w:t>
</w:t>
      </w:r>
      <w:r>
        <w:rPr>
          <w:rFonts w:ascii="Times New Roman"/>
          <w:b w:val="false"/>
          <w:i w:val="false"/>
          <w:color w:val="000000"/>
          <w:sz w:val="28"/>
        </w:rPr>
        <w:t>
      3) олардан жасалған бұйымдардың төмен материал сыйымдылығы, ол ұтқыр техникаларды пайдалану салмағын және шығындарын төмендетуге мүмкіндік береді;</w:t>
      </w:r>
      <w:r>
        <w:br/>
      </w:r>
      <w:r>
        <w:rPr>
          <w:rFonts w:ascii="Times New Roman"/>
          <w:b w:val="false"/>
          <w:i w:val="false"/>
          <w:color w:val="000000"/>
          <w:sz w:val="28"/>
        </w:rPr>
        <w:t>
</w:t>
      </w:r>
      <w:r>
        <w:rPr>
          <w:rFonts w:ascii="Times New Roman"/>
          <w:b w:val="false"/>
          <w:i w:val="false"/>
          <w:color w:val="000000"/>
          <w:sz w:val="28"/>
        </w:rPr>
        <w:t>
      4) күрделі нысандағы ірі габаритті бұйымдарды қымбат тұратын жабдықтар мен жарақтарсыз дайындау мүмкіндігіне негізделген жоғары технологиялық;</w:t>
      </w:r>
      <w:r>
        <w:br/>
      </w:r>
      <w:r>
        <w:rPr>
          <w:rFonts w:ascii="Times New Roman"/>
          <w:b w:val="false"/>
          <w:i w:val="false"/>
          <w:color w:val="000000"/>
          <w:sz w:val="28"/>
        </w:rPr>
        <w:t>
</w:t>
      </w:r>
      <w:r>
        <w:rPr>
          <w:rFonts w:ascii="Times New Roman"/>
          <w:b w:val="false"/>
          <w:i w:val="false"/>
          <w:color w:val="000000"/>
          <w:sz w:val="28"/>
        </w:rPr>
        <w:t>
      5) қолданылатын қоспалардың түріне байланысты жылу-және электрөткізгіштікті, радио және жарық өткізуді кең көлемде реттеу мүмкіндігі;</w:t>
      </w:r>
      <w:r>
        <w:br/>
      </w:r>
      <w:r>
        <w:rPr>
          <w:rFonts w:ascii="Times New Roman"/>
          <w:b w:val="false"/>
          <w:i w:val="false"/>
          <w:color w:val="000000"/>
          <w:sz w:val="28"/>
        </w:rPr>
        <w:t>
</w:t>
      </w:r>
      <w:r>
        <w:rPr>
          <w:rFonts w:ascii="Times New Roman"/>
          <w:b w:val="false"/>
          <w:i w:val="false"/>
          <w:color w:val="000000"/>
          <w:sz w:val="28"/>
        </w:rPr>
        <w:t>
      6) арнайы жабдықты қолданбай «далалық» жағдайларда жөндеу мүмкіндігі;</w:t>
      </w:r>
      <w:r>
        <w:br/>
      </w:r>
      <w:r>
        <w:rPr>
          <w:rFonts w:ascii="Times New Roman"/>
          <w:b w:val="false"/>
          <w:i w:val="false"/>
          <w:color w:val="000000"/>
          <w:sz w:val="28"/>
        </w:rPr>
        <w:t>
</w:t>
      </w:r>
      <w:r>
        <w:rPr>
          <w:rFonts w:ascii="Times New Roman"/>
          <w:b w:val="false"/>
          <w:i w:val="false"/>
          <w:color w:val="000000"/>
          <w:sz w:val="28"/>
        </w:rPr>
        <w:t>
      7) полимерлерден жасалатын бұйымдардың өндірісін ұйымдастыруға кететін төмен күрделі шығындар;</w:t>
      </w:r>
      <w:r>
        <w:br/>
      </w:r>
      <w:r>
        <w:rPr>
          <w:rFonts w:ascii="Times New Roman"/>
          <w:b w:val="false"/>
          <w:i w:val="false"/>
          <w:color w:val="000000"/>
          <w:sz w:val="28"/>
        </w:rPr>
        <w:t>
</w:t>
      </w:r>
      <w:r>
        <w:rPr>
          <w:rFonts w:ascii="Times New Roman"/>
          <w:b w:val="false"/>
          <w:i w:val="false"/>
          <w:color w:val="000000"/>
          <w:sz w:val="28"/>
        </w:rPr>
        <w:t>
      8) температуралардың және кернеулердің кең диапазонындағы жұмыс қабілеттілігі.</w:t>
      </w:r>
      <w:r>
        <w:br/>
      </w:r>
      <w:r>
        <w:rPr>
          <w:rFonts w:ascii="Times New Roman"/>
          <w:b w:val="false"/>
          <w:i w:val="false"/>
          <w:color w:val="000000"/>
          <w:sz w:val="28"/>
        </w:rPr>
        <w:t>
</w:t>
      </w:r>
      <w:r>
        <w:rPr>
          <w:rFonts w:ascii="Times New Roman"/>
          <w:b w:val="false"/>
          <w:i w:val="false"/>
          <w:color w:val="000000"/>
          <w:sz w:val="28"/>
        </w:rPr>
        <w:t>
      Қазіргі заманғы ғылым полимерлердің және эластомерлердің құрамы мен құрылысын өзгертіп, оларға қойылатын талаптарды барынша толық қанағаттандыруына қол жеткізе отырып, арнайы ерекше қасиеті бар өнімдерді жасауға мүмкіндік береді.</w:t>
      </w:r>
      <w:r>
        <w:br/>
      </w:r>
      <w:r>
        <w:rPr>
          <w:rFonts w:ascii="Times New Roman"/>
          <w:b w:val="false"/>
          <w:i w:val="false"/>
          <w:color w:val="000000"/>
          <w:sz w:val="28"/>
        </w:rPr>
        <w:t>
</w:t>
      </w:r>
      <w:r>
        <w:rPr>
          <w:rFonts w:ascii="Times New Roman"/>
          <w:b w:val="false"/>
          <w:i w:val="false"/>
          <w:color w:val="000000"/>
          <w:sz w:val="28"/>
        </w:rPr>
        <w:t>
      Қазақстанда бар ғылыми-техникалық және өндірістік әлеует өнеркәсіп салалары мен халықтың тыныс-тіршілігін қамтамасыз ету үшін республикада сапалы жаңа полимерлік материалдар жасауды болжауға мүмкіндік береді.</w:t>
      </w:r>
      <w:r>
        <w:br/>
      </w:r>
      <w:r>
        <w:rPr>
          <w:rFonts w:ascii="Times New Roman"/>
          <w:b w:val="false"/>
          <w:i w:val="false"/>
          <w:color w:val="000000"/>
          <w:sz w:val="28"/>
        </w:rPr>
        <w:t>
</w:t>
      </w:r>
      <w:r>
        <w:rPr>
          <w:rFonts w:ascii="Times New Roman"/>
          <w:b w:val="false"/>
          <w:i w:val="false"/>
          <w:color w:val="000000"/>
          <w:sz w:val="28"/>
        </w:rPr>
        <w:t>
      Ерекше қасиеті бар полимерлік материалдарды әзірлеу және пайдалану саласындағы ғылыми-техникалық дамуға жүргізілген талдауға сүйене отырып және осы бағытта қалыптасқан әлемдік үрдістерді, сондай-ақ шикізаттық және ресурстық мүмкіндіктерді ескере отырып, таңдалып алынған сындарлы технологияларды іске асыру міндеті республикада өте өзекті болып табылады.</w:t>
      </w:r>
      <w:r>
        <w:br/>
      </w:r>
      <w:r>
        <w:rPr>
          <w:rFonts w:ascii="Times New Roman"/>
          <w:b w:val="false"/>
          <w:i w:val="false"/>
          <w:color w:val="000000"/>
          <w:sz w:val="28"/>
        </w:rPr>
        <w:t>
</w:t>
      </w:r>
      <w:r>
        <w:rPr>
          <w:rFonts w:ascii="Times New Roman"/>
          <w:b w:val="false"/>
          <w:i w:val="false"/>
          <w:color w:val="000000"/>
          <w:sz w:val="28"/>
        </w:rPr>
        <w:t>
      «Мұнайды, газды қайта өңдеу және мұнай, газ-химия процестері үшін катализаторды әзірлеу технологиялары» нысаналы технологиялық бағдарламасын әзірлеу өзектілігі мынада болып табылады.</w:t>
      </w:r>
      <w:r>
        <w:br/>
      </w:r>
      <w:r>
        <w:rPr>
          <w:rFonts w:ascii="Times New Roman"/>
          <w:b w:val="false"/>
          <w:i w:val="false"/>
          <w:color w:val="000000"/>
          <w:sz w:val="28"/>
        </w:rPr>
        <w:t>
</w:t>
      </w:r>
      <w:r>
        <w:rPr>
          <w:rFonts w:ascii="Times New Roman"/>
          <w:b w:val="false"/>
          <w:i w:val="false"/>
          <w:color w:val="000000"/>
          <w:sz w:val="28"/>
        </w:rPr>
        <w:t>
      Термодинамика және химия заңдарына сәйкес катализаторлар реакцияның энергетикалық азырақ күрделендірілген жолдарын қамтамасыз етеді, бұл қайта өңдеу және химия өнеркәсібінде шикізатты тиімдірек пайдалануға мүмкіндік береді. Катализаторлар өнімнің өзіндік құнын айтарлықтай төмендетуге мүмкіндік береді және әдетте оның сапасын жақсартады. Каталитикалық процестердің негізгі мақсаты жоғары сапалы өнімдер алу болып табылады.</w:t>
      </w:r>
      <w:r>
        <w:br/>
      </w:r>
      <w:r>
        <w:rPr>
          <w:rFonts w:ascii="Times New Roman"/>
          <w:b w:val="false"/>
          <w:i w:val="false"/>
          <w:color w:val="000000"/>
          <w:sz w:val="28"/>
        </w:rPr>
        <w:t>
</w:t>
      </w:r>
      <w:r>
        <w:rPr>
          <w:rFonts w:ascii="Times New Roman"/>
          <w:b w:val="false"/>
          <w:i w:val="false"/>
          <w:color w:val="000000"/>
          <w:sz w:val="28"/>
        </w:rPr>
        <w:t>
      Бағдарлама шеңберінде жаңа, анағұрлым жетілдірілген, дәстүрлі және жаңа шикізатты қайта өңдеу үшін қолдануға болатын катализаторлар жасалады. Жаңа катализаторлар, жаңа және түрлендірілген процестер, шикізаттың жаңа көздерінің өзгертілген экономикасы, саяси жағдайлар мен қоршаған ортаны қорғауға байланысты шектеулер туғызатын өзгерістер өнеркәсіптік катализде жұмыс істейтін ғалымдар мен инженерлерге ерекше талаптар қояды.</w:t>
      </w:r>
      <w:r>
        <w:br/>
      </w:r>
      <w:r>
        <w:rPr>
          <w:rFonts w:ascii="Times New Roman"/>
          <w:b w:val="false"/>
          <w:i w:val="false"/>
          <w:color w:val="000000"/>
          <w:sz w:val="28"/>
        </w:rPr>
        <w:t>
</w:t>
      </w:r>
      <w:r>
        <w:rPr>
          <w:rFonts w:ascii="Times New Roman"/>
          <w:b w:val="false"/>
          <w:i w:val="false"/>
          <w:color w:val="000000"/>
          <w:sz w:val="28"/>
        </w:rPr>
        <w:t>
      Өнеркәсіпте катализді қолдану каталитикалық белсенділікті теориялық болжаудан бастап катализаторды дайындау өнеріне дейін кең саланы қамтиды. Катализаторды таңдаудан басқа оны өндіру әдісін, белсенділігін және сапасын бақылауды сынау әдістерін білу қажет.</w:t>
      </w:r>
      <w:r>
        <w:br/>
      </w:r>
      <w:r>
        <w:rPr>
          <w:rFonts w:ascii="Times New Roman"/>
          <w:b w:val="false"/>
          <w:i w:val="false"/>
          <w:color w:val="000000"/>
          <w:sz w:val="28"/>
        </w:rPr>
        <w:t>
</w:t>
      </w:r>
      <w:r>
        <w:rPr>
          <w:rFonts w:ascii="Times New Roman"/>
          <w:b w:val="false"/>
          <w:i w:val="false"/>
          <w:color w:val="000000"/>
          <w:sz w:val="28"/>
        </w:rPr>
        <w:t>
      Тиімділігі жоғары және селективті катализаторларды әзірлеу және өндіру әрі оларды өнеркәсіпте пайдалану мәселесін пысықтау мұнай мен газды өңдеу бойынша өндірістің техникалық-технологиялық және экологиялық өлшемдерін айтарлықтай жақсартуға мүмкіндік береді.</w:t>
      </w:r>
      <w:r>
        <w:br/>
      </w:r>
      <w:r>
        <w:rPr>
          <w:rFonts w:ascii="Times New Roman"/>
          <w:b w:val="false"/>
          <w:i w:val="false"/>
          <w:color w:val="000000"/>
          <w:sz w:val="28"/>
        </w:rPr>
        <w:t>
</w:t>
      </w:r>
      <w:r>
        <w:rPr>
          <w:rFonts w:ascii="Times New Roman"/>
          <w:b w:val="false"/>
          <w:i w:val="false"/>
          <w:color w:val="000000"/>
          <w:sz w:val="28"/>
        </w:rPr>
        <w:t>
      «Мұнайды, газды қайта өңдеу және мұнай, газ-химия процестері үшін катализаторды әзірлеу технологиялары» нысаналы технологиялық бағдарламасын іске асыру жинақтала келе, мұнай-газ өңдеуші және мұнай-химия өнеркәсібін орта және ұзақ мерзімді перспективада ғаламдық және ұлттық проблемаларға сәйкес келетін анағұрлым жоғары технологиялық деңгейде шығаруды қамтамасыз ететін ғылым, өндіріс, технологиялар мен инновациялар саласындағы анағұрлым қағидатты міндеттерді шешуге мүмкіндік береді.»;</w:t>
      </w:r>
      <w:r>
        <w:br/>
      </w:r>
      <w:r>
        <w:rPr>
          <w:rFonts w:ascii="Times New Roman"/>
          <w:b w:val="false"/>
          <w:i w:val="false"/>
          <w:color w:val="000000"/>
          <w:sz w:val="28"/>
        </w:rPr>
        <w:t>
</w:t>
      </w:r>
      <w:r>
        <w:rPr>
          <w:rFonts w:ascii="Times New Roman"/>
          <w:b w:val="false"/>
          <w:i w:val="false"/>
          <w:color w:val="000000"/>
          <w:sz w:val="28"/>
        </w:rPr>
        <w:t>
      «Бағдарламаның мақсаттары мен міндеттері, нысаналы индикаторлары және іске асыру көрсеткіштері нәтижелері»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«Нысаналы индикаторлар» </w:t>
      </w:r>
      <w:r>
        <w:rPr>
          <w:rFonts w:ascii="Times New Roman"/>
          <w:b w:val="false"/>
          <w:i w:val="false"/>
          <w:color w:val="000000"/>
          <w:sz w:val="28"/>
        </w:rPr>
        <w:t>2-кіші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кестедегі мына:</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0"/>
        <w:gridCol w:w="2114"/>
        <w:gridCol w:w="1330"/>
        <w:gridCol w:w="1399"/>
        <w:gridCol w:w="1399"/>
        <w:gridCol w:w="1399"/>
        <w:gridCol w:w="1399"/>
        <w:gridCol w:w="1400"/>
        <w:gridCol w:w="1400"/>
      </w:tblGrid>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өнімінің ішкі өндірісі 2 есеге артады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өңделген химия өнімінің экспортын 2 есеге арттыру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bl>
    <w:p>
      <w:pPr>
        <w:spacing w:after="0"/>
        <w:ind w:left="0"/>
        <w:jc w:val="both"/>
      </w:pPr>
      <w:r>
        <w:rPr>
          <w:rFonts w:ascii="Times New Roman"/>
          <w:b w:val="false"/>
          <w:i w:val="false"/>
          <w:color w:val="000000"/>
          <w:sz w:val="28"/>
        </w:rPr>
        <w:t>                                                                    »</w:t>
      </w:r>
    </w:p>
    <w:bookmarkStart w:name="z46" w:id="1"/>
    <w:p>
      <w:pPr>
        <w:spacing w:after="0"/>
        <w:ind w:left="0"/>
        <w:jc w:val="both"/>
      </w:pPr>
      <w:r>
        <w:rPr>
          <w:rFonts w:ascii="Times New Roman"/>
          <w:b w:val="false"/>
          <w:i w:val="false"/>
          <w:color w:val="000000"/>
          <w:sz w:val="28"/>
        </w:rPr>
        <w:t>
      деген жолдар мынадай редакцияда жазылсын: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1403"/>
        <w:gridCol w:w="1380"/>
        <w:gridCol w:w="1195"/>
        <w:gridCol w:w="1196"/>
        <w:gridCol w:w="1196"/>
        <w:gridCol w:w="1196"/>
        <w:gridCol w:w="1196"/>
        <w:gridCol w:w="965"/>
      </w:tblGrid>
      <w:tr>
        <w:trPr>
          <w:trHeight w:val="195"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r>
      <w:tr>
        <w:trPr>
          <w:trHeight w:val="1425"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қосылған құнды нақты мәнде 2008 жылғы деңгейге қарағанда кемінде </w:t>
            </w:r>
            <w:r>
              <w:rPr>
                <w:rFonts w:ascii="Times New Roman"/>
                <w:b w:val="false"/>
                <w:i w:val="false"/>
                <w:color w:val="000000"/>
                <w:sz w:val="20"/>
              </w:rPr>
              <w:t>70 % ұлғайту</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p>
        </w:tc>
      </w:tr>
      <w:tr>
        <w:trPr>
          <w:trHeight w:val="69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өнеркәсібі өнімін экспорттау көлемін нақты мәнде 2008 жылғы деңгейге қарағанда 38 % ұлғайту</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p>
        </w:tc>
      </w:tr>
      <w:tr>
        <w:trPr>
          <w:trHeight w:val="1185"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өнеркәсібі өнімдерінің өндірісіндегі еңбек өнімділігін нақты мәнде 2008 жылғы деңгейге қарағанда </w:t>
            </w:r>
            <w:r>
              <w:rPr>
                <w:rFonts w:ascii="Times New Roman"/>
                <w:b w:val="false"/>
                <w:i w:val="false"/>
                <w:color w:val="000000"/>
                <w:sz w:val="20"/>
              </w:rPr>
              <w:t>2 есеге ұлғайту</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bl>
    <w:p>
      <w:pPr>
        <w:spacing w:after="0"/>
        <w:ind w:left="0"/>
        <w:jc w:val="both"/>
      </w:pPr>
      <w:r>
        <w:rPr>
          <w:rFonts w:ascii="Times New Roman"/>
          <w:b w:val="false"/>
          <w:i w:val="false"/>
          <w:color w:val="000000"/>
          <w:sz w:val="28"/>
        </w:rPr>
        <w:t>                                                                   »;</w:t>
      </w:r>
    </w:p>
    <w:bookmarkStart w:name="z48" w:id="2"/>
    <w:p>
      <w:pPr>
        <w:spacing w:after="0"/>
        <w:ind w:left="0"/>
        <w:jc w:val="both"/>
      </w:pPr>
      <w:r>
        <w:rPr>
          <w:rFonts w:ascii="Times New Roman"/>
          <w:b w:val="false"/>
          <w:i w:val="false"/>
          <w:color w:val="000000"/>
          <w:sz w:val="28"/>
        </w:rPr>
        <w:t>
      «Бағдарламаны іске асыру кезеңдері» деген </w:t>
      </w:r>
      <w:r>
        <w:rPr>
          <w:rFonts w:ascii="Times New Roman"/>
          <w:b w:val="false"/>
          <w:i w:val="false"/>
          <w:color w:val="000000"/>
          <w:sz w:val="28"/>
        </w:rPr>
        <w:t>5-бөлімде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«Өндірістерді технологиялық жаңғыртуды қамтамасыз ету» деген </w:t>
      </w:r>
      <w:r>
        <w:rPr>
          <w:rFonts w:ascii="Times New Roman"/>
          <w:b w:val="false"/>
          <w:i w:val="false"/>
          <w:color w:val="000000"/>
          <w:sz w:val="28"/>
        </w:rPr>
        <w:t>2-кіші бөлімдегі</w:t>
      </w:r>
      <w:r>
        <w:rPr>
          <w:rFonts w:ascii="Times New Roman"/>
          <w:b w:val="false"/>
          <w:i w:val="false"/>
          <w:color w:val="000000"/>
          <w:sz w:val="28"/>
        </w:rPr>
        <w:t xml:space="preserve"> төртінші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«Индустриялық-инновациялық қызметті мемлекеттік қолдау туралы» 2012 жылғы 9 қаңтардағы Қазақстан Республикасының Заңын (бұдан әрі - Заң) іске асыру мақсатында Заңның </w:t>
      </w:r>
      <w:r>
        <w:rPr>
          <w:rFonts w:ascii="Times New Roman"/>
          <w:b w:val="false"/>
          <w:i w:val="false"/>
          <w:color w:val="000000"/>
          <w:sz w:val="28"/>
        </w:rPr>
        <w:t>20-бабында</w:t>
      </w:r>
      <w:r>
        <w:rPr>
          <w:rFonts w:ascii="Times New Roman"/>
          <w:b w:val="false"/>
          <w:i w:val="false"/>
          <w:color w:val="000000"/>
          <w:sz w:val="28"/>
        </w:rPr>
        <w:t xml:space="preserve"> көрсетілген тоғыз бағыт бойынша өтінімдік сипаттағы инновациялық гранттарды ұсыну түрінде мемлекеттік қолдау жүзеге асырылады.»;</w:t>
      </w:r>
      <w:r>
        <w:br/>
      </w:r>
      <w:r>
        <w:rPr>
          <w:rFonts w:ascii="Times New Roman"/>
          <w:b w:val="false"/>
          <w:i w:val="false"/>
          <w:color w:val="000000"/>
          <w:sz w:val="28"/>
        </w:rPr>
        <w:t>
</w:t>
      </w:r>
      <w:r>
        <w:rPr>
          <w:rFonts w:ascii="Times New Roman"/>
          <w:b w:val="false"/>
          <w:i w:val="false"/>
          <w:color w:val="000000"/>
          <w:sz w:val="28"/>
        </w:rPr>
        <w:t>
      мынадай мазмұндағы бесінші бөлікпен толықтырылсын:</w:t>
      </w:r>
      <w:r>
        <w:br/>
      </w:r>
      <w:r>
        <w:rPr>
          <w:rFonts w:ascii="Times New Roman"/>
          <w:b w:val="false"/>
          <w:i w:val="false"/>
          <w:color w:val="000000"/>
          <w:sz w:val="28"/>
        </w:rPr>
        <w:t>
</w:t>
      </w:r>
      <w:r>
        <w:rPr>
          <w:rFonts w:ascii="Times New Roman"/>
          <w:b w:val="false"/>
          <w:i w:val="false"/>
          <w:color w:val="000000"/>
          <w:sz w:val="28"/>
        </w:rPr>
        <w:t>
      «Индустриялық-инновациялық жобаларды іске асыру жөніндегі шығындардың бір бөлігін өтеу және (немесе) төлеу арқылы индустриялық-инновациялық қызмет субъектілеріне инновациялық гранттар беру мәселесі пысықталатын болады.»;</w:t>
      </w:r>
      <w:r>
        <w:br/>
      </w:r>
      <w:r>
        <w:rPr>
          <w:rFonts w:ascii="Times New Roman"/>
          <w:b w:val="false"/>
          <w:i w:val="false"/>
          <w:color w:val="000000"/>
          <w:sz w:val="28"/>
        </w:rPr>
        <w:t>
</w:t>
      </w:r>
      <w:r>
        <w:rPr>
          <w:rFonts w:ascii="Times New Roman"/>
          <w:b w:val="false"/>
          <w:i w:val="false"/>
          <w:color w:val="000000"/>
          <w:sz w:val="28"/>
        </w:rPr>
        <w:t>
      «Минералдық шикiзат базасын дамыту» деген </w:t>
      </w:r>
      <w:r>
        <w:rPr>
          <w:rFonts w:ascii="Times New Roman"/>
          <w:b w:val="false"/>
          <w:i w:val="false"/>
          <w:color w:val="000000"/>
          <w:sz w:val="28"/>
        </w:rPr>
        <w:t>3-кіші бөлім</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«Химия өнеркәсібі үшін шикізаттың кен орындары бойынша іздестіру жұмыстары жүргізілетін болады»;</w:t>
      </w:r>
      <w:r>
        <w:br/>
      </w:r>
      <w:r>
        <w:rPr>
          <w:rFonts w:ascii="Times New Roman"/>
          <w:b w:val="false"/>
          <w:i w:val="false"/>
          <w:color w:val="000000"/>
          <w:sz w:val="28"/>
        </w:rPr>
        <w:t>
</w:t>
      </w:r>
      <w:r>
        <w:rPr>
          <w:rFonts w:ascii="Times New Roman"/>
          <w:b w:val="false"/>
          <w:i w:val="false"/>
          <w:color w:val="000000"/>
          <w:sz w:val="28"/>
        </w:rPr>
        <w:t>
      «Әкімшілік кедергілерді жою» деген </w:t>
      </w:r>
      <w:r>
        <w:rPr>
          <w:rFonts w:ascii="Times New Roman"/>
          <w:b w:val="false"/>
          <w:i w:val="false"/>
          <w:color w:val="000000"/>
          <w:sz w:val="28"/>
        </w:rPr>
        <w:t>4-кіші бөлім</w:t>
      </w:r>
      <w:r>
        <w:rPr>
          <w:rFonts w:ascii="Times New Roman"/>
          <w:b w:val="false"/>
          <w:i w:val="false"/>
          <w:color w:val="000000"/>
          <w:sz w:val="28"/>
        </w:rPr>
        <w:t xml:space="preserve"> мынадай мазмұндағы екінші және үшінші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химиялық өнімнің айналымын реттеу саласындағы рәсімдерді жеңілдету мақсатында химиялық өнімді тіркеу бойынша мемлекеттік көрсетілетін қызмет ішінара автоматтандырылатын болады.</w:t>
      </w:r>
      <w:r>
        <w:br/>
      </w:r>
      <w:r>
        <w:rPr>
          <w:rFonts w:ascii="Times New Roman"/>
          <w:b w:val="false"/>
          <w:i w:val="false"/>
          <w:color w:val="000000"/>
          <w:sz w:val="28"/>
        </w:rPr>
        <w:t>
</w:t>
      </w:r>
      <w:r>
        <w:rPr>
          <w:rFonts w:ascii="Times New Roman"/>
          <w:b w:val="false"/>
          <w:i w:val="false"/>
          <w:color w:val="000000"/>
          <w:sz w:val="28"/>
        </w:rPr>
        <w:t>
      «Инфрақұрылымдық қамтамасыз ету» деген </w:t>
      </w:r>
      <w:r>
        <w:rPr>
          <w:rFonts w:ascii="Times New Roman"/>
          <w:b w:val="false"/>
          <w:i w:val="false"/>
          <w:color w:val="000000"/>
          <w:sz w:val="28"/>
        </w:rPr>
        <w:t>5-кіші бөлім</w:t>
      </w:r>
      <w:r>
        <w:rPr>
          <w:rFonts w:ascii="Times New Roman"/>
          <w:b w:val="false"/>
          <w:i w:val="false"/>
          <w:color w:val="000000"/>
          <w:sz w:val="28"/>
        </w:rPr>
        <w:t xml:space="preserve"> мынадай мазмұндағы үшінші және төртінші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«Жамбыл облысында кешенді минералды тыңайтқыштар өндірісі бойынша зауыт құрылысының жобасын энергетикалық инфрақұрылыммен қамтамасыз ету мәселесі пысықталады.</w:t>
      </w:r>
      <w:r>
        <w:br/>
      </w:r>
      <w:r>
        <w:rPr>
          <w:rFonts w:ascii="Times New Roman"/>
          <w:b w:val="false"/>
          <w:i w:val="false"/>
          <w:color w:val="000000"/>
          <w:sz w:val="28"/>
        </w:rPr>
        <w:t>
</w:t>
      </w:r>
      <w:r>
        <w:rPr>
          <w:rFonts w:ascii="Times New Roman"/>
          <w:b w:val="false"/>
          <w:i w:val="false"/>
          <w:color w:val="000000"/>
          <w:sz w:val="28"/>
        </w:rPr>
        <w:t>
      Жамбыл облысында кешенді минералды тыңайтқыштар өндіру зауытын, Оңтүстік Қазақстан облысында азот-фосфор тыңайтқыштарын өндіру зауытын салу жобаларын көлік инфрақұрылымымен қамтамасыз ету мәселесі пысықталатын болады.»;</w:t>
      </w:r>
      <w:r>
        <w:br/>
      </w:r>
      <w:r>
        <w:rPr>
          <w:rFonts w:ascii="Times New Roman"/>
          <w:b w:val="false"/>
          <w:i w:val="false"/>
          <w:color w:val="000000"/>
          <w:sz w:val="28"/>
        </w:rPr>
        <w:t>
</w:t>
      </w:r>
      <w:r>
        <w:rPr>
          <w:rFonts w:ascii="Times New Roman"/>
          <w:b w:val="false"/>
          <w:i w:val="false"/>
          <w:color w:val="000000"/>
          <w:sz w:val="28"/>
        </w:rPr>
        <w:t>
      «Өткізу нарықтарына тиімді қолжетімділікті қамтамасыз ету» деген </w:t>
      </w:r>
      <w:r>
        <w:rPr>
          <w:rFonts w:ascii="Times New Roman"/>
          <w:b w:val="false"/>
          <w:i w:val="false"/>
          <w:color w:val="000000"/>
          <w:sz w:val="28"/>
        </w:rPr>
        <w:t>6-кіші бөлімде</w:t>
      </w:r>
      <w:r>
        <w:rPr>
          <w:rFonts w:ascii="Times New Roman"/>
          <w:b w:val="false"/>
          <w:i w:val="false"/>
          <w:color w:val="000000"/>
          <w:sz w:val="28"/>
        </w:rPr>
        <w:t xml:space="preserve">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«2011 - 2018 жылдар кезеңінде Еуропалық одақ (бұдан әрі - ЕО) елдерінің аумағы арқылы (ЕО елдерінде 2011 жылдан бастап оларға тыйым салынуына байланысты) сары фосфор тасымалдау үшін цистерналардың жүруіне арналған арнайы рұқсатнама алу мәселесі шешілетін болады.»;</w:t>
      </w:r>
      <w:r>
        <w:br/>
      </w:r>
      <w:r>
        <w:rPr>
          <w:rFonts w:ascii="Times New Roman"/>
          <w:b w:val="false"/>
          <w:i w:val="false"/>
          <w:color w:val="000000"/>
          <w:sz w:val="28"/>
        </w:rPr>
        <w:t>
</w:t>
      </w:r>
      <w:r>
        <w:rPr>
          <w:rFonts w:ascii="Times New Roman"/>
          <w:b w:val="false"/>
          <w:i w:val="false"/>
          <w:color w:val="000000"/>
          <w:sz w:val="28"/>
        </w:rPr>
        <w:t>
      мынадай мазмұндағы бесінші бөлікпен толықтырылсын:</w:t>
      </w:r>
      <w:r>
        <w:br/>
      </w:r>
      <w:r>
        <w:rPr>
          <w:rFonts w:ascii="Times New Roman"/>
          <w:b w:val="false"/>
          <w:i w:val="false"/>
          <w:color w:val="000000"/>
          <w:sz w:val="28"/>
        </w:rPr>
        <w:t>
</w:t>
      </w:r>
      <w:r>
        <w:rPr>
          <w:rFonts w:ascii="Times New Roman"/>
          <w:b w:val="false"/>
          <w:i w:val="false"/>
          <w:color w:val="000000"/>
          <w:sz w:val="28"/>
        </w:rPr>
        <w:t>
      «Химия өнімдерін экспорттауға лицензия алу рәсімі жеңілдетіледі, әрбір министрлікте келісімдер беру мерзімі қысқартылатын болады.»;</w:t>
      </w:r>
      <w:r>
        <w:br/>
      </w:r>
      <w:r>
        <w:rPr>
          <w:rFonts w:ascii="Times New Roman"/>
          <w:b w:val="false"/>
          <w:i w:val="false"/>
          <w:color w:val="000000"/>
          <w:sz w:val="28"/>
        </w:rPr>
        <w:t>
</w:t>
      </w:r>
      <w:r>
        <w:rPr>
          <w:rFonts w:ascii="Times New Roman"/>
          <w:b w:val="false"/>
          <w:i w:val="false"/>
          <w:color w:val="000000"/>
          <w:sz w:val="28"/>
        </w:rPr>
        <w:t>
      «Химиялық өнеркәсіп кәсіпорындарына қаржылай көмек» деген </w:t>
      </w:r>
      <w:r>
        <w:rPr>
          <w:rFonts w:ascii="Times New Roman"/>
          <w:b w:val="false"/>
          <w:i w:val="false"/>
          <w:color w:val="000000"/>
          <w:sz w:val="28"/>
        </w:rPr>
        <w:t>7-кіші бөлім</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«Шағын және орта бизнес кәсіпорындарының химия өнімдерін өндіру жөніндегі инвестициялық жобаларына жеңілдетілген кредит беру ұйымдастырылатын болады.»;</w:t>
      </w:r>
      <w:r>
        <w:br/>
      </w:r>
      <w:r>
        <w:rPr>
          <w:rFonts w:ascii="Times New Roman"/>
          <w:b w:val="false"/>
          <w:i w:val="false"/>
          <w:color w:val="000000"/>
          <w:sz w:val="28"/>
        </w:rPr>
        <w:t>
</w:t>
      </w:r>
      <w:r>
        <w:rPr>
          <w:rFonts w:ascii="Times New Roman"/>
          <w:b w:val="false"/>
          <w:i w:val="false"/>
          <w:color w:val="000000"/>
          <w:sz w:val="28"/>
        </w:rPr>
        <w:t>
      «Білікті кадрлық ресурстармен қамтамасыз ету» деген </w:t>
      </w:r>
      <w:r>
        <w:rPr>
          <w:rFonts w:ascii="Times New Roman"/>
          <w:b w:val="false"/>
          <w:i w:val="false"/>
          <w:color w:val="000000"/>
          <w:sz w:val="28"/>
        </w:rPr>
        <w:t>8-кіші бөлім</w:t>
      </w:r>
      <w:r>
        <w:rPr>
          <w:rFonts w:ascii="Times New Roman"/>
          <w:b w:val="false"/>
          <w:i w:val="false"/>
          <w:color w:val="000000"/>
          <w:sz w:val="28"/>
        </w:rPr>
        <w:t xml:space="preserve"> мынадай мазмұндағы оныншы және он бірінші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«Химия саласы үшін мамандықтар бойынша кадрларға деген қажеттілік Қазақстанның ЖОО-да және ТжКБ оқу орындарында кадрлар даярлау есебінен қамтамасыз етіледі.</w:t>
      </w:r>
      <w:r>
        <w:br/>
      </w:r>
      <w:r>
        <w:rPr>
          <w:rFonts w:ascii="Times New Roman"/>
          <w:b w:val="false"/>
          <w:i w:val="false"/>
          <w:color w:val="000000"/>
          <w:sz w:val="28"/>
        </w:rPr>
        <w:t>
</w:t>
      </w:r>
      <w:r>
        <w:rPr>
          <w:rFonts w:ascii="Times New Roman"/>
          <w:b w:val="false"/>
          <w:i w:val="false"/>
          <w:color w:val="000000"/>
          <w:sz w:val="28"/>
        </w:rPr>
        <w:t>
      Жергілікті жерлерде жеке басшыларды бекіте отырып, өндірістік тәжірибені 3 ай мерзіммен өндірістік кәсіпорындарда өту жүйесін енгізу мәселесі пысықталатын болады.»;</w:t>
      </w:r>
      <w:r>
        <w:br/>
      </w:r>
      <w:r>
        <w:rPr>
          <w:rFonts w:ascii="Times New Roman"/>
          <w:b w:val="false"/>
          <w:i w:val="false"/>
          <w:color w:val="000000"/>
          <w:sz w:val="28"/>
        </w:rPr>
        <w:t>
</w:t>
      </w:r>
      <w:r>
        <w:rPr>
          <w:rFonts w:ascii="Times New Roman"/>
          <w:b w:val="false"/>
          <w:i w:val="false"/>
          <w:color w:val="000000"/>
          <w:sz w:val="28"/>
        </w:rPr>
        <w:t>
      «Іске асыру құралдары»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«БХК» сала операторы ретінде болады және жер қойнауын пайдалануға арналған иеліктен айыру құқықтарына ие болу, пайдалы қазбалар кен орындарын игеру мен әзірлеуге қатысу, халықаралық қаржы нарығында қажетті қарыз капиталын тарту және стратегиялық инвесторларды іздестіру бөлігінде мемлекеттің мүддесін қамтамасыз етеді.»;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химия өнеркәсібін дамытудың 2010 - 2014 жылдарға арналған іс-шаралар жоспары»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«Кәсіпорындардың инновациялық белсенділігін арттыру, жоғары тиімділікті технологиялардың өндірісіне ғылыми әлеуетті тарту тетіктерін жетілдіру» деген 4-кіші бөлім мынадай мазмұндағы реттік нөмірі 3 және 4-жолдармен толықтырылсын: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3424"/>
        <w:gridCol w:w="1810"/>
        <w:gridCol w:w="3447"/>
        <w:gridCol w:w="2606"/>
        <w:gridCol w:w="2062"/>
      </w:tblGrid>
      <w:tr>
        <w:trPr>
          <w:trHeight w:val="3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«Полимерлерден және эластомерлерден ерекше қасиеті бар өнімдерді алу технологиясы» нысаналы технологиялық бағдарламасын іске асыру мәселелерін пысықтау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(келісім бойынша), «Технологиялық даму жөніндегі ұлттық агенттік» АҚ (келісім бойынша), «Біріккен химия компаниясы» ЖШС (келісім бойынша)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IV тоқсан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өңдеу және мұнай-газ-химия процестері үшін катализаторларды әзірлеу технологиясы» нысаналы технологиялық бағдарламасын іске асыру мәселелерін пысықтау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(келісім бойынша), «Технологиялық даму жөніндегі ұлттық агенттік» АҚ (келісім бойынша), «Біріккен химия компаниясы» ЖШС (келісім бойынша)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IV тоқсан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p>
      <w:pPr>
        <w:spacing w:after="0"/>
        <w:ind w:left="0"/>
        <w:jc w:val="both"/>
      </w:pPr>
      <w:r>
        <w:rPr>
          <w:rFonts w:ascii="Times New Roman"/>
          <w:b w:val="false"/>
          <w:i w:val="false"/>
          <w:color w:val="000000"/>
          <w:sz w:val="28"/>
        </w:rPr>
        <w:t>                                                                   ».</w:t>
      </w:r>
    </w:p>
    <w:bookmarkStart w:name="z76"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