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4f33" w14:textId="47a4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Шри-Ланка Демократиялық Социалистік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1358 қаулысы</w:t>
      </w:r>
    </w:p>
    <w:p>
      <w:pPr>
        <w:spacing w:after="0"/>
        <w:ind w:left="0"/>
        <w:jc w:val="both"/>
      </w:pPr>
      <w:bookmarkStart w:name="z1" w:id="0"/>
      <w:r>
        <w:rPr>
          <w:rFonts w:ascii="Times New Roman"/>
          <w:b w:val="false"/>
          <w:i w:val="false"/>
          <w:color w:val="000000"/>
          <w:sz w:val="28"/>
        </w:rPr>
        <w:t xml:space="preserve">
      Шри-Ланка Демократиялық Социалистік Республикасында қалыптасқан күрделі экономикалық және қаржылық ахуалға байланысты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Қазақстан Республикасының заңнамасында белгіленген тәртіппен Қазақстан Республикасы Сыртқы істер министрлігіне Шри-Ланка Демократиялық Социалистік Республикасына ресми ізгілік көмек көрсету үшін Қазақстан Республикасының және басқа да мемлекеттердің аумағындағы табиғи және техногендік сипаттағы төтенше жағдайларды жою үшін 2013 жылға арналған республикалық бюджетте көзделген Қазақстан Республикасы Үкіметінің төтенше резервінен айырбасталатын күнгі Қазақстан Республикасы Ұлттық Банкінің ресми бағамы бойынша 200000 (екі жүз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Қазақстан Республикасының заңнамасында белгіленген тәртіппен көрсетілген қаражатты арнайы банктік шотқа аударуды қамтамасыз етсін:</w:t>
      </w:r>
    </w:p>
    <w:bookmarkEnd w:id="0"/>
    <w:p>
      <w:pPr>
        <w:spacing w:after="0"/>
        <w:ind w:left="0"/>
        <w:jc w:val="both"/>
      </w:pPr>
      <w:r>
        <w:rPr>
          <w:rFonts w:ascii="Times New Roman"/>
          <w:b w:val="false"/>
          <w:i w:val="false"/>
          <w:color w:val="000000"/>
          <w:sz w:val="28"/>
        </w:rPr>
        <w:t>      Account Name:          Deputy Secretary to Treasury</w:t>
      </w:r>
      <w:r>
        <w:br/>
      </w:r>
      <w:r>
        <w:rPr>
          <w:rFonts w:ascii="Times New Roman"/>
          <w:b w:val="false"/>
          <w:i w:val="false"/>
          <w:color w:val="000000"/>
          <w:sz w:val="28"/>
        </w:rPr>
        <w:t>
      Account Number:        4201</w:t>
      </w:r>
      <w:r>
        <w:br/>
      </w:r>
      <w:r>
        <w:rPr>
          <w:rFonts w:ascii="Times New Roman"/>
          <w:b w:val="false"/>
          <w:i w:val="false"/>
          <w:color w:val="000000"/>
          <w:sz w:val="28"/>
        </w:rPr>
        <w:t>
      Swift Code:            CBCELKLXXXX</w:t>
      </w:r>
      <w:r>
        <w:br/>
      </w:r>
      <w:r>
        <w:rPr>
          <w:rFonts w:ascii="Times New Roman"/>
          <w:b w:val="false"/>
          <w:i w:val="false"/>
          <w:color w:val="000000"/>
          <w:sz w:val="28"/>
        </w:rPr>
        <w:t>
      Beneficiary:           Central Bank of Sri Lanka</w:t>
      </w:r>
    </w:p>
    <w:bookmarkStart w:name="z4" w:id="1"/>
    <w:p>
      <w:pPr>
        <w:spacing w:after="0"/>
        <w:ind w:left="0"/>
        <w:jc w:val="both"/>
      </w:pPr>
      <w:r>
        <w:rPr>
          <w:rFonts w:ascii="Times New Roman"/>
          <w:b w:val="false"/>
          <w:i w:val="false"/>
          <w:color w:val="000000"/>
          <w:sz w:val="28"/>
        </w:rPr>
        <w:t>
      3. Қазақстан Республикасы Қаржы министрлігі Қазақстан Республикасының заңнамасында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