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8bf08" w14:textId="fa8b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2020 жылға дейінгі инновациялық даму тұжырымдамасын іске асыру жөніндегі ұлттық жол картасын бекіту туралы</w:t>
      </w:r>
    </w:p>
    <w:p>
      <w:pPr>
        <w:spacing w:after="0"/>
        <w:ind w:left="0"/>
        <w:jc w:val="both"/>
      </w:pPr>
      <w:r>
        <w:rPr>
          <w:rFonts w:ascii="Times New Roman"/>
          <w:b w:val="false"/>
          <w:i w:val="false"/>
          <w:color w:val="000000"/>
          <w:sz w:val="28"/>
        </w:rPr>
        <w:t>Қазақстан Республикасы Үкіметінің 2013 жылғы 13 желтоқсандағы № 1331 қаулысы</w:t>
      </w:r>
    </w:p>
    <w:p>
      <w:pPr>
        <w:spacing w:after="0"/>
        <w:ind w:left="0"/>
        <w:jc w:val="both"/>
      </w:pPr>
      <w:bookmarkStart w:name="z1" w:id="0"/>
      <w:r>
        <w:rPr>
          <w:rFonts w:ascii="Times New Roman"/>
          <w:b w:val="false"/>
          <w:i w:val="false"/>
          <w:color w:val="000000"/>
          <w:sz w:val="28"/>
        </w:rPr>
        <w:t>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2020 жылға дейінгі инновациялық даму тұжырымдамасын іске асыру жөніндегі </w:t>
      </w:r>
      <w:r>
        <w:rPr>
          <w:rFonts w:ascii="Times New Roman"/>
          <w:b w:val="false"/>
          <w:i w:val="false"/>
          <w:color w:val="000000"/>
          <w:sz w:val="28"/>
        </w:rPr>
        <w:t>ұлттық жол картасы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мүдделі ұйымдар:</w:t>
      </w:r>
      <w:r>
        <w:br/>
      </w:r>
      <w:r>
        <w:rPr>
          <w:rFonts w:ascii="Times New Roman"/>
          <w:b w:val="false"/>
          <w:i w:val="false"/>
          <w:color w:val="000000"/>
          <w:sz w:val="28"/>
        </w:rPr>
        <w:t>
      1) Іс-шаралар жоспарын орындау бойынша шаралар қабылдасын;</w:t>
      </w:r>
      <w:r>
        <w:br/>
      </w:r>
      <w:r>
        <w:rPr>
          <w:rFonts w:ascii="Times New Roman"/>
          <w:b w:val="false"/>
          <w:i w:val="false"/>
          <w:color w:val="000000"/>
          <w:sz w:val="28"/>
        </w:rPr>
        <w:t>
      2) жарты жылда бір рет, есепті кезеңнен кейінгі айдың 5-күнінен кешіктірмей Қазақстан Республикасы Инвестициялар және даму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28.09.2015 </w:t>
      </w:r>
      <w:r>
        <w:rPr>
          <w:rFonts w:ascii="Times New Roman"/>
          <w:b w:val="false"/>
          <w:i w:val="false"/>
          <w:color w:val="000000"/>
          <w:sz w:val="28"/>
        </w:rPr>
        <w:t>№ 795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Инвестициялар және даму министрлігі жылына бір рет, есепті кезеңнен кейінгі 30 қаңтардан кешіктірмей Қазақстан Республикасы Президентінің Әкімшілігіне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28.09.2015 </w:t>
      </w:r>
      <w:r>
        <w:rPr>
          <w:rFonts w:ascii="Times New Roman"/>
          <w:b w:val="false"/>
          <w:i w:val="false"/>
          <w:color w:val="000000"/>
          <w:sz w:val="28"/>
        </w:rPr>
        <w:t>№ 795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Инвестициялар және даму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28.09.2015 </w:t>
      </w:r>
      <w:r>
        <w:rPr>
          <w:rFonts w:ascii="Times New Roman"/>
          <w:b w:val="false"/>
          <w:i w:val="false"/>
          <w:color w:val="000000"/>
          <w:sz w:val="28"/>
        </w:rPr>
        <w:t>№ 795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13 желтоқсандағы</w:t>
      </w:r>
      <w:r>
        <w:br/>
      </w:r>
      <w:r>
        <w:rPr>
          <w:rFonts w:ascii="Times New Roman"/>
          <w:b w:val="false"/>
          <w:i w:val="false"/>
          <w:color w:val="000000"/>
          <w:sz w:val="28"/>
        </w:rPr>
        <w:t xml:space="preserve">
№ 1331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Республикасының 2020 жылға дейінгі инновациялық даму</w:t>
      </w:r>
      <w:r>
        <w:br/>
      </w:r>
      <w:r>
        <w:rPr>
          <w:rFonts w:ascii="Times New Roman"/>
          <w:b/>
          <w:i w:val="false"/>
          <w:color w:val="000000"/>
        </w:rPr>
        <w:t>
тұжырымдамасын іске асыру жөніндегі ұлттық жол картасы</w:t>
      </w:r>
      <w:r>
        <w:br/>
      </w:r>
      <w:r>
        <w:rPr>
          <w:rFonts w:ascii="Times New Roman"/>
          <w:b/>
          <w:i w:val="false"/>
          <w:color w:val="000000"/>
        </w:rPr>
        <w:t>
(Іс-шаралар жоспары)</w:t>
      </w:r>
    </w:p>
    <w:bookmarkEnd w:id="2"/>
    <w:p>
      <w:pPr>
        <w:spacing w:after="0"/>
        <w:ind w:left="0"/>
        <w:jc w:val="both"/>
      </w:pPr>
      <w:r>
        <w:rPr>
          <w:rFonts w:ascii="Times New Roman"/>
          <w:b w:val="false"/>
          <w:i w:val="false"/>
          <w:color w:val="ff0000"/>
          <w:sz w:val="28"/>
        </w:rPr>
        <w:t xml:space="preserve">      Ескерту. Орыс тіліндегі мәтінге өзгеріс енгізілді, қазақ тіліндегі мәтіні өзгермейді - ҚР Үкіметінің 2014.12.09 </w:t>
      </w:r>
      <w:r>
        <w:rPr>
          <w:rFonts w:ascii="Times New Roman"/>
          <w:b w:val="false"/>
          <w:i w:val="false"/>
          <w:color w:val="ff0000"/>
          <w:sz w:val="28"/>
        </w:rPr>
        <w:t>№ 1283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Жоспарға өзгеріс енгізілді - ҚР Үкіметінің 28.09.2015 </w:t>
      </w:r>
      <w:r>
        <w:rPr>
          <w:rFonts w:ascii="Times New Roman"/>
          <w:b w:val="false"/>
          <w:i w:val="false"/>
          <w:color w:val="ff0000"/>
          <w:sz w:val="28"/>
        </w:rPr>
        <w:t>№ 795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5957"/>
        <w:gridCol w:w="2034"/>
        <w:gridCol w:w="3379"/>
        <w:gridCol w:w="194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(іске асыруға) жауаптылар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(іске асыру) мерзімі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қаржыландырудың бастапқы кезеңдерінде формальды емес венчурлік инвесторлардың инвестицияларын тарту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наурыз</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 орталықтарын немесе технологиялық даму саласындағы ұлттық даму институты базасында екі жақты орталықтар немесе әлемдік инновациялар орталықтарындағы бір жақты өкілдік форматында технологиялық ынтымақтастық орталықтарын құру мәселесін пысықтау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және «Инновациялық технологиялар паркі» АЭА арналған қажетті технологияларға, инвестицияларға және ноу-хауға сәйкес өнеркәсіптік және ғылыми-зерттеу әріптестері мен басымдықтарды айқындау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мүдделі мемлекеттік органдар, ұлттық холдингтер мен компаниялар, даму институттары, «Назарбаев Университеті» ДБҰ (келісім бойынша), «ИТП» АЭАБК»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 статистикасы және инновациялар жөніндегі әдіснаманы жетілдіру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БҒМ, ИЖТМ, ЭБЖМ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бастамаларға гранттар мен жеңілдіктер жүйесін дамытуды, сондай-ақ жаңа инновациялық идеялар мен кәсіпорындар үшін әлеует беруді ескеретін, өңірлік инновациялық жүйелерді қалыптастыру бойынша әдіснамалық ұсынымдарды бекіту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бұйрық</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ӨДМ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инновациялық жүйелерді, оның ішінде инновациялық инфрақұрылымды, жобаларды қолдау және жергілікті бюджет есебінен инновациялық қызметті дәріптеу бөлігінде құру жоспарларын бекіту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әкімдерінің қаулысы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Әлемге танымал ғалымдар мен менеджерлерді тарту және шетелде жұмыс істейтін отандас ғалымдарды кері қайтаруға ықпал ету жөнінде шаралар кешенін әзірлеу бойынша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прогностика институтын құру мәселесін пысықтау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ЭБЖМ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актілеріне инновациялық қызметті ынталандыру мәселелері бойынша өзгерістер мен толықтырулар енгізу туралы» Қазақстан Республикасының Заңы жобасының тұжырымдамасын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мәселелері жөніндегі ведомствоаралық комиссияның шешімі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арнайы экономикалық аймағының технопарктермен және «Назарбаев Университеті» ДБҰ-мен өзара іс-қимыл жасауын ұйымдастыру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мүдделі мемлекеттік органдар, «Назарбаев Университеті» ДБҰ (келісім бойынша), «ИТП» АЭАБК»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екінші кезегін салуды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Алматы қаласының әкімдігі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инновациялық жүйелерді құру жоспарларын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2020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Өңірлерде республикалық және жергілікті бюджет есебінен инновацияны дамытуды қаржыландыруды қамтамасыз ету бөлігінде бюджеттік жіктеуішке өзгерістер енгізу бойынша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ақпан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технологиялар паркі» арнайы экономикалық аймағына жеке өнертапқыштарды, жаңашылдар мен ғылыми зерттеулердің жетекшілерін тарту жөнінде шаралар кешенін әзірлеу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сәуір</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басқару компаниясына үш халықаралық сарапшыны тарту мәселесі бойынша ұсыныстарды енгізу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«ИТП» АЭАБК»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сәуір</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қызметті мемлекеттік қолдау шараларын іске асыру тиімділігін бағалау әдістемесіне өзгерістер мен толықтырулар енгізу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 мүдделі мемлекеттік органдар,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сәуір</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Ғылыми-гранттық бағдарламалардың тиімділігін бағалау индикаторларын жетілдіру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сәуір</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Нарықта инновациялық белсенді кәсіпорындарға артықшылық беру жөніндегі шаралар кешенін әзірлеу және қабылдау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мүдделі мемлекеттік органдар,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шілде</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дайындау және жерді пайдалану саласында зерттеулер жүргізу үшін нормативтік-құқықтық базаны жетілдіру бойынша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МГМ, ҚОСРМ, облыстардың, Астана және Алматы қалаларының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шілде</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жергілікті қамтуды дамыту жөніндегі шаралар кешенін әзірлеу бойынша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«NADLoC» АҚ (келісім бойынша),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тамыз</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технология және инновациялар саласында халықаралық ынтымақтастықтың негізгі бағыттарын айқындау бойынша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СІМ,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қараша</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Инновацияны дамыту, оның ішінде технологиялық парктер базасында дамыту бойынша өңірлік кеңселерді айқындау және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облыстардың, Астана және Алматы қалаларының әкімдіктері, «ТДҰА»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инновациялық жобаларды іске асыруға көлемінде бағытталған кемінде 500 - 750 млн. АҚШ доллары тікелей шетелдік инвестициялар тарту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«KAZNEX INVEST» АҚ (келісім бойынша),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r>
      <w:tr>
        <w:trPr>
          <w:trHeight w:val="39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басқарушы холдинг, Ұлттық холдингтер, ұлттық компаниялар және акцияларының (қатысу үлестерiнiң) елу және одан да көп пайызы тiкелей немесе жанама түрде ұлттық басқарушы холдингке, ұлттық холдингке, ұлттық компанияға тиесiлi ұйымдар жүзеге асыратын тауарларды, жұмыстарды және көрсетiлетiн қызметтердi сатып алудың үлгi ережесiн бекiту туралы» Қазақстан Республикасы Үкіметінің 2009 жылғы 28 мамырдағы № 787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инновациялық белсенділігін арттыру мақсатында өнертапқыштар мен жаңашылдарды ынталандыру бойынша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 ұлттық холдингтер және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әл-ауқаты индексін енгізу, сондай-ақ оқушылардың ғылым мен инновацияларға қызығушылығын ояту мақсатында мектеп оқушылары үшін ЖОО-да ғылыми-техникалық және инновациялық бағыттағы үйірмелер, технопарктер, ғылыми-зерттеу зертханалары жанынан танымдық-зерттеушілік зертханалар және т.б. құру және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ұйымдардың және ғалымдардың ғылыми және ғылыми-техникалық қызметін жыл сайын сауалнама жүргізу арқылы рейтингтік бағалауды енгізу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үдемелі индустриялық-инновациялық дамыту жөніндегі 2015 – 2020 жылдарға арналған мемлекеттік бағдарламаны бекiту және «Мемлекеттік бағдарламалар тізбесін бекіту туралы» Қазақстан Республикасы Президентінің 2010 жылғы 19 наурыздағы № 957 </w:t>
            </w:r>
            <w:r>
              <w:rPr>
                <w:rFonts w:ascii="Times New Roman"/>
                <w:b w:val="false"/>
                <w:i w:val="false"/>
                <w:color w:val="000000"/>
                <w:sz w:val="20"/>
              </w:rPr>
              <w:t>Жарлығына</w:t>
            </w:r>
            <w:r>
              <w:rPr>
                <w:rFonts w:ascii="Times New Roman"/>
                <w:b w:val="false"/>
                <w:i w:val="false"/>
                <w:color w:val="000000"/>
                <w:sz w:val="20"/>
              </w:rPr>
              <w:t xml:space="preserve"> толықтыру енгізу туралы» Қазақстан Республикасы Президентінің Жарлығын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болжау нәтижелері бойынша, оның ішінде пилоттық нысаналы технологиялық бағдарламаларды іске асыру арқылы айқындалған Қазақстан үшін сындарлы технологияларды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инновациялық ынтымақтастық бағдарламаларына қатысу мәселесін пысықтау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конгресс және Астана экономикалық форумы шеңберінде шетелдік технологиялар көрмесін ұйымдастыру мәселесін пысықтау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ғылыми зерттеулерді қоса қаржыландыруға жеке және халықаралық қорларды тарту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ИДМ, ҰЭМ,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мекемелері мен кәсіпорындарында сұрау жүргізу нәтижелері бойынша айқындалған технологиялық міндеттерді шешу үшін түйінді инновациялық жобаларды айқындау бойынша конкурс өткізу және оларды қаржыландыру мүмкіндігі (оның ішінде мемлекеттік тапсырыс арқылы) тетігін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«ҰТДА» АҚ (келісім бойынша), БҒМ,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наурыз</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Тәуекелмен қаржыландыруды (инвестициялауды) дамытуға бағытталған инновациялық қызметті реттеу саласындағы нормативтік құқықтық базаны жетілдіру жөнінде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ҰЭМ,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маусым</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 қаржыландыру бойынша тәуекелдерді басқару тетігін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xml:space="preserve">
тамыз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 түйінді инновациялық жобаны іске асыру бойынша жол карталарын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«ТДҰА» АҚ (келісім бойынша), БҒМ,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қараша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Ғылыми-инновациялық жобаларға кредит беруге кепілдік беру (мемлекеттік емес кепілдік) мәселесін пысықтау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ҰЭМ, ИДМ, 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w:t>
            </w:r>
            <w:r>
              <w:br/>
            </w:r>
            <w:r>
              <w:rPr>
                <w:rFonts w:ascii="Times New Roman"/>
                <w:b w:val="false"/>
                <w:i w:val="false"/>
                <w:color w:val="000000"/>
                <w:sz w:val="20"/>
              </w:rPr>
              <w:t>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Инновацияларды ынталандыруға бағытталған стандарттау және техникалық реттеу мәселелері жөнінде ұсыныстар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ұсыныс</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2017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үздік өнертапқыштары мен жаңашылдарына арналған жеңілдікті тұрғын үй құрылысы бойынша ұсыныстар енгізу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ҰЭМ, ИДМ, Алматы қаласының және Алматы облысының әкімдіктері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аумағында, сондай-ақ болашақта «ИТП» инновациялық кластеріне кіретін объектілерде «жасыл» технологиялар саласында ғылыми зерттеулер мен әзірлемелер зертханаларын құру мәселесін пысықтау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 ИДМ, БҒМ, Алматы қаласының әкімдігі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 жылдардағы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аймағына кемінде 250 - 350 млн. АҚШ доллары көлемінде тікелей шетелдік инвестициялар тарту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«ИТП» ДКФ» АҚ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желтоқсан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Патенттік кооперация бойынша келісім (РСТ) және (немесе) Еуразиялық патенттік конвенцияға сәйкес шетелде алынған патент санын 2015 жылға қарай кемінде 35-ке және 2020 жылға қарай кемінде 100-ге көбейту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Әділетмині,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әзірлемелерге және/немесе инновацияларға тартылған ғылым кандидаттары (PhD) санын 2015 жылға қарай кемінде 15-ке және 2020 жылға қарай кемінде 50-ге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ғалымдардың әлемдегі жетекші рейтингтік ғылыми журналдардағы басылымдарының санын 2015 жылға қарай кемінде 1000-ға және 2020 жылға қарай кемінде 2000-ға ұлғайтуды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 рейтингінің (Дүниежүзілік экономикалық форумның жаһандық бәсекеге қабілеттілік индексі) көрсеткіші «инновациялық әлеует» факторы бойынша 2015 жылға қарай 80-нен төмен емес және 2020 жылға қарай 50-ден төмен емес орынға қол жеткізуді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жоғары оқу орындарының халықаралық рейтингінде «Назарбаев Университеті» ДБҰ-ның 100-орыннан төмен емес орынға жетуін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«Назарбаев Университеті» ДБҰ (келісім бойынша)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жалпы өнім көлеміндегі инновациялық өнімнің үлесін 2015 жылға қарай кемінде 1 % және 2020 жылға қарай кемінде 2,5 % жалпы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көлеміндегі инновациялық өнімдер мен көрсетілетін қызметтер үлесін 2015 жылға қарай кемінде 5 %-ға және 2020 жылға қарай кемінде 15 %-ға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 аумағындағы жоғары технологиялы шетел компанияларының санын 2015 жылға қарай кемінде 5-ке және 2020 жылға қарай кемінде 10-ға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 кәсіпорындардың үлесін 2015 жылға қарай кемінде 20 %-ға және 2020 жылға қарай кемінде 50 %-ға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зерттеулерге кеткен шығыстардағы меншікті капитал үлесін 2015 жылға қарай кемінде 15 %-ға және 2020 жылға қарай кемінде 30 %-ға ұлғайтуды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ҒЗТКЖ-ға жалпы ішкі шығындармен салыстырғанда ғылыми-техникалық жұмыстарға кеткен шығындардың үлесін 2015 жылға қарай кемінде 35 %-ға және 2020 жылға қарай кемінде 50 %-ға ұлғайтуды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тәжірибесі бар ғалымдардың үлесін 2015 жылға қарай кемінде 10 %-ға және 2020 жылға қарай кемінде 25 %-ға ұлғайтуды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әзірлемелер көлеміндегі коммерцияландырған жобалардың үлесін 2015 жылға қарай кемінде 10 %-ға және 2020 жылға қарай кемінде 25 %-ға ұлғайтуды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шығыстарында жаңа технологияларды (патенттерді, лицензияларды) сатып алуға кеткен шығындар үлесін 2015 жылға қарай кемінде 10 %-ға және 2020 жылға қарай кемінде 30 %-ға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 мен әзірлемелердің негізгі құралдарының тозу дәрежесінің 2015 жылға қарай кемінде 20 %-ға және 2020 жылға қарай кемінде 15 %-ға азаюын қамтамасыз ету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мүдделі мемлекеттік органдар, облыстардың, Астана және Алматы қалаларының әкімдіктері, ұлттық холдингтер мен компаниялар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өнім көлеміндегі бесінші (алтыншы) технологиялық деңгей өнімдерінің үлесін 2015 жылға қарай кемінде 10 %-ға және 2020 жылға қарай кемінде 20 %-ға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өндірісі құрылымындағы жаңартылатын энергия көздерінің үлесін 2015 жылға қарай кемінде 1 %-ға және 2020 жылға қарай кемінде 3 %-ға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Оңтайландыруға және автоматтандыруға жататын көрсетілетін қызметтердің жалпы санындағы электрондық форматқа ауыстырылған мемлекеттік көрсетілетін қызметтердің үлесін 2015 жылға қарай кемінде 50 %-ға және 2020 жылға қарай кемінде 100 %-ға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капиталға инвестициялар көлеміне қарағанда технологиялық инновацияларға жұмсалатын шығындардың қатынасын 2015 жылға қарай кемінде 7 %-ға және 2020 жылға қарай кемінде 15 %-ға ұлғайтуды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ЭМ, мүдделі мемлекеттік органдар, облыстардың, Астана және Алматы қалаларының әкімдіктері, ұлттық холдингтер мен компаниялар, даму институттары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желтоқсаннан бастап жыл сайын</w:t>
            </w:r>
          </w:p>
        </w:tc>
      </w:tr>
    </w:tbl>
    <w:bookmarkStart w:name="z11"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ҚОСРМ – Қазақстан Республикасы Қоршаған орта және су ресурстары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СА – Қазақстан Республикасы Статистика агенттігі;</w:t>
      </w:r>
      <w:r>
        <w:br/>
      </w:r>
      <w:r>
        <w:rPr>
          <w:rFonts w:ascii="Times New Roman"/>
          <w:b w:val="false"/>
          <w:i w:val="false"/>
          <w:color w:val="000000"/>
          <w:sz w:val="28"/>
        </w:rPr>
        <w:t>
      «ИТП» АЭАБК» АҚ – «Инновациялық технологиялар паркі» арнайы экономикалық аймағының басқарушы компаниясы» акционерлік қоғамы;</w:t>
      </w:r>
      <w:r>
        <w:br/>
      </w:r>
      <w:r>
        <w:rPr>
          <w:rFonts w:ascii="Times New Roman"/>
          <w:b w:val="false"/>
          <w:i w:val="false"/>
          <w:color w:val="000000"/>
          <w:sz w:val="28"/>
        </w:rPr>
        <w:t>
      «Назарбаев Университеті» ДБҰ – «Назарбаев Университеті» дербес білім беру ұйымы;</w:t>
      </w:r>
      <w:r>
        <w:br/>
      </w:r>
      <w:r>
        <w:rPr>
          <w:rFonts w:ascii="Times New Roman"/>
          <w:b w:val="false"/>
          <w:i w:val="false"/>
          <w:color w:val="000000"/>
          <w:sz w:val="28"/>
        </w:rPr>
        <w:t>
      «KAZNEX INVEST» АҚ – «KAZNEX INVEST» акционерлік қоғамы;</w:t>
      </w:r>
      <w:r>
        <w:br/>
      </w:r>
      <w:r>
        <w:rPr>
          <w:rFonts w:ascii="Times New Roman"/>
          <w:b w:val="false"/>
          <w:i w:val="false"/>
          <w:color w:val="000000"/>
          <w:sz w:val="28"/>
        </w:rPr>
        <w:t>
      «NADLoC» АҚ – «NADLoC» акционерлік қоғамы;</w:t>
      </w:r>
      <w:r>
        <w:br/>
      </w:r>
      <w:r>
        <w:rPr>
          <w:rFonts w:ascii="Times New Roman"/>
          <w:b w:val="false"/>
          <w:i w:val="false"/>
          <w:color w:val="000000"/>
          <w:sz w:val="28"/>
        </w:rPr>
        <w:t>
      ҒЗТКЖ – ғылыми-зерттеу және тәжірибелік-конструкторлық жұмыстар.</w:t>
      </w:r>
      <w:r>
        <w:br/>
      </w:r>
      <w:r>
        <w:rPr>
          <w:rFonts w:ascii="Times New Roman"/>
          <w:b w:val="false"/>
          <w:i w:val="false"/>
          <w:color w:val="000000"/>
          <w:sz w:val="28"/>
        </w:rPr>
        <w:t>
      ИДМ – Қазақстан Республикасы Инвестициялар және даму министрлігі</w:t>
      </w:r>
      <w:r>
        <w:br/>
      </w:r>
      <w:r>
        <w:rPr>
          <w:rFonts w:ascii="Times New Roman"/>
          <w:b w:val="false"/>
          <w:i w:val="false"/>
          <w:color w:val="000000"/>
          <w:sz w:val="28"/>
        </w:rPr>
        <w:t>
      ҰЭМ – Қазақстан Республикасы Ұлттық экономика министрлігі</w:t>
      </w:r>
      <w:r>
        <w:br/>
      </w:r>
      <w:r>
        <w:rPr>
          <w:rFonts w:ascii="Times New Roman"/>
          <w:b w:val="false"/>
          <w:i w:val="false"/>
          <w:color w:val="000000"/>
          <w:sz w:val="28"/>
        </w:rPr>
        <w:t>
      ЭМ – Қазақстан Республикасы Энергетика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