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0fdd8" w14:textId="bd0f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2013 жылғы 29 қарашадағы № 1290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келісімге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Инвестициялар және даму министрлігі Аэроғарыш комитетінің төрағасы Талғат Амангелдіұлы Мұсабаевқа 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келісімге өзгерістер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2014.11.21 </w:t>
      </w:r>
      <w:r>
        <w:rPr>
          <w:rFonts w:ascii="Times New Roman"/>
          <w:b w:val="false"/>
          <w:i w:val="false"/>
          <w:color w:val="000000"/>
          <w:sz w:val="28"/>
        </w:rPr>
        <w:t>№ 1224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29 қарашадағы</w:t>
      </w:r>
      <w:r>
        <w:br/>
      </w:r>
      <w:r>
        <w:rPr>
          <w:rFonts w:ascii="Times New Roman"/>
          <w:b w:val="false"/>
          <w:i w:val="false"/>
          <w:color w:val="000000"/>
          <w:sz w:val="28"/>
        </w:rPr>
        <w:t xml:space="preserve">
№ 1290 қаулысымен    </w:t>
      </w:r>
      <w:r>
        <w:br/>
      </w:r>
      <w:r>
        <w:rPr>
          <w:rFonts w:ascii="Times New Roman"/>
          <w:b w:val="false"/>
          <w:i w:val="false"/>
          <w:color w:val="000000"/>
          <w:sz w:val="28"/>
        </w:rPr>
        <w:t xml:space="preserve">
мақұлданған      </w:t>
      </w:r>
    </w:p>
    <w:bookmarkEnd w:id="1"/>
    <w:bookmarkStart w:name="z17" w:id="2"/>
    <w:p>
      <w:pPr>
        <w:spacing w:after="0"/>
        <w:ind w:left="0"/>
        <w:jc w:val="both"/>
      </w:pPr>
      <w:r>
        <w:rPr>
          <w:rFonts w:ascii="Times New Roman"/>
          <w:b w:val="false"/>
          <w:i w:val="false"/>
          <w:color w:val="000000"/>
          <w:sz w:val="28"/>
        </w:rPr>
        <w:t>
Жоба</w:t>
      </w:r>
    </w:p>
    <w:bookmarkEnd w:id="2"/>
    <w:bookmarkStart w:name="z6" w:id="3"/>
    <w:p>
      <w:pPr>
        <w:spacing w:after="0"/>
        <w:ind w:left="0"/>
        <w:jc w:val="left"/>
      </w:pPr>
      <w:r>
        <w:rPr>
          <w:rFonts w:ascii="Times New Roman"/>
          <w:b/>
          <w:i w:val="false"/>
          <w:color w:val="000000"/>
        </w:rPr>
        <w:t xml:space="preserve"> 
2004 жылғы 22 желтоқсандағы Қазақстан Республикасының Үкіметі</w:t>
      </w:r>
      <w:r>
        <w:br/>
      </w:r>
      <w:r>
        <w:rPr>
          <w:rFonts w:ascii="Times New Roman"/>
          <w:b/>
          <w:i w:val="false"/>
          <w:color w:val="000000"/>
        </w:rPr>
        <w:t>
мен Ресей Федерациясының Үкіметі арасындағы «Байқоңыр» ғарыш</w:t>
      </w:r>
      <w:r>
        <w:br/>
      </w:r>
      <w:r>
        <w:rPr>
          <w:rFonts w:ascii="Times New Roman"/>
          <w:b/>
          <w:i w:val="false"/>
          <w:color w:val="000000"/>
        </w:rPr>
        <w:t>
айлағында «Бәйтерек» ғарыш зымыран кешенін құру туралы</w:t>
      </w:r>
      <w:r>
        <w:br/>
      </w:r>
      <w:r>
        <w:rPr>
          <w:rFonts w:ascii="Times New Roman"/>
          <w:b/>
          <w:i w:val="false"/>
          <w:color w:val="000000"/>
        </w:rPr>
        <w:t>
келісімге өзгерістер енгізу туралы</w:t>
      </w:r>
      <w:r>
        <w:br/>
      </w:r>
      <w:r>
        <w:rPr>
          <w:rFonts w:ascii="Times New Roman"/>
          <w:b/>
          <w:i w:val="false"/>
          <w:color w:val="000000"/>
        </w:rPr>
        <w:t>
хаттама</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келісімнің (бұдан әрі - Келісім) </w:t>
      </w:r>
      <w:r>
        <w:rPr>
          <w:rFonts w:ascii="Times New Roman"/>
          <w:b w:val="false"/>
          <w:i w:val="false"/>
          <w:color w:val="000000"/>
          <w:sz w:val="28"/>
        </w:rPr>
        <w:t>20-бабын</w:t>
      </w:r>
      <w:r>
        <w:rPr>
          <w:rFonts w:ascii="Times New Roman"/>
          <w:b w:val="false"/>
          <w:i w:val="false"/>
          <w:color w:val="000000"/>
          <w:sz w:val="28"/>
        </w:rPr>
        <w:t xml:space="preserve"> негізге ала отырып,</w:t>
      </w:r>
      <w:r>
        <w:br/>
      </w:r>
      <w:r>
        <w:rPr>
          <w:rFonts w:ascii="Times New Roman"/>
          <w:b w:val="false"/>
          <w:i w:val="false"/>
          <w:color w:val="000000"/>
          <w:sz w:val="28"/>
        </w:rPr>
        <w:t>
      Келісімге мынадай өзгерістер енгізуге келісті:</w:t>
      </w:r>
    </w:p>
    <w:bookmarkStart w:name="z10" w:id="4"/>
    <w:p>
      <w:pPr>
        <w:spacing w:after="0"/>
        <w:ind w:left="0"/>
        <w:jc w:val="left"/>
      </w:pPr>
      <w:r>
        <w:rPr>
          <w:rFonts w:ascii="Times New Roman"/>
          <w:b/>
          <w:i w:val="false"/>
          <w:color w:val="000000"/>
        </w:rPr>
        <w:t xml:space="preserve"> 
1-бап</w:t>
      </w:r>
    </w:p>
    <w:bookmarkEnd w:id="4"/>
    <w:bookmarkStart w:name="z11" w:id="5"/>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4-бабында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«Бәйтерек» ғарыш зымыран кешенін құру үшін Қазақстан тарапы Бірлескен кәсіпорынға нобайлық жобаның Тараптар келіскен сараптамасының нәтижелері бойынша бюджеттік кредиттің сомасын нақтылай отырып, негізгі борышты өтеу және 2019 жылға дейін жылдық 0,5 пайыз сыйақы мөлшерлемесі бойынша сыйақы төлеу бойынша жеңілдікті кезеңмен 19 жыл мерзімге 223 миллион АҚШ долларына баламалы сомада бюджеттік кредит береді.»;</w:t>
      </w:r>
      <w:r>
        <w:br/>
      </w:r>
      <w:r>
        <w:rPr>
          <w:rFonts w:ascii="Times New Roman"/>
          <w:b w:val="false"/>
          <w:i w:val="false"/>
          <w:color w:val="000000"/>
          <w:sz w:val="28"/>
        </w:rPr>
        <w:t>
</w:t>
      </w:r>
      <w:r>
        <w:rPr>
          <w:rFonts w:ascii="Times New Roman"/>
          <w:b w:val="false"/>
          <w:i w:val="false"/>
          <w:color w:val="000000"/>
          <w:sz w:val="28"/>
        </w:rPr>
        <w:t>
      үшінші бөлік алып тасталсын.</w:t>
      </w:r>
    </w:p>
    <w:bookmarkEnd w:id="5"/>
    <w:bookmarkStart w:name="z14"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күнінен бастап күшіне енеді.</w:t>
      </w:r>
      <w:r>
        <w:br/>
      </w:r>
      <w:r>
        <w:rPr>
          <w:rFonts w:ascii="Times New Roman"/>
          <w:b w:val="false"/>
          <w:i w:val="false"/>
          <w:color w:val="000000"/>
          <w:sz w:val="28"/>
        </w:rPr>
        <w:t>
      2013 жылғы «___» ______________ _____________ қаласында әрқайсысы қазақ және орыс тілдерінде екі данада жасалды әрі екі мәтіннің күші бірдей.</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