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1a51" w14:textId="8911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йқоңыр қаласы тұрғындарының зейнетақы алу құқығының кепілдіктері туралы Қазақстан Республикасының Үкіметі мен Ресей Федерациясының Үкіметі арасындағы келісімге өзгерістер мен толықтырулар енгізу туралы хаттамаға қол қою туралы" Қазақстан Республикасы Үкіметінің 2012 жылғы 21 маусымдағы № 820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Yкiметiнiң 2013 жылғы 29 қарашадағы № 12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йқоңыр қаласы тұрғындарының зейнетақы алу құқығының кепілдіктері туралы Қазақстан Республикасының Үкіметі мен Ресей Федерациясының Үкіметі арасындағы келісімге өзгерістер мен толықтырулар енгізу туралы хаттамаға қол қою туралы» Қазақстан Республикасы Үкіметінің 2012 жылғы 21 маусымдағы № 820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