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e8d4" w14:textId="5b1e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 1520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2013 жылғы 27 қарашадағы № 1260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қаңтардан бастап қолданысқа енгізіледі.</w:t>
      </w:r>
    </w:p>
    <w:bookmarkStart w:name="z13"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 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 1520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2013 жылға арналған республикалық бюджетте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шеңберіндегі іс-шараларды іске асыруға көзделген қаражаттан 80 958 033 мың теңге мөлшеріндегі сома:</w:t>
      </w:r>
      <w:r>
        <w:br/>
      </w:r>
      <w:r>
        <w:rPr>
          <w:rFonts w:ascii="Times New Roman"/>
          <w:b w:val="false"/>
          <w:i w:val="false"/>
          <w:color w:val="000000"/>
          <w:sz w:val="28"/>
        </w:rPr>
        <w:t>
</w:t>
      </w:r>
      <w:r>
        <w:rPr>
          <w:rFonts w:ascii="Times New Roman"/>
          <w:b w:val="false"/>
          <w:i w:val="false"/>
          <w:color w:val="000000"/>
          <w:sz w:val="28"/>
        </w:rPr>
        <w:t>
      1) мынадай іс-шараларды қаржыландыру үшін 21 901 772 мың теңге сомасында облыстық бюджеттерге, Астана және Алматы қалаларының бюджеттеріне берілетін ағымдағы нысаналы трансферттерді:</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министрлігіне кадрларды кәсіптік даярлауға 10 475 807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министрлігіне 11 425 965 мың теңге, оның ішінде:</w:t>
      </w:r>
      <w:r>
        <w:br/>
      </w:r>
      <w:r>
        <w:rPr>
          <w:rFonts w:ascii="Times New Roman"/>
          <w:b w:val="false"/>
          <w:i w:val="false"/>
          <w:color w:val="000000"/>
          <w:sz w:val="28"/>
        </w:rPr>
        <w:t>
</w:t>
      </w:r>
      <w:r>
        <w:rPr>
          <w:rFonts w:ascii="Times New Roman"/>
          <w:b w:val="false"/>
          <w:i w:val="false"/>
          <w:color w:val="000000"/>
          <w:sz w:val="28"/>
        </w:rPr>
        <w:t>
      жалақыны ішінара субсидиялауға – 3 716 951 мың теңге;</w:t>
      </w:r>
      <w:r>
        <w:br/>
      </w:r>
      <w:r>
        <w:rPr>
          <w:rFonts w:ascii="Times New Roman"/>
          <w:b w:val="false"/>
          <w:i w:val="false"/>
          <w:color w:val="000000"/>
          <w:sz w:val="28"/>
        </w:rPr>
        <w:t>
</w:t>
      </w:r>
      <w:r>
        <w:rPr>
          <w:rFonts w:ascii="Times New Roman"/>
          <w:b w:val="false"/>
          <w:i w:val="false"/>
          <w:color w:val="000000"/>
          <w:sz w:val="28"/>
        </w:rPr>
        <w:t>
      кәсіпкерлік негіздеріне оқытуға – 361 687 мың теңге;</w:t>
      </w:r>
      <w:r>
        <w:br/>
      </w:r>
      <w:r>
        <w:rPr>
          <w:rFonts w:ascii="Times New Roman"/>
          <w:b w:val="false"/>
          <w:i w:val="false"/>
          <w:color w:val="000000"/>
          <w:sz w:val="28"/>
        </w:rPr>
        <w:t>
</w:t>
      </w:r>
      <w:r>
        <w:rPr>
          <w:rFonts w:ascii="Times New Roman"/>
          <w:b w:val="false"/>
          <w:i w:val="false"/>
          <w:color w:val="000000"/>
          <w:sz w:val="28"/>
        </w:rPr>
        <w:t>
      көшуге субсидия беруге – 80 319 мың теңге;</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орталықтарының қызметін қамтамасыз етуге – 2 908 647 мың теңге;</w:t>
      </w:r>
      <w:r>
        <w:br/>
      </w:r>
      <w:r>
        <w:rPr>
          <w:rFonts w:ascii="Times New Roman"/>
          <w:b w:val="false"/>
          <w:i w:val="false"/>
          <w:color w:val="000000"/>
          <w:sz w:val="28"/>
        </w:rPr>
        <w:t>
</w:t>
      </w:r>
      <w:r>
        <w:rPr>
          <w:rFonts w:ascii="Times New Roman"/>
          <w:b w:val="false"/>
          <w:i w:val="false"/>
          <w:color w:val="000000"/>
          <w:sz w:val="28"/>
        </w:rPr>
        <w:t>
      кадрларды қайта даярлауға және біліктілігін арттыруға – 1 069 162 мың теңге;</w:t>
      </w:r>
      <w:r>
        <w:br/>
      </w:r>
      <w:r>
        <w:rPr>
          <w:rFonts w:ascii="Times New Roman"/>
          <w:b w:val="false"/>
          <w:i w:val="false"/>
          <w:color w:val="000000"/>
          <w:sz w:val="28"/>
        </w:rPr>
        <w:t>
</w:t>
      </w:r>
      <w:r>
        <w:rPr>
          <w:rFonts w:ascii="Times New Roman"/>
          <w:b w:val="false"/>
          <w:i w:val="false"/>
          <w:color w:val="000000"/>
          <w:sz w:val="28"/>
        </w:rPr>
        <w:t>
      жастар практикасына – 3 083 122 мың теңге;</w:t>
      </w:r>
      <w:r>
        <w:br/>
      </w:r>
      <w:r>
        <w:rPr>
          <w:rFonts w:ascii="Times New Roman"/>
          <w:b w:val="false"/>
          <w:i w:val="false"/>
          <w:color w:val="000000"/>
          <w:sz w:val="28"/>
        </w:rPr>
        <w:t>
</w:t>
      </w:r>
      <w:r>
        <w:rPr>
          <w:rFonts w:ascii="Times New Roman"/>
          <w:b w:val="false"/>
          <w:i w:val="false"/>
          <w:color w:val="000000"/>
          <w:sz w:val="28"/>
        </w:rPr>
        <w:t>
      жұмыспен ішінара қамтылған жалдамалы қызметкерлерді қайта даярлауға және олардың біліктілігін арттыруға – 70 653 мың теңге;</w:t>
      </w:r>
      <w:r>
        <w:br/>
      </w:r>
      <w:r>
        <w:rPr>
          <w:rFonts w:ascii="Times New Roman"/>
          <w:b w:val="false"/>
          <w:i w:val="false"/>
          <w:color w:val="000000"/>
          <w:sz w:val="28"/>
        </w:rPr>
        <w:t>
</w:t>
      </w:r>
      <w:r>
        <w:rPr>
          <w:rFonts w:ascii="Times New Roman"/>
          <w:b w:val="false"/>
          <w:i w:val="false"/>
          <w:color w:val="000000"/>
          <w:sz w:val="28"/>
        </w:rPr>
        <w:t>
      ақпараттық–түсіндіру жұмыстарына – 135 424 мың теңге;</w:t>
      </w:r>
      <w:r>
        <w:br/>
      </w:r>
      <w:r>
        <w:rPr>
          <w:rFonts w:ascii="Times New Roman"/>
          <w:b w:val="false"/>
          <w:i w:val="false"/>
          <w:color w:val="000000"/>
          <w:sz w:val="28"/>
        </w:rPr>
        <w:t>
</w:t>
      </w:r>
      <w:r>
        <w:rPr>
          <w:rFonts w:ascii="Times New Roman"/>
          <w:b w:val="false"/>
          <w:i w:val="false"/>
          <w:color w:val="000000"/>
          <w:sz w:val="28"/>
        </w:rPr>
        <w:t>
      2) мынадай іс-шараларды қаржыландыру үшін Қазақстан Республикасы Өңірлік даму министрлiгiне 5 343 892 мың теңге сомасында облыстық бюджеттерге, Астана және Алматы қалаларының бюджеттеріне берілетін нысаналы даму трансферттерін:</w:t>
      </w:r>
      <w:r>
        <w:br/>
      </w:r>
      <w:r>
        <w:rPr>
          <w:rFonts w:ascii="Times New Roman"/>
          <w:b w:val="false"/>
          <w:i w:val="false"/>
          <w:color w:val="000000"/>
          <w:sz w:val="28"/>
        </w:rPr>
        <w:t>
</w:t>
      </w:r>
      <w:r>
        <w:rPr>
          <w:rFonts w:ascii="Times New Roman"/>
          <w:b w:val="false"/>
          <w:i w:val="false"/>
          <w:color w:val="000000"/>
          <w:sz w:val="28"/>
        </w:rPr>
        <w:t>
      қызметтік тұрғын үй салуға және (немесе) сатып алуға – 2 749 112 мың теңге;</w:t>
      </w:r>
      <w:r>
        <w:br/>
      </w:r>
      <w:r>
        <w:rPr>
          <w:rFonts w:ascii="Times New Roman"/>
          <w:b w:val="false"/>
          <w:i w:val="false"/>
          <w:color w:val="000000"/>
          <w:sz w:val="28"/>
        </w:rPr>
        <w:t>
</w:t>
      </w:r>
      <w:r>
        <w:rPr>
          <w:rFonts w:ascii="Times New Roman"/>
          <w:b w:val="false"/>
          <w:i w:val="false"/>
          <w:color w:val="000000"/>
          <w:sz w:val="28"/>
        </w:rPr>
        <w:t>
      жастарға арналған жатақханаларды салуға, сатып алуға, салып бітіруге – 425 648 мың теңге;</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инфрақұрылымды дамытуға және (немесе) сатып алуға – 826 615 мың теңге;</w:t>
      </w:r>
      <w:r>
        <w:br/>
      </w:r>
      <w:r>
        <w:rPr>
          <w:rFonts w:ascii="Times New Roman"/>
          <w:b w:val="false"/>
          <w:i w:val="false"/>
          <w:color w:val="000000"/>
          <w:sz w:val="28"/>
        </w:rPr>
        <w:t>
</w:t>
      </w:r>
      <w:r>
        <w:rPr>
          <w:rFonts w:ascii="Times New Roman"/>
          <w:b w:val="false"/>
          <w:i w:val="false"/>
          <w:color w:val="000000"/>
          <w:sz w:val="28"/>
        </w:rPr>
        <w:t>
      жетіспейтін инженерлік-коммуникациялық инфрақұрылымды дамытуға және орнықтыруға – 1 342 517 мың теңге;</w:t>
      </w:r>
      <w:r>
        <w:br/>
      </w:r>
      <w:r>
        <w:rPr>
          <w:rFonts w:ascii="Times New Roman"/>
          <w:b w:val="false"/>
          <w:i w:val="false"/>
          <w:color w:val="000000"/>
          <w:sz w:val="28"/>
        </w:rPr>
        <w:t>
</w:t>
      </w:r>
      <w:r>
        <w:rPr>
          <w:rFonts w:ascii="Times New Roman"/>
          <w:b w:val="false"/>
          <w:i w:val="false"/>
          <w:color w:val="000000"/>
          <w:sz w:val="28"/>
        </w:rPr>
        <w:t>
      3) мынадай іс-шараларды қаржыландыру үшін инфрақұрылымды және тұрғын үй-коммуналдық шаруашылығын дамыту арқылы жұмыспен қамтуды қамтамасыз етуге 52 643 101 мың теңге сомасында облыстық бюджеттерге берілетін нысаналы трансферттерді:</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министрлiгiне 44 220 337 мың теңге, оның ішінде:</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шаруашылығын, инженерлік-көліктік инфрақұрылымды және әлеуметтік-мәдени объектілерді жөндеуге және елді мекендерді абаттандыруға – 43 784 435 мың теңге;</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шаруашылығын, инженерлік-көліктік инфрақұрылымды және әлеуметтік-мәдени объектілерді реконструкциялауға – 435 902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министрлiгiне ауылдық елді мекендерде орналасқан дәрігерлік амбулаториялар мен фельдшерлік-акушерлік пункттердің құрылысына 8 422 764 мың теңге;</w:t>
      </w:r>
      <w:r>
        <w:br/>
      </w:r>
      <w:r>
        <w:rPr>
          <w:rFonts w:ascii="Times New Roman"/>
          <w:b w:val="false"/>
          <w:i w:val="false"/>
          <w:color w:val="000000"/>
          <w:sz w:val="28"/>
        </w:rPr>
        <w:t>
</w:t>
      </w:r>
      <w:r>
        <w:rPr>
          <w:rFonts w:ascii="Times New Roman"/>
          <w:b w:val="false"/>
          <w:i w:val="false"/>
          <w:color w:val="000000"/>
          <w:sz w:val="28"/>
        </w:rPr>
        <w:t>
      4) мынадай әкімшілер бойынша республикалық әлеуметтік-мәдени объектілерге жөндеу жүргізуге 1 000 000 мың теңге сома аудару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министрлігіне – 527 268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министрлігіне – 278 450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министрлігіне – 194 282 мың теңге;</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және халықты әлеуметтік қорғау министрлiгiне Жұмыспен қамту 2020 </w:t>
      </w:r>
      <w:r>
        <w:rPr>
          <w:rFonts w:ascii="Times New Roman"/>
          <w:b w:val="false"/>
          <w:i w:val="false"/>
          <w:color w:val="000000"/>
          <w:sz w:val="28"/>
        </w:rPr>
        <w:t>жол картасын</w:t>
      </w:r>
      <w:r>
        <w:rPr>
          <w:rFonts w:ascii="Times New Roman"/>
          <w:b w:val="false"/>
          <w:i w:val="false"/>
          <w:color w:val="000000"/>
          <w:sz w:val="28"/>
        </w:rPr>
        <w:t xml:space="preserve"> ресурстық қолдауға және ақпараттық сүйемелдеуге 69 268 мың теңге бөлінсін.»;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«І. Республикалық бюджеттік инвестициялық жобалар» деген бөлімде:</w:t>
      </w:r>
      <w:r>
        <w:br/>
      </w:r>
      <w:r>
        <w:rPr>
          <w:rFonts w:ascii="Times New Roman"/>
          <w:b w:val="false"/>
          <w:i w:val="false"/>
          <w:color w:val="000000"/>
          <w:sz w:val="28"/>
        </w:rPr>
        <w:t>
</w:t>
      </w:r>
      <w:r>
        <w:rPr>
          <w:rFonts w:ascii="Times New Roman"/>
          <w:b w:val="false"/>
          <w:i w:val="false"/>
          <w:color w:val="000000"/>
          <w:sz w:val="28"/>
        </w:rPr>
        <w:t>
      5 «Денсаулық сақтау» деген функционалдық топ бойынша:</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деген әкімші бойынша:</w:t>
      </w:r>
      <w:r>
        <w:br/>
      </w:r>
      <w:r>
        <w:rPr>
          <w:rFonts w:ascii="Times New Roman"/>
          <w:b w:val="false"/>
          <w:i w:val="false"/>
          <w:color w:val="000000"/>
          <w:sz w:val="28"/>
        </w:rPr>
        <w:t>
</w:t>
      </w:r>
      <w:r>
        <w:rPr>
          <w:rFonts w:ascii="Times New Roman"/>
          <w:b w:val="false"/>
          <w:i w:val="false"/>
          <w:color w:val="000000"/>
          <w:sz w:val="28"/>
        </w:rPr>
        <w:t>
      016 «Денсаулық сақтау объектілерін салу және реконструкциялау» деген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«Алматы қаласындағы 125 төсекке арналған «Балбұлақ» республикалық балаларды оңалту орталығының жатын корпусының құрылысы» деген жолда «64 317» деген сандар «34 317»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«Алматы қаласындағы 125 төсекке арналған «Балбұлақ» республикалық балаларды оңалту орталығы үшін ТП-10/0,4 кВ и КЛ 6-10 кВт құрылысы» деген жолдан кейін мынадай мазмұндағы жолмен толықтырылсын: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333"/>
        <w:gridCol w:w="355"/>
        <w:gridCol w:w="2493"/>
        <w:gridCol w:w="3883"/>
        <w:gridCol w:w="2067"/>
        <w:gridCol w:w="2237"/>
        <w:gridCol w:w="230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779"/>
        <w:gridCol w:w="992"/>
        <w:gridCol w:w="1268"/>
        <w:gridCol w:w="3885"/>
        <w:gridCol w:w="2077"/>
        <w:gridCol w:w="2248"/>
        <w:gridCol w:w="2312"/>
      </w:tblGrid>
      <w:tr>
        <w:trPr>
          <w:trHeight w:val="4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Алмалы ауданындағы Абай даңғылы, 91 үйде орналасқан каньон құрылғысын реконструкциялау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0" w:id="1"/>
    <w:p>
      <w:pPr>
        <w:spacing w:after="0"/>
        <w:ind w:left="0"/>
        <w:jc w:val="both"/>
      </w:pPr>
      <w:r>
        <w:rPr>
          <w:rFonts w:ascii="Times New Roman"/>
          <w:b w:val="false"/>
          <w:i w:val="false"/>
          <w:color w:val="000000"/>
          <w:sz w:val="28"/>
        </w:rPr>
        <w:t>
      «III. Нысаналы даму трансферттері» деген бөлімде:</w:t>
      </w:r>
      <w:r>
        <w:br/>
      </w:r>
      <w:r>
        <w:rPr>
          <w:rFonts w:ascii="Times New Roman"/>
          <w:b w:val="false"/>
          <w:i w:val="false"/>
          <w:color w:val="000000"/>
          <w:sz w:val="28"/>
        </w:rPr>
        <w:t>
</w:t>
      </w:r>
      <w:r>
        <w:rPr>
          <w:rFonts w:ascii="Times New Roman"/>
          <w:b w:val="false"/>
          <w:i w:val="false"/>
          <w:color w:val="000000"/>
          <w:sz w:val="28"/>
        </w:rPr>
        <w:t>
      5 «Денсаулық сақтау» деген функционалдық тобы бойынша:</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деген әкімші бойынша:</w:t>
      </w:r>
      <w:r>
        <w:br/>
      </w:r>
      <w:r>
        <w:rPr>
          <w:rFonts w:ascii="Times New Roman"/>
          <w:b w:val="false"/>
          <w:i w:val="false"/>
          <w:color w:val="000000"/>
          <w:sz w:val="28"/>
        </w:rPr>
        <w:t>
</w:t>
      </w: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трансферттерi» деген бюджеттік бағдарлама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32"/>
        <w:gridCol w:w="549"/>
        <w:gridCol w:w="1943"/>
        <w:gridCol w:w="3506"/>
        <w:gridCol w:w="2219"/>
        <w:gridCol w:w="2219"/>
        <w:gridCol w:w="228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814"/>
        <w:gridCol w:w="576"/>
        <w:gridCol w:w="1766"/>
        <w:gridCol w:w="3626"/>
        <w:gridCol w:w="2264"/>
        <w:gridCol w:w="2264"/>
        <w:gridCol w:w="2330"/>
      </w:tblGrid>
      <w:tr>
        <w:trPr>
          <w:trHeight w:val="43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51 279 581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41 178 693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25 202 828</w:t>
            </w:r>
          </w:p>
        </w:tc>
      </w:tr>
      <w:tr>
        <w:trPr>
          <w:trHeight w:val="5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51 279 581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41 178 693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25 202 828</w:t>
            </w:r>
          </w:p>
        </w:tc>
      </w:tr>
      <w:tr>
        <w:trPr>
          <w:trHeight w:val="139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трансферттерi</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51 279 581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41 178 693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25 202 828</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өңірлер бойынша: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1 185 695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1 268 574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2 030 217</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2 315 581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4 033 727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3 003 347</w:t>
            </w: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79 895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614 326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8 072 054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684 521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4 552 546</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6 186 554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3 686 830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2 908 678</w:t>
            </w: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2 385 725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3 093 689</w:t>
            </w: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723 380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2 141 214</w:t>
            </w: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3 430 020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3 905 990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1 316 000</w:t>
            </w: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2 972 749</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1 953 442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2 872 657</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694 011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7 382 328</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8 122 376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415 933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10 229 634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9 559 509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12 739 900</w:t>
            </w:r>
          </w:p>
        </w:tc>
      </w:tr>
    </w:tbl>
    <w:p>
      <w:pPr>
        <w:spacing w:after="0"/>
        <w:ind w:left="0"/>
        <w:jc w:val="both"/>
      </w:pPr>
      <w:r>
        <w:rPr>
          <w:rFonts w:ascii="Times New Roman"/>
          <w:b w:val="false"/>
          <w:i w:val="false"/>
          <w:color w:val="000000"/>
          <w:sz w:val="28"/>
        </w:rPr>
        <w:t>                                                                   »;</w:t>
      </w:r>
    </w:p>
    <w:bookmarkStart w:name="z54" w:id="2"/>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40-қосымшалар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42-қосымшада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67-жол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3105"/>
        <w:gridCol w:w="3116"/>
        <w:gridCol w:w="2446"/>
        <w:gridCol w:w="1174"/>
        <w:gridCol w:w="1810"/>
        <w:gridCol w:w="1607"/>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ұйымдарға лизингке медициналық техниканы жеткізуді ұйымдастыру және медициналық техниканың клиникалық-техникалық негіздемесіне, техникалық сипаттамасына және құнына сараптама жүргізу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ұйымдарына одан әрі лизинг шарттарында беру үшін медициналық техниканы сатып алуды және жеткізуді ұйымдастыру, құны 50 000 000 (елу миллион) теңгеден жоғары, сондай-ақ біріздендіруді талап ететін сұратылған медициналық техниканың клиникалық-техникалық негіздемесіне, техникалық сипаттамасына және құнына сараптама жүргізу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«ҚазМедТех»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саласындағы халықаралық стандарттарды енгізу»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372850</w:t>
            </w:r>
          </w:p>
        </w:tc>
      </w:tr>
    </w:tbl>
    <w:p>
      <w:pPr>
        <w:spacing w:after="0"/>
        <w:ind w:left="0"/>
        <w:jc w:val="both"/>
      </w:pPr>
      <w:r>
        <w:rPr>
          <w:rFonts w:ascii="Times New Roman"/>
          <w:b w:val="false"/>
          <w:i w:val="false"/>
          <w:color w:val="000000"/>
          <w:sz w:val="28"/>
        </w:rPr>
        <w:t>                                                                   ».</w:t>
      </w:r>
    </w:p>
    <w:bookmarkStart w:name="z57" w:id="3"/>
    <w:p>
      <w:pPr>
        <w:spacing w:after="0"/>
        <w:ind w:left="0"/>
        <w:jc w:val="both"/>
      </w:pPr>
      <w:r>
        <w:rPr>
          <w:rFonts w:ascii="Times New Roman"/>
          <w:b w:val="false"/>
          <w:i w:val="false"/>
          <w:color w:val="000000"/>
          <w:sz w:val="28"/>
        </w:rPr>
        <w:t>
      2. Осы қаулы 2013 жылғы 1 қаңтардан бастап қолданысқа енгізіледі.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27 қарашадағы</w:t>
      </w:r>
      <w:r>
        <w:br/>
      </w:r>
      <w:r>
        <w:rPr>
          <w:rFonts w:ascii="Times New Roman"/>
          <w:b w:val="false"/>
          <w:i w:val="false"/>
          <w:color w:val="000000"/>
          <w:sz w:val="28"/>
        </w:rPr>
        <w:t xml:space="preserve">
№ 1260 қаулысына    </w:t>
      </w:r>
      <w:r>
        <w:br/>
      </w:r>
      <w:r>
        <w:rPr>
          <w:rFonts w:ascii="Times New Roman"/>
          <w:b w:val="false"/>
          <w:i w:val="false"/>
          <w:color w:val="000000"/>
          <w:sz w:val="28"/>
        </w:rPr>
        <w:t xml:space="preserve">
1-қосымша        </w:t>
      </w:r>
    </w:p>
    <w:bookmarkEnd w:id="4"/>
    <w:bookmarkStart w:name="z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30-қосымша       </w:t>
      </w:r>
    </w:p>
    <w:bookmarkEnd w:id="5"/>
    <w:bookmarkStart w:name="z3" w:id="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тегін медициналық көмектің кепілдік берілген</w:t>
      </w:r>
      <w:r>
        <w:br/>
      </w:r>
      <w:r>
        <w:rPr>
          <w:rFonts w:ascii="Times New Roman"/>
          <w:b/>
          <w:i w:val="false"/>
          <w:color w:val="000000"/>
        </w:rPr>
        <w:t>
көлемін қамтамасыз етуге және кеңейтуге берілетін ағымдағы</w:t>
      </w:r>
      <w:r>
        <w:br/>
      </w:r>
      <w:r>
        <w:rPr>
          <w:rFonts w:ascii="Times New Roman"/>
          <w:b/>
          <w:i w:val="false"/>
          <w:color w:val="000000"/>
        </w:rPr>
        <w:t>
нысаналы трансферттердің сомасын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4541"/>
        <w:gridCol w:w="2112"/>
        <w:gridCol w:w="3265"/>
        <w:gridCol w:w="3122"/>
      </w:tblGrid>
      <w:tr>
        <w:trPr>
          <w:trHeight w:val="36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арқылы қаржыландырылатын тегін медициналық көмектің кепілдік берілген көлемін қамтамасыз етуге және кеңейтуге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153 676 866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104 312 908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49 363 958</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8 047 833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5 818 276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2 229 557</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7 119 518</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5 210 672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1 908 846</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18 552 813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14 534 714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4 018 099</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4 819 139</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2 890 989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1 928 150</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15 286 658</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10 381 833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4 904 825</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10 368 724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7 049 156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3 319 568</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6 480 930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4 636 413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1 844 517</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10 428 776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6 840 590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3 588 186</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8 311 386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5 868 746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2 442 640</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8 104 816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6 063 007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2 041 809</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3 996 188</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2 471 715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1 524 473</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6 257 913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4 079 447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2 178 466</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7 412 672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5 152 943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2 259 729</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21 431 940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14 412 427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7 019 513</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10 285 705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5 015 003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5 270 702</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6 771 855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3 886 977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2 884 878</w:t>
            </w:r>
          </w:p>
        </w:tc>
      </w:tr>
    </w:tbl>
    <w:bookmarkStart w:name="z4"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27 қарашадағы</w:t>
      </w:r>
      <w:r>
        <w:br/>
      </w:r>
      <w:r>
        <w:rPr>
          <w:rFonts w:ascii="Times New Roman"/>
          <w:b w:val="false"/>
          <w:i w:val="false"/>
          <w:color w:val="000000"/>
          <w:sz w:val="28"/>
        </w:rPr>
        <w:t xml:space="preserve">
№ 1260 қаулысына    </w:t>
      </w:r>
      <w:r>
        <w:br/>
      </w:r>
      <w:r>
        <w:rPr>
          <w:rFonts w:ascii="Times New Roman"/>
          <w:b w:val="false"/>
          <w:i w:val="false"/>
          <w:color w:val="000000"/>
          <w:sz w:val="28"/>
        </w:rPr>
        <w:t xml:space="preserve">
2-қосымша        </w:t>
      </w:r>
    </w:p>
    <w:bookmarkEnd w:id="7"/>
    <w:bookmarkStart w:name="z5"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31-қосымша       </w:t>
      </w:r>
    </w:p>
    <w:bookmarkEnd w:id="8"/>
    <w:bookmarkStart w:name="z6" w:id="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жергiлiктi деңгейде медициналық денсаулық сақтау</w:t>
      </w:r>
      <w:r>
        <w:br/>
      </w:r>
      <w:r>
        <w:rPr>
          <w:rFonts w:ascii="Times New Roman"/>
          <w:b/>
          <w:i w:val="false"/>
          <w:color w:val="000000"/>
        </w:rPr>
        <w:t>
ұйымдарын материалдық-техникалық жарақтандыруға берілетін</w:t>
      </w:r>
      <w:r>
        <w:br/>
      </w:r>
      <w:r>
        <w:rPr>
          <w:rFonts w:ascii="Times New Roman"/>
          <w:b/>
          <w:i w:val="false"/>
          <w:color w:val="000000"/>
        </w:rPr>
        <w:t>
ағымдағы нысаналы трансферттердің сомасын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8105"/>
        <w:gridCol w:w="4398"/>
      </w:tblGrid>
      <w:tr>
        <w:trPr>
          <w:trHeight w:val="61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15 190 354</w:t>
            </w:r>
          </w:p>
        </w:tc>
      </w:tr>
      <w:tr>
        <w:trPr>
          <w:trHeight w:val="37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1 088 625</w:t>
            </w:r>
          </w:p>
        </w:tc>
      </w:tr>
      <w:tr>
        <w:trPr>
          <w:trHeight w:val="37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673 840</w:t>
            </w:r>
          </w:p>
        </w:tc>
      </w:tr>
      <w:tr>
        <w:trPr>
          <w:trHeight w:val="37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1 513 240</w:t>
            </w:r>
          </w:p>
        </w:tc>
      </w:tr>
      <w:tr>
        <w:trPr>
          <w:trHeight w:val="37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290 796</w:t>
            </w:r>
          </w:p>
        </w:tc>
      </w:tr>
      <w:tr>
        <w:trPr>
          <w:trHeight w:val="37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1 431 788</w:t>
            </w:r>
          </w:p>
        </w:tc>
      </w:tr>
      <w:tr>
        <w:trPr>
          <w:trHeight w:val="37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1 118 075</w:t>
            </w:r>
          </w:p>
        </w:tc>
      </w:tr>
      <w:tr>
        <w:trPr>
          <w:trHeight w:val="37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578 123</w:t>
            </w:r>
          </w:p>
        </w:tc>
      </w:tr>
      <w:tr>
        <w:trPr>
          <w:trHeight w:val="37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1 669 466</w:t>
            </w:r>
          </w:p>
        </w:tc>
      </w:tr>
      <w:tr>
        <w:trPr>
          <w:trHeight w:val="37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573 225</w:t>
            </w:r>
          </w:p>
        </w:tc>
      </w:tr>
      <w:tr>
        <w:trPr>
          <w:trHeight w:val="37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928 638</w:t>
            </w:r>
          </w:p>
        </w:tc>
      </w:tr>
      <w:tr>
        <w:trPr>
          <w:trHeight w:val="37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940 640</w:t>
            </w:r>
          </w:p>
        </w:tc>
      </w:tr>
      <w:tr>
        <w:trPr>
          <w:trHeight w:val="37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656 318</w:t>
            </w:r>
          </w:p>
        </w:tc>
      </w:tr>
      <w:tr>
        <w:trPr>
          <w:trHeight w:val="37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886 110</w:t>
            </w:r>
          </w:p>
        </w:tc>
      </w:tr>
      <w:tr>
        <w:trPr>
          <w:trHeight w:val="37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1 007 740</w:t>
            </w:r>
          </w:p>
        </w:tc>
      </w:tr>
      <w:tr>
        <w:trPr>
          <w:trHeight w:val="37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1 316 492</w:t>
            </w:r>
          </w:p>
        </w:tc>
      </w:tr>
      <w:tr>
        <w:trPr>
          <w:trHeight w:val="37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517 238</w:t>
            </w:r>
          </w:p>
        </w:tc>
      </w:tr>
    </w:tbl>
    <w:bookmarkStart w:name="z7"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27 қарашадағы</w:t>
      </w:r>
      <w:r>
        <w:br/>
      </w:r>
      <w:r>
        <w:rPr>
          <w:rFonts w:ascii="Times New Roman"/>
          <w:b w:val="false"/>
          <w:i w:val="false"/>
          <w:color w:val="000000"/>
          <w:sz w:val="28"/>
        </w:rPr>
        <w:t xml:space="preserve">
№ 1260 қаулысына    </w:t>
      </w:r>
      <w:r>
        <w:br/>
      </w:r>
      <w:r>
        <w:rPr>
          <w:rFonts w:ascii="Times New Roman"/>
          <w:b w:val="false"/>
          <w:i w:val="false"/>
          <w:color w:val="000000"/>
          <w:sz w:val="28"/>
        </w:rPr>
        <w:t xml:space="preserve">
3-қосымша        </w:t>
      </w:r>
    </w:p>
    <w:bookmarkEnd w:id="10"/>
    <w:bookmarkStart w:name="z8"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38-қосымша       </w:t>
      </w:r>
    </w:p>
    <w:bookmarkEnd w:id="11"/>
    <w:bookmarkStart w:name="z9" w:id="1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шеңберінде</w:t>
      </w:r>
      <w:r>
        <w:br/>
      </w:r>
      <w:r>
        <w:rPr>
          <w:rFonts w:ascii="Times New Roman"/>
          <w:b/>
          <w:i w:val="false"/>
          <w:color w:val="000000"/>
        </w:rPr>
        <w:t>
іс-шараларды іске асыруға ағымдағы нысаналы трансферттердің</w:t>
      </w:r>
      <w:r>
        <w:br/>
      </w:r>
      <w:r>
        <w:rPr>
          <w:rFonts w:ascii="Times New Roman"/>
          <w:b/>
          <w:i w:val="false"/>
          <w:color w:val="000000"/>
        </w:rPr>
        <w:t>
сомасын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2080"/>
        <w:gridCol w:w="1055"/>
        <w:gridCol w:w="1038"/>
        <w:gridCol w:w="1038"/>
        <w:gridCol w:w="1039"/>
        <w:gridCol w:w="940"/>
        <w:gridCol w:w="1334"/>
        <w:gridCol w:w="1334"/>
        <w:gridCol w:w="1006"/>
        <w:gridCol w:w="1581"/>
        <w:gridCol w:w="1006"/>
      </w:tblGrid>
      <w:tr>
        <w:trPr>
          <w:trHeight w:val="24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кәсiптiк даярлау</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 оқыту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 беру</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даярлауға және бiлiктiлiгiн арттыру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жұмыспен қамтылған жалдамалы қызметкерлерді қайта даярлау және біліктілігін арттыру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ақпараттық-түсіндіру жұмыстары</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21 901 772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10 475 807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3 716 951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361 687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80 319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2 908 647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1 069 162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3 083 122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70 653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135 424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849 564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503 069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84 090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50 019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1 111 415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378 086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330 656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216 152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1 228 441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516 141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352 378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123 260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858 277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409 932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34 318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88 726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64 342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133 979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2 316 698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1 070 639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168 321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288 789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146 560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173 457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32 426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1 037 823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416 005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102 968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42 518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239 375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1 294 141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534 192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314 140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121 997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268 850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730 087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212 184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79 427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231 870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128 977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834 377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296 602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209 246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59 287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86 997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2 796 935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1 989 322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113 442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104 862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290 983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551 932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302 425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77 511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51 832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986 446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502 221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84 317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688 889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227 884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150 219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136 301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5 224 121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2 325 603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1 192 599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36 516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395 850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946 781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805 940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419 227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73 071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161 479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59 962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80 387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586 686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372 275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71 455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6 305</w:t>
            </w:r>
          </w:p>
        </w:tc>
      </w:tr>
    </w:tbl>
    <w:bookmarkStart w:name="z10"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27 қарашадағы</w:t>
      </w:r>
      <w:r>
        <w:br/>
      </w:r>
      <w:r>
        <w:rPr>
          <w:rFonts w:ascii="Times New Roman"/>
          <w:b w:val="false"/>
          <w:i w:val="false"/>
          <w:color w:val="000000"/>
          <w:sz w:val="28"/>
        </w:rPr>
        <w:t xml:space="preserve">
№ 1260 қаулысына    </w:t>
      </w:r>
      <w:r>
        <w:br/>
      </w:r>
      <w:r>
        <w:rPr>
          <w:rFonts w:ascii="Times New Roman"/>
          <w:b w:val="false"/>
          <w:i w:val="false"/>
          <w:color w:val="000000"/>
          <w:sz w:val="28"/>
        </w:rPr>
        <w:t xml:space="preserve">
4-қосымша        </w:t>
      </w:r>
    </w:p>
    <w:bookmarkEnd w:id="13"/>
    <w:bookmarkStart w:name="z11"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40-қосымша       </w:t>
      </w:r>
    </w:p>
    <w:bookmarkEnd w:id="14"/>
    <w:bookmarkStart w:name="z12" w:id="15"/>
    <w:p>
      <w:pPr>
        <w:spacing w:after="0"/>
        <w:ind w:left="0"/>
        <w:jc w:val="left"/>
      </w:pPr>
      <w:r>
        <w:rPr>
          <w:rFonts w:ascii="Times New Roman"/>
          <w:b/>
          <w:i w:val="false"/>
          <w:color w:val="000000"/>
        </w:rPr>
        <w:t xml:space="preserve"> 
Облыстық бюджеттерге Жұмыспен қамту 2020 жол картасы шеңберінде</w:t>
      </w:r>
      <w:r>
        <w:br/>
      </w:r>
      <w:r>
        <w:rPr>
          <w:rFonts w:ascii="Times New Roman"/>
          <w:b/>
          <w:i w:val="false"/>
          <w:color w:val="000000"/>
        </w:rPr>
        <w:t>
инфрақұрылымды және тұрғын үй-коммуналдық шаруашылығын дамыту</w:t>
      </w:r>
      <w:r>
        <w:br/>
      </w:r>
      <w:r>
        <w:rPr>
          <w:rFonts w:ascii="Times New Roman"/>
          <w:b/>
          <w:i w:val="false"/>
          <w:color w:val="000000"/>
        </w:rPr>
        <w:t>
арқылы жұмыспен қамтамасыз етуге берілетін нысаналы</w:t>
      </w:r>
      <w:r>
        <w:br/>
      </w:r>
      <w:r>
        <w:rPr>
          <w:rFonts w:ascii="Times New Roman"/>
          <w:b/>
          <w:i w:val="false"/>
          <w:color w:val="000000"/>
        </w:rPr>
        <w:t>
трансферттерінің сомасын бөлу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683"/>
        <w:gridCol w:w="1585"/>
        <w:gridCol w:w="3241"/>
        <w:gridCol w:w="2768"/>
        <w:gridCol w:w="2768"/>
      </w:tblGrid>
      <w:tr>
        <w:trPr>
          <w:trHeight w:val="225"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инженерлік-көліктік инфрақұрылым және әлеуметтік-мәдени объектілерін жөндеуге және елді мекендерді абаттандыруға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инженерлік-көліктік инфрақұрылым және әлеуметтік-мәдени объектілерін реконструкциялауға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орналасқан дәрігерлік амбулаториялар мен фельдшерлік–акушерлік пункттердің құрылысына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52 643 101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43 784 435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435 902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8 422 764</w:t>
            </w:r>
          </w:p>
        </w:tc>
      </w:tr>
      <w:tr>
        <w:trPr>
          <w:trHeight w:val="27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2 434 622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2 183 328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251 294</w:t>
            </w:r>
          </w:p>
        </w:tc>
      </w:tr>
      <w:tr>
        <w:trPr>
          <w:trHeight w:val="27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2 461 450</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2 101 211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360 239</w:t>
            </w:r>
          </w:p>
        </w:tc>
      </w:tr>
      <w:tr>
        <w:trPr>
          <w:trHeight w:val="27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8 340 346</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7 132 413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105 692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1 102 241</w:t>
            </w:r>
          </w:p>
        </w:tc>
      </w:tr>
      <w:tr>
        <w:trPr>
          <w:trHeight w:val="27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2 392 837</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1 732 919</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659 918</w:t>
            </w:r>
          </w:p>
        </w:tc>
      </w:tr>
      <w:tr>
        <w:trPr>
          <w:trHeight w:val="27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4 931 909</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3 856 535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1 075 374</w:t>
            </w:r>
          </w:p>
        </w:tc>
      </w:tr>
      <w:tr>
        <w:trPr>
          <w:trHeight w:val="27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4 375 440</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3 391 409</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70 541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913 490</w:t>
            </w:r>
          </w:p>
        </w:tc>
      </w:tr>
      <w:tr>
        <w:trPr>
          <w:trHeight w:val="27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2 626 462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2 022 408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567 113</w:t>
            </w:r>
          </w:p>
        </w:tc>
      </w:tr>
      <w:tr>
        <w:trPr>
          <w:trHeight w:val="27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2 611 120</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2 555 834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55 286</w:t>
            </w:r>
          </w:p>
        </w:tc>
      </w:tr>
      <w:tr>
        <w:trPr>
          <w:trHeight w:val="27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2 903 744</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2 432 197</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104 710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366 837</w:t>
            </w:r>
          </w:p>
        </w:tc>
      </w:tr>
      <w:tr>
        <w:trPr>
          <w:trHeight w:val="27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3 792 261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3 042 880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749 381</w:t>
            </w:r>
          </w:p>
        </w:tc>
      </w:tr>
      <w:tr>
        <w:trPr>
          <w:trHeight w:val="27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2 856 865</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1 615 460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41 097</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1 200 308</w:t>
            </w:r>
          </w:p>
        </w:tc>
      </w:tr>
      <w:tr>
        <w:trPr>
          <w:trHeight w:val="27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2 288 695</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1 751 492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537 203</w:t>
            </w:r>
          </w:p>
        </w:tc>
      </w:tr>
      <w:tr>
        <w:trPr>
          <w:trHeight w:val="27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2 073 431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2 073 431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8 553 919</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7 892 918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76 921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584 080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