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ac5b" w14:textId="68bac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және газбен жабдықтау саласындағы мемлекеттік-жеке меншік әріптестік шеңберінде ілеспе газды инвесторларға берудің қағидалары мен шарттарын бекіту туралы" Қазақстан Республикасы Үкіметінің 2012 жылғы 5 шілдедегі № 913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13 қарашадағы № 1223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«Газ және газбен жабдықтау саласындағы мемлекеттік-жеке меншік әріптестік шеңберінде ілеспе газды инвесторларға берудің қағидалары мен шарттарын бекіту туралы» Қазақстан Республикасы Үкіметінің 2012 жылғы 5 шілдедегі № 913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62, 855-құжат)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«Газ және газбен жабдықтау саласындағы әріптестік шеңберінде ілеспе газды инвесторларға беру қағидалары мен шарттарын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Газ және газбен жабдықтау саласындағы әріптестік шеңберінде ілеспе газды инвесторларға беру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Газ және газбен жабдықтау саласындағы мемлекеттік-жеке меншік әріптестік шеңберінде ілеспе газды инвесторларға берудің </w:t>
      </w:r>
      <w:r>
        <w:rPr>
          <w:rFonts w:ascii="Times New Roman"/>
          <w:b w:val="false"/>
          <w:i w:val="false"/>
          <w:color w:val="000000"/>
          <w:sz w:val="28"/>
        </w:rPr>
        <w:t>қағидалары мен шарттары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13 қарашадағы</w:t>
      </w:r>
      <w:r>
        <w:br/>
      </w:r>
      <w:r>
        <w:rPr>
          <w:rFonts w:ascii="Times New Roman"/>
          <w:b w:val="false"/>
          <w:i w:val="false"/>
          <w:color w:val="000000"/>
          <w:sz w:val="28"/>
        </w:rPr>
        <w:t xml:space="preserve">
№ 1223 қаулысына    </w:t>
      </w:r>
      <w:r>
        <w:br/>
      </w:r>
      <w:r>
        <w:rPr>
          <w:rFonts w:ascii="Times New Roman"/>
          <w:b w:val="false"/>
          <w:i w:val="false"/>
          <w:color w:val="000000"/>
          <w:sz w:val="28"/>
        </w:rPr>
        <w:t xml:space="preserve">
қосымша         </w:t>
      </w:r>
    </w:p>
    <w:bookmarkEnd w:id="2"/>
    <w:bookmarkStart w:name="z10"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шілдедегі</w:t>
      </w:r>
      <w:r>
        <w:br/>
      </w:r>
      <w:r>
        <w:rPr>
          <w:rFonts w:ascii="Times New Roman"/>
          <w:b w:val="false"/>
          <w:i w:val="false"/>
          <w:color w:val="000000"/>
          <w:sz w:val="28"/>
        </w:rPr>
        <w:t xml:space="preserve">
№ 913 қаулысымен   </w:t>
      </w:r>
      <w:r>
        <w:br/>
      </w:r>
      <w:r>
        <w:rPr>
          <w:rFonts w:ascii="Times New Roman"/>
          <w:b w:val="false"/>
          <w:i w:val="false"/>
          <w:color w:val="000000"/>
          <w:sz w:val="28"/>
        </w:rPr>
        <w:t xml:space="preserve">
бекітілген      </w:t>
      </w:r>
    </w:p>
    <w:bookmarkEnd w:id="3"/>
    <w:bookmarkStart w:name="z11" w:id="4"/>
    <w:p>
      <w:pPr>
        <w:spacing w:after="0"/>
        <w:ind w:left="0"/>
        <w:jc w:val="left"/>
      </w:pPr>
      <w:r>
        <w:rPr>
          <w:rFonts w:ascii="Times New Roman"/>
          <w:b/>
          <w:i w:val="false"/>
          <w:color w:val="000000"/>
        </w:rPr>
        <w:t xml:space="preserve"> 
Газ және газбен жабдықтау саласындағы әріптестік</w:t>
      </w:r>
      <w:r>
        <w:br/>
      </w:r>
      <w:r>
        <w:rPr>
          <w:rFonts w:ascii="Times New Roman"/>
          <w:b/>
          <w:i w:val="false"/>
          <w:color w:val="000000"/>
        </w:rPr>
        <w:t>
шеңберінде ілеспе газды инвесторларға беру</w:t>
      </w:r>
      <w:r>
        <w:br/>
      </w:r>
      <w:r>
        <w:rPr>
          <w:rFonts w:ascii="Times New Roman"/>
          <w:b/>
          <w:i w:val="false"/>
          <w:color w:val="000000"/>
        </w:rPr>
        <w:t>
қағидалары мен шарттары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Газ және газбен жабдықтау саласындағы әріптестік шеңберінде ілеспе газды инвесторларға беру қағидалары мен шарттары (бұдан әрі – Қағидалар) «Газ және газбен жабдықтау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r>
        <w:br/>
      </w:r>
      <w:r>
        <w:rPr>
          <w:rFonts w:ascii="Times New Roman"/>
          <w:b w:val="false"/>
          <w:i w:val="false"/>
          <w:color w:val="000000"/>
          <w:sz w:val="28"/>
        </w:rPr>
        <w:t>
</w:t>
      </w:r>
      <w:r>
        <w:rPr>
          <w:rFonts w:ascii="Times New Roman"/>
          <w:b w:val="false"/>
          <w:i w:val="false"/>
          <w:color w:val="000000"/>
          <w:sz w:val="28"/>
        </w:rPr>
        <w:t>
      2. Қағидалар газ және газбен жабдықтау саласындағы әріптестік шеңберінде ілеспе газды (бұдан әрі – ілеспе газ) инвесторларға беру тәртібі мен шарттарын айқындайды.</w:t>
      </w:r>
      <w:r>
        <w:br/>
      </w:r>
      <w:r>
        <w:rPr>
          <w:rFonts w:ascii="Times New Roman"/>
          <w:b w:val="false"/>
          <w:i w:val="false"/>
          <w:color w:val="000000"/>
          <w:sz w:val="28"/>
        </w:rPr>
        <w:t>
</w:t>
      </w:r>
      <w:r>
        <w:rPr>
          <w:rFonts w:ascii="Times New Roman"/>
          <w:b w:val="false"/>
          <w:i w:val="false"/>
          <w:color w:val="000000"/>
          <w:sz w:val="28"/>
        </w:rPr>
        <w:t>
      3. Газ және газбен жабдықтау саласындағы әріптестіктің мақсаты мемлекетке тиесілі ілеспе газды ұтымды пайдалануды және оны кейін терең өңдеуді және өзара тиімді шарттарда қосылған құны жоғары өнімдер өндіруді қамтамасыз ету жөніндегі стратегиялық және әлеуметтік міндеттерді шешу үшін мемлекет пен инвестор арасындағы өзара тиімді іс-қимылға қол жеткізу болып табылады.</w:t>
      </w:r>
      <w:r>
        <w:br/>
      </w:r>
      <w:r>
        <w:rPr>
          <w:rFonts w:ascii="Times New Roman"/>
          <w:b w:val="false"/>
          <w:i w:val="false"/>
          <w:color w:val="000000"/>
          <w:sz w:val="28"/>
        </w:rPr>
        <w:t>
</w:t>
      </w:r>
      <w:r>
        <w:rPr>
          <w:rFonts w:ascii="Times New Roman"/>
          <w:b w:val="false"/>
          <w:i w:val="false"/>
          <w:color w:val="000000"/>
          <w:sz w:val="28"/>
        </w:rPr>
        <w:t>
      4. Осы Қағидаларда пайдаланылатын терминдер мен ұғымдар Заңға сәйкес қолданылады.</w:t>
      </w:r>
      <w:r>
        <w:br/>
      </w:r>
      <w:r>
        <w:rPr>
          <w:rFonts w:ascii="Times New Roman"/>
          <w:b w:val="false"/>
          <w:i w:val="false"/>
          <w:color w:val="000000"/>
          <w:sz w:val="28"/>
        </w:rPr>
        <w:t>
</w:t>
      </w:r>
      <w:r>
        <w:rPr>
          <w:rFonts w:ascii="Times New Roman"/>
          <w:b w:val="false"/>
          <w:i w:val="false"/>
          <w:color w:val="000000"/>
          <w:sz w:val="28"/>
        </w:rPr>
        <w:t>
      5. Мемлекетке тиесілі ілеспе газды ұтымды пайдалану мақсатында әріптестік шеңберінде инвесторларға беру:</w:t>
      </w:r>
      <w:r>
        <w:br/>
      </w:r>
      <w:r>
        <w:rPr>
          <w:rFonts w:ascii="Times New Roman"/>
          <w:b w:val="false"/>
          <w:i w:val="false"/>
          <w:color w:val="000000"/>
          <w:sz w:val="28"/>
        </w:rPr>
        <w:t>
      1) ілеспе газды кейін тауарлық, сұйытылған мұнай және (немесе) сұйытылған табиғи газ етіп өңдеу;</w:t>
      </w:r>
      <w:r>
        <w:br/>
      </w:r>
      <w:r>
        <w:rPr>
          <w:rFonts w:ascii="Times New Roman"/>
          <w:b w:val="false"/>
          <w:i w:val="false"/>
          <w:color w:val="000000"/>
          <w:sz w:val="28"/>
        </w:rPr>
        <w:t>
      2) Қазақстан Республикасының ішкі қажеттіліктерін бірінші кезектегі тәртіппен, оның ішінде Қазақстан Республикасын газдандырудың бас схемасын ескере отырып қанағаттандыру үшін тараптар айқындаған көлемдерде өндірілген тауарлық, сұйытылған мұнай және (немесе) сұйытылған табиғи газды жеткізу шарттарына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 Тауарлық және (немесе) сұйытылған мұнай газын Заңның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газ және газбен жабдықтау саласындағы әріптестік шеңберінде одан әрі пайдалану үшін тартылатын инвесторға беру туралы уәкілетті органның шешімі инвесторға мұнай-, газ-химия өнімін, сондай-ақ жоғары қосылған құнмен өндіру бойынша міндеттемелер бекітілген жағдайда ғана қабылданады және осы Қағидаларда белгіленген жалпы шарттарға сәйкес жүзеге асырылады.</w:t>
      </w:r>
    </w:p>
    <w:bookmarkEnd w:id="6"/>
    <w:bookmarkStart w:name="z21" w:id="7"/>
    <w:p>
      <w:pPr>
        <w:spacing w:after="0"/>
        <w:ind w:left="0"/>
        <w:jc w:val="left"/>
      </w:pPr>
      <w:r>
        <w:rPr>
          <w:rFonts w:ascii="Times New Roman"/>
          <w:b/>
          <w:i w:val="false"/>
          <w:color w:val="000000"/>
        </w:rPr>
        <w:t xml:space="preserve"> 
2. Әріптестік шеңберінде ілеспе газды инвесторларға беру</w:t>
      </w:r>
      <w:r>
        <w:br/>
      </w:r>
      <w:r>
        <w:rPr>
          <w:rFonts w:ascii="Times New Roman"/>
          <w:b/>
          <w:i w:val="false"/>
          <w:color w:val="000000"/>
        </w:rPr>
        <w:t>
тәртібі</w:t>
      </w:r>
    </w:p>
    <w:bookmarkEnd w:id="7"/>
    <w:bookmarkStart w:name="z22" w:id="8"/>
    <w:p>
      <w:pPr>
        <w:spacing w:after="0"/>
        <w:ind w:left="0"/>
        <w:jc w:val="both"/>
      </w:pPr>
      <w:r>
        <w:rPr>
          <w:rFonts w:ascii="Times New Roman"/>
          <w:b w:val="false"/>
          <w:i w:val="false"/>
          <w:color w:val="000000"/>
          <w:sz w:val="28"/>
        </w:rPr>
        <w:t>
      7. Уәкілетті органның шешімімен Заңның 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ілеспе газ тікелей жер қойнауын пайдаланушының өзі көрсеткен инвесторға 2011 жылғы 1 қаңтардағы жағдай бойынша жағылатын ілеспе газдың көлемдерінен аспайтын тараптар айқындаған көлемде газбен жабдықтау саласындағы әріптестік шеңберінде Қазақстан Республикасының аумағында өңдеуші өндірісті салуды немесе тұрғызуды көздейтін шарттың негізінде тартылатын инвестордың меншігіне өтеусіз беріледі.</w:t>
      </w:r>
      <w:r>
        <w:br/>
      </w:r>
      <w:r>
        <w:rPr>
          <w:rFonts w:ascii="Times New Roman"/>
          <w:b w:val="false"/>
          <w:i w:val="false"/>
          <w:color w:val="000000"/>
          <w:sz w:val="28"/>
        </w:rPr>
        <w:t>
</w:t>
      </w:r>
      <w:r>
        <w:rPr>
          <w:rFonts w:ascii="Times New Roman"/>
          <w:b w:val="false"/>
          <w:i w:val="false"/>
          <w:color w:val="000000"/>
          <w:sz w:val="28"/>
        </w:rPr>
        <w:t>
      8. Жер қойнауын пайдаланушы өңдеу мүмкіндігі болмаған кезде ілеспе газ көлемдерінің ұлғаюына әкеп соғатын мұнай өндіруді ұлғайту ниеті болған кезде ілеспе газдың осы көлемдері әріптестік туралы шартта көзделген талаптарға сәйкес инвесторға беру үшін өтеусіз негізде мемлекетке немесе шикi газды беру үшiн көзделген Заңның </w:t>
      </w:r>
      <w:r>
        <w:rPr>
          <w:rFonts w:ascii="Times New Roman"/>
          <w:b w:val="false"/>
          <w:i w:val="false"/>
          <w:color w:val="000000"/>
          <w:sz w:val="28"/>
        </w:rPr>
        <w:t>15-бабының</w:t>
      </w:r>
      <w:r>
        <w:rPr>
          <w:rFonts w:ascii="Times New Roman"/>
          <w:b w:val="false"/>
          <w:i w:val="false"/>
          <w:color w:val="000000"/>
          <w:sz w:val="28"/>
        </w:rPr>
        <w:t xml:space="preserve"> ережелеріне сәйкес ұлттық операторға түседі.</w:t>
      </w:r>
    </w:p>
    <w:bookmarkEnd w:id="8"/>
    <w:bookmarkStart w:name="z24" w:id="9"/>
    <w:p>
      <w:pPr>
        <w:spacing w:after="0"/>
        <w:ind w:left="0"/>
        <w:jc w:val="left"/>
      </w:pPr>
      <w:r>
        <w:rPr>
          <w:rFonts w:ascii="Times New Roman"/>
          <w:b/>
          <w:i w:val="false"/>
          <w:color w:val="000000"/>
        </w:rPr>
        <w:t xml:space="preserve"> 
3. Уәкілетті органның, инвестордың және жер қойнауын</w:t>
      </w:r>
      <w:r>
        <w:br/>
      </w:r>
      <w:r>
        <w:rPr>
          <w:rFonts w:ascii="Times New Roman"/>
          <w:b/>
          <w:i w:val="false"/>
          <w:color w:val="000000"/>
        </w:rPr>
        <w:t>
пайдаланушының өзара қарым-қатынас жасауының шарттары</w:t>
      </w:r>
    </w:p>
    <w:bookmarkEnd w:id="9"/>
    <w:bookmarkStart w:name="z25" w:id="10"/>
    <w:p>
      <w:pPr>
        <w:spacing w:after="0"/>
        <w:ind w:left="0"/>
        <w:jc w:val="both"/>
      </w:pPr>
      <w:r>
        <w:rPr>
          <w:rFonts w:ascii="Times New Roman"/>
          <w:b w:val="false"/>
          <w:i w:val="false"/>
          <w:color w:val="000000"/>
          <w:sz w:val="28"/>
        </w:rPr>
        <w:t>
      9. Ілеспе және (немесе) табиғи газды терең өңдеуді ұйымдастыру мақсатында жер қойнауын пайдаланушы бірлескен қызмет туралы шарттың негізінде әріптестікте инвестордың жағында әрекет ете алады.</w:t>
      </w:r>
      <w:r>
        <w:br/>
      </w:r>
      <w:r>
        <w:rPr>
          <w:rFonts w:ascii="Times New Roman"/>
          <w:b w:val="false"/>
          <w:i w:val="false"/>
          <w:color w:val="000000"/>
          <w:sz w:val="28"/>
        </w:rPr>
        <w:t>
</w:t>
      </w:r>
      <w:r>
        <w:rPr>
          <w:rFonts w:ascii="Times New Roman"/>
          <w:b w:val="false"/>
          <w:i w:val="false"/>
          <w:color w:val="000000"/>
          <w:sz w:val="28"/>
        </w:rPr>
        <w:t>
      10. Әріптестік шеңберінде инвестор өткізу тәртібі мен шарттарын уәкілетті орган белгілейтін конкурстың негізінде айқындалады.</w:t>
      </w:r>
      <w:r>
        <w:br/>
      </w:r>
      <w:r>
        <w:rPr>
          <w:rFonts w:ascii="Times New Roman"/>
          <w:b w:val="false"/>
          <w:i w:val="false"/>
          <w:color w:val="000000"/>
          <w:sz w:val="28"/>
        </w:rPr>
        <w:t>
</w:t>
      </w:r>
      <w:r>
        <w:rPr>
          <w:rFonts w:ascii="Times New Roman"/>
          <w:b w:val="false"/>
          <w:i w:val="false"/>
          <w:color w:val="000000"/>
          <w:sz w:val="28"/>
        </w:rPr>
        <w:t>
      11. Жекелеген елді мекендерді газдандыру және (немесе) газ өңдеу саласындағы жаңа технологиялар мен жабдықтарды тарту мақсатында конкурсты өткізбей, уәкілетті органның шешімі негізінде нақты инвестормен газ және газбен жабдықтау саласындағы пилоттық жобаларды іске асыру жүргізіледі. Әріптестік туралы шартты уәкілетті орган инвестормен немесе инвестормен және жер қойнауын пайдаланушымен жасасады және онда осы Қағидалардың </w:t>
      </w:r>
      <w:r>
        <w:rPr>
          <w:rFonts w:ascii="Times New Roman"/>
          <w:b w:val="false"/>
          <w:i w:val="false"/>
          <w:color w:val="000000"/>
          <w:sz w:val="28"/>
        </w:rPr>
        <w:t>4-бөлімінде</w:t>
      </w:r>
      <w:r>
        <w:rPr>
          <w:rFonts w:ascii="Times New Roman"/>
          <w:b w:val="false"/>
          <w:i w:val="false"/>
          <w:color w:val="000000"/>
          <w:sz w:val="28"/>
        </w:rPr>
        <w:t xml:space="preserve"> белгіленген шарттар қамтылуға тиіс.</w:t>
      </w:r>
      <w:r>
        <w:br/>
      </w:r>
      <w:r>
        <w:rPr>
          <w:rFonts w:ascii="Times New Roman"/>
          <w:b w:val="false"/>
          <w:i w:val="false"/>
          <w:color w:val="000000"/>
          <w:sz w:val="28"/>
        </w:rPr>
        <w:t>
</w:t>
      </w:r>
      <w:r>
        <w:rPr>
          <w:rFonts w:ascii="Times New Roman"/>
          <w:b w:val="false"/>
          <w:i w:val="false"/>
          <w:color w:val="000000"/>
          <w:sz w:val="28"/>
        </w:rPr>
        <w:t>
      12.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белгіленген жағдайларда уәкілетті орган мен жер қойнауын пайдаланушы ілеспе газдың көлемдерін мемлекетке өтеусіз негізде не жер қойнауын пайдаланушы ілеспе газды өндіруге арналған шығындарды ақылы негізде жүзеге асырғанда беру жөніндегі алдын ала шартты жасасады. Осы алдын ала шарт инвестормен газ және газбен жабдықтау саласындағы әріптестік шеңберінде пилоттық жоба бойынша келіссөздер жүргізу үшін негіз болып табылады.</w:t>
      </w:r>
      <w:r>
        <w:br/>
      </w:r>
      <w:r>
        <w:rPr>
          <w:rFonts w:ascii="Times New Roman"/>
          <w:b w:val="false"/>
          <w:i w:val="false"/>
          <w:color w:val="000000"/>
          <w:sz w:val="28"/>
        </w:rPr>
        <w:t>
      Ілеспе газ мемлекетке ақылы берілген жағдайда осындай газдың бағасы уәкілетті орган стратегиялық жоспарлау, бюджет саясатын әзірлеу және қалыптастыру саласындағы басшылықты және салааралық үйлестіруді жүзеге асыратын мемлекеттік органмен бірлесіп жүргізетін сараптамамен расталуға және конкурс немесе пилоттық жоба шарттарында көрсетілуге тиіс.</w:t>
      </w:r>
      <w:r>
        <w:br/>
      </w:r>
      <w:r>
        <w:rPr>
          <w:rFonts w:ascii="Times New Roman"/>
          <w:b w:val="false"/>
          <w:i w:val="false"/>
          <w:color w:val="000000"/>
          <w:sz w:val="28"/>
        </w:rPr>
        <w:t>
</w:t>
      </w:r>
      <w:r>
        <w:rPr>
          <w:rFonts w:ascii="Times New Roman"/>
          <w:b w:val="false"/>
          <w:i w:val="false"/>
          <w:color w:val="000000"/>
          <w:sz w:val="28"/>
        </w:rPr>
        <w:t>
      13. Шартта мұнай және (немесе) табиғи газ өндірудің жобалық көрсеткіштері ескере отырып, өндіруге арналған келісімшарттың қолданылу мерзімі ішінде ілеспе және (немесе) табиғи газ беру көлемдерін көзделуге тиіс.</w:t>
      </w:r>
      <w:r>
        <w:br/>
      </w:r>
      <w:r>
        <w:rPr>
          <w:rFonts w:ascii="Times New Roman"/>
          <w:b w:val="false"/>
          <w:i w:val="false"/>
          <w:color w:val="000000"/>
          <w:sz w:val="28"/>
        </w:rPr>
        <w:t>
</w:t>
      </w:r>
      <w:r>
        <w:rPr>
          <w:rFonts w:ascii="Times New Roman"/>
          <w:b w:val="false"/>
          <w:i w:val="false"/>
          <w:color w:val="000000"/>
          <w:sz w:val="28"/>
        </w:rPr>
        <w:t>
      14. Инвестор айқындалған күннен бастап екі айдан кешіктірілмей алдын ала шарт газды іріктеу орнын және өзге де шарттарды көрсетіп, уәкілетті органның, ілеспе және (немесе) табиғи газ көлемдерін беретін жер қойнауын пайдаланушының, осындай газды іріктеуді жүзеге асыратын инвестордың арасындағы үшжақты шартқа ауыстыруға жатады.</w:t>
      </w:r>
      <w:r>
        <w:br/>
      </w:r>
      <w:r>
        <w:rPr>
          <w:rFonts w:ascii="Times New Roman"/>
          <w:b w:val="false"/>
          <w:i w:val="false"/>
          <w:color w:val="000000"/>
          <w:sz w:val="28"/>
        </w:rPr>
        <w:t>
</w:t>
      </w:r>
      <w:r>
        <w:rPr>
          <w:rFonts w:ascii="Times New Roman"/>
          <w:b w:val="false"/>
          <w:i w:val="false"/>
          <w:color w:val="000000"/>
          <w:sz w:val="28"/>
        </w:rPr>
        <w:t>
      15. Әріптестік жөніндегі үшжақты шарттың талаптарына сәйкес жер қойнауын пайдаланушы әріптестік шеңберіндегі инвестордың өңдеуші өндірісті салу немесе тұрғызу мерзімінің ішінде, бірақ үш жылдан көп емес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ілеспе және (немесе) табиғи газ көлемдеріне қатысты мемлекеттің агенті болып әрекет етеді.</w:t>
      </w:r>
      <w:r>
        <w:br/>
      </w:r>
      <w:r>
        <w:rPr>
          <w:rFonts w:ascii="Times New Roman"/>
          <w:b w:val="false"/>
          <w:i w:val="false"/>
          <w:color w:val="000000"/>
          <w:sz w:val="28"/>
        </w:rPr>
        <w:t>
</w:t>
      </w:r>
      <w:r>
        <w:rPr>
          <w:rFonts w:ascii="Times New Roman"/>
          <w:b w:val="false"/>
          <w:i w:val="false"/>
          <w:color w:val="000000"/>
          <w:sz w:val="28"/>
        </w:rPr>
        <w:t>
      16. Уәкілетті орган белгіленген тәртіппен мемлекет агентіне мемлекетке тиесілі ілеспе газ көлемдерін жағуға рұқсат береді.</w:t>
      </w:r>
      <w:r>
        <w:br/>
      </w:r>
      <w:r>
        <w:rPr>
          <w:rFonts w:ascii="Times New Roman"/>
          <w:b w:val="false"/>
          <w:i w:val="false"/>
          <w:color w:val="000000"/>
          <w:sz w:val="28"/>
        </w:rPr>
        <w:t>
      Әріптестік туралы үшжақты шарт жасалған кезде мемлекетке тиесілі жағылатын газ көлемдеріне бюджетке төленетін төлемдер режимі Қазақстан Республикасының заңнамасымен реттеледі.</w:t>
      </w:r>
      <w:r>
        <w:br/>
      </w:r>
      <w:r>
        <w:rPr>
          <w:rFonts w:ascii="Times New Roman"/>
          <w:b w:val="false"/>
          <w:i w:val="false"/>
          <w:color w:val="000000"/>
          <w:sz w:val="28"/>
        </w:rPr>
        <w:t>
</w:t>
      </w:r>
      <w:r>
        <w:rPr>
          <w:rFonts w:ascii="Times New Roman"/>
          <w:b w:val="false"/>
          <w:i w:val="false"/>
          <w:color w:val="000000"/>
          <w:sz w:val="28"/>
        </w:rPr>
        <w:t>
      17. Инвестор әріптестік шеңберінде өңдеуші өндірісті салу немесе тұрғызу мерзімі ішінде жоспарға сәйкес мемлекетке кепілдік болатын және құны әріптестікті ұйымдастыру үшін мемлекетке берілген ілеспе және (немесе) табиғи газды жағуды жүргізген жер қойнауын пайдаланушылардан түскен төлемдерден бюджеттің шығындарынан төмен болмайтын жабдықты объектіге жеткізуді қамтамасыз етуге міндетті.</w:t>
      </w:r>
      <w:r>
        <w:br/>
      </w:r>
      <w:r>
        <w:rPr>
          <w:rFonts w:ascii="Times New Roman"/>
          <w:b w:val="false"/>
          <w:i w:val="false"/>
          <w:color w:val="000000"/>
          <w:sz w:val="28"/>
        </w:rPr>
        <w:t>
      Инвестор жылдар бойынша бөлінген жабдықтарды жеткізу жоспарларын уәкілетті органмен келіседі және олар әріптестік туралы шарттың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18. Инвестор өткізу, уақытша сақтау, жеткізу және т.б. жөніндегі осыған ілеспе барлық міндеттемелерді өзіне қабылдаған кезде тауарлық қана емес, сұйытылған газды да, сондай-ақ өзге де мұнай-, газ-химия, сондай-ақ қосылған құны жоғары өнімдер өндірісі әріптестік туралы шарттың талаптары бола алады.</w:t>
      </w:r>
      <w:r>
        <w:br/>
      </w:r>
      <w:r>
        <w:rPr>
          <w:rFonts w:ascii="Times New Roman"/>
          <w:b w:val="false"/>
          <w:i w:val="false"/>
          <w:color w:val="000000"/>
          <w:sz w:val="28"/>
        </w:rPr>
        <w:t>
</w:t>
      </w:r>
      <w:r>
        <w:rPr>
          <w:rFonts w:ascii="Times New Roman"/>
          <w:b w:val="false"/>
          <w:i w:val="false"/>
          <w:color w:val="000000"/>
          <w:sz w:val="28"/>
        </w:rPr>
        <w:t>
      19. Әріптестік туралы шарт инвестормен он жылдан аспайтын мерзімге жасалады. Әріптестік туралы шарттың мерзімі өткеннен кейін инвестор үшін жобаның өтімділігіне қол жеткізуді ескере отырып, Қазақстан Республикасы үшін экономикалық пайданы ұлғайту бойынша шаралар қабылдаумен шарт қайта қаралуға тиіс.</w:t>
      </w:r>
      <w:r>
        <w:br/>
      </w:r>
      <w:r>
        <w:rPr>
          <w:rFonts w:ascii="Times New Roman"/>
          <w:b w:val="false"/>
          <w:i w:val="false"/>
          <w:color w:val="000000"/>
          <w:sz w:val="28"/>
        </w:rPr>
        <w:t>
</w:t>
      </w:r>
      <w:r>
        <w:rPr>
          <w:rFonts w:ascii="Times New Roman"/>
          <w:b w:val="false"/>
          <w:i w:val="false"/>
          <w:color w:val="000000"/>
          <w:sz w:val="28"/>
        </w:rPr>
        <w:t>
      20. Уәкілетті органның шешімі бойынша әріптестік туралы шарт жер қойнауын пайдаланушымен жасалған өндіруге арналған келісімшарт мерзіміне жасалуы мүмкін.</w:t>
      </w:r>
      <w:r>
        <w:br/>
      </w:r>
      <w:r>
        <w:rPr>
          <w:rFonts w:ascii="Times New Roman"/>
          <w:b w:val="false"/>
          <w:i w:val="false"/>
          <w:color w:val="000000"/>
          <w:sz w:val="28"/>
        </w:rPr>
        <w:t>
</w:t>
      </w:r>
      <w:r>
        <w:rPr>
          <w:rFonts w:ascii="Times New Roman"/>
          <w:b w:val="false"/>
          <w:i w:val="false"/>
          <w:color w:val="000000"/>
          <w:sz w:val="28"/>
        </w:rPr>
        <w:t>
      21. Әріптестік туралы шарттың қолданылу мерзімін белгілеу кезінде техникалық-экономикалық негіздеменің шарттары, оның ішінде инвестициялық жобаның өтелу мерзімі ескеріледі.</w:t>
      </w:r>
    </w:p>
    <w:bookmarkEnd w:id="10"/>
    <w:bookmarkStart w:name="z41" w:id="11"/>
    <w:p>
      <w:pPr>
        <w:spacing w:after="0"/>
        <w:ind w:left="0"/>
        <w:jc w:val="left"/>
      </w:pPr>
      <w:r>
        <w:rPr>
          <w:rFonts w:ascii="Times New Roman"/>
          <w:b/>
          <w:i w:val="false"/>
          <w:color w:val="000000"/>
        </w:rPr>
        <w:t xml:space="preserve"> 
4. Әріптестік туралы шарттың талаптары</w:t>
      </w:r>
    </w:p>
    <w:bookmarkEnd w:id="11"/>
    <w:bookmarkStart w:name="z42" w:id="12"/>
    <w:p>
      <w:pPr>
        <w:spacing w:after="0"/>
        <w:ind w:left="0"/>
        <w:jc w:val="both"/>
      </w:pPr>
      <w:r>
        <w:rPr>
          <w:rFonts w:ascii="Times New Roman"/>
          <w:b w:val="false"/>
          <w:i w:val="false"/>
          <w:color w:val="000000"/>
          <w:sz w:val="28"/>
        </w:rPr>
        <w:t>
      22. Әріптестік шеңберінде уәкілетті органмен жасалатын шарт (бұдан әрі – шарт) мынадай талаптарды:</w:t>
      </w:r>
      <w:r>
        <w:br/>
      </w:r>
      <w:r>
        <w:rPr>
          <w:rFonts w:ascii="Times New Roman"/>
          <w:b w:val="false"/>
          <w:i w:val="false"/>
          <w:color w:val="000000"/>
          <w:sz w:val="28"/>
        </w:rPr>
        <w:t>
      1) анықтамаларды;</w:t>
      </w:r>
      <w:r>
        <w:br/>
      </w:r>
      <w:r>
        <w:rPr>
          <w:rFonts w:ascii="Times New Roman"/>
          <w:b w:val="false"/>
          <w:i w:val="false"/>
          <w:color w:val="000000"/>
          <w:sz w:val="28"/>
        </w:rPr>
        <w:t>
      2) шарттың мәнін;</w:t>
      </w:r>
      <w:r>
        <w:br/>
      </w:r>
      <w:r>
        <w:rPr>
          <w:rFonts w:ascii="Times New Roman"/>
          <w:b w:val="false"/>
          <w:i w:val="false"/>
          <w:color w:val="000000"/>
          <w:sz w:val="28"/>
        </w:rPr>
        <w:t>
      3) шарттың қолданылу мерзімін;</w:t>
      </w:r>
      <w:r>
        <w:br/>
      </w:r>
      <w:r>
        <w:rPr>
          <w:rFonts w:ascii="Times New Roman"/>
          <w:b w:val="false"/>
          <w:i w:val="false"/>
          <w:color w:val="000000"/>
          <w:sz w:val="28"/>
        </w:rPr>
        <w:t>
      4) тараптардың жалпы құқықтары мен міндеттерін;</w:t>
      </w:r>
      <w:r>
        <w:br/>
      </w:r>
      <w:r>
        <w:rPr>
          <w:rFonts w:ascii="Times New Roman"/>
          <w:b w:val="false"/>
          <w:i w:val="false"/>
          <w:color w:val="000000"/>
          <w:sz w:val="28"/>
        </w:rPr>
        <w:t>
      5) жобаны қаржыландыруды;</w:t>
      </w:r>
      <w:r>
        <w:br/>
      </w:r>
      <w:r>
        <w:rPr>
          <w:rFonts w:ascii="Times New Roman"/>
          <w:b w:val="false"/>
          <w:i w:val="false"/>
          <w:color w:val="000000"/>
          <w:sz w:val="28"/>
        </w:rPr>
        <w:t>
      6) қызметті сақтандыруды;</w:t>
      </w:r>
      <w:r>
        <w:br/>
      </w:r>
      <w:r>
        <w:rPr>
          <w:rFonts w:ascii="Times New Roman"/>
          <w:b w:val="false"/>
          <w:i w:val="false"/>
          <w:color w:val="000000"/>
          <w:sz w:val="28"/>
        </w:rPr>
        <w:t>
      7) қауіпсіздік пен өндірілетін өнімнің белгіленген сапа стандарттарына сәйкестігін;</w:t>
      </w:r>
      <w:r>
        <w:br/>
      </w:r>
      <w:r>
        <w:rPr>
          <w:rFonts w:ascii="Times New Roman"/>
          <w:b w:val="false"/>
          <w:i w:val="false"/>
          <w:color w:val="000000"/>
          <w:sz w:val="28"/>
        </w:rPr>
        <w:t>
      8) инвестордың шарт талаптарын бұзғаны үшін мүліктік жауапкершілігін, оның ішінде инвестор жеткізетін жабдықтың мемлекет меншігіне ауысу шарттары мен мерзімдерін;</w:t>
      </w:r>
      <w:r>
        <w:br/>
      </w:r>
      <w:r>
        <w:rPr>
          <w:rFonts w:ascii="Times New Roman"/>
          <w:b w:val="false"/>
          <w:i w:val="false"/>
          <w:color w:val="000000"/>
          <w:sz w:val="28"/>
        </w:rPr>
        <w:t>
      9) өндірілген өнімді ішкі нарыққа жеткізу көлемдері мен бағасы бойынша міндеттемелерді;</w:t>
      </w:r>
      <w:r>
        <w:br/>
      </w:r>
      <w:r>
        <w:rPr>
          <w:rFonts w:ascii="Times New Roman"/>
          <w:b w:val="false"/>
          <w:i w:val="false"/>
          <w:color w:val="000000"/>
          <w:sz w:val="28"/>
        </w:rPr>
        <w:t>
      10) шарт бойынша құқықтар мен міндеттер беруді;</w:t>
      </w:r>
      <w:r>
        <w:br/>
      </w:r>
      <w:r>
        <w:rPr>
          <w:rFonts w:ascii="Times New Roman"/>
          <w:b w:val="false"/>
          <w:i w:val="false"/>
          <w:color w:val="000000"/>
          <w:sz w:val="28"/>
        </w:rPr>
        <w:t>
      11) дауларды шешу тәртібін;</w:t>
      </w:r>
      <w:r>
        <w:br/>
      </w:r>
      <w:r>
        <w:rPr>
          <w:rFonts w:ascii="Times New Roman"/>
          <w:b w:val="false"/>
          <w:i w:val="false"/>
          <w:color w:val="000000"/>
          <w:sz w:val="28"/>
        </w:rPr>
        <w:t>
      12) шартты ұзарту және оның қолданылуын тоқтату талаптарын;</w:t>
      </w:r>
      <w:r>
        <w:br/>
      </w:r>
      <w:r>
        <w:rPr>
          <w:rFonts w:ascii="Times New Roman"/>
          <w:b w:val="false"/>
          <w:i w:val="false"/>
          <w:color w:val="000000"/>
          <w:sz w:val="28"/>
        </w:rPr>
        <w:t>
      13) шарттың тілін қамтуға тиіс.</w:t>
      </w:r>
      <w:r>
        <w:br/>
      </w:r>
      <w:r>
        <w:rPr>
          <w:rFonts w:ascii="Times New Roman"/>
          <w:b w:val="false"/>
          <w:i w:val="false"/>
          <w:color w:val="000000"/>
          <w:sz w:val="28"/>
        </w:rPr>
        <w:t>
</w:t>
      </w:r>
      <w:r>
        <w:rPr>
          <w:rFonts w:ascii="Times New Roman"/>
          <w:b w:val="false"/>
          <w:i w:val="false"/>
          <w:color w:val="000000"/>
          <w:sz w:val="28"/>
        </w:rPr>
        <w:t>
      23. Шарт ілеспе газды тауарлық және (немесе) сұйытылған газ етіп өңдеу бойынша міндеттемелерді, сондай-ақ бірінші кезектегі тәртіппен:</w:t>
      </w:r>
      <w:r>
        <w:br/>
      </w:r>
      <w:r>
        <w:rPr>
          <w:rFonts w:ascii="Times New Roman"/>
          <w:b w:val="false"/>
          <w:i w:val="false"/>
          <w:color w:val="000000"/>
          <w:sz w:val="28"/>
        </w:rPr>
        <w:t>
      шарт қолданылатын бүкіл мерзімге коммуналдық мұқтаждарға арналған реттелетін бағалар бойынша Қазақстан Республикасын газдандырудың бас схемасын ескере отырып, Қазақстан Республикасының ішкі қажеттіліктерін;</w:t>
      </w:r>
      <w:r>
        <w:br/>
      </w:r>
      <w:r>
        <w:rPr>
          <w:rFonts w:ascii="Times New Roman"/>
          <w:b w:val="false"/>
          <w:i w:val="false"/>
          <w:color w:val="000000"/>
          <w:sz w:val="28"/>
        </w:rPr>
        <w:t>
      Қазақстан Республикасының жоғары технологиялар саласындағы ішкі қажеттіліктерін қанағаттандыру үшін өндірілген тауарлық (оның бір бөлігін) және (немесе) сұйытылған газды жеткізуді қамтуға тиіс.</w:t>
      </w:r>
      <w:r>
        <w:br/>
      </w:r>
      <w:r>
        <w:rPr>
          <w:rFonts w:ascii="Times New Roman"/>
          <w:b w:val="false"/>
          <w:i w:val="false"/>
          <w:color w:val="000000"/>
          <w:sz w:val="28"/>
        </w:rPr>
        <w:t>
</w:t>
      </w:r>
      <w:r>
        <w:rPr>
          <w:rFonts w:ascii="Times New Roman"/>
          <w:b w:val="false"/>
          <w:i w:val="false"/>
          <w:color w:val="000000"/>
          <w:sz w:val="28"/>
        </w:rPr>
        <w:t>
      24. Шарт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тауарлық және (немесе) сұйытылған газды, сондай-ақ өзге де өнімді пайдаланудың басқа шарттары мен бағыттарын қамтуы мүмкін.</w:t>
      </w:r>
      <w:r>
        <w:br/>
      </w:r>
      <w:r>
        <w:rPr>
          <w:rFonts w:ascii="Times New Roman"/>
          <w:b w:val="false"/>
          <w:i w:val="false"/>
          <w:color w:val="000000"/>
          <w:sz w:val="28"/>
        </w:rPr>
        <w:t>
</w:t>
      </w:r>
      <w:r>
        <w:rPr>
          <w:rFonts w:ascii="Times New Roman"/>
          <w:b w:val="false"/>
          <w:i w:val="false"/>
          <w:color w:val="000000"/>
          <w:sz w:val="28"/>
        </w:rPr>
        <w:t>
      25. Шарт қазақ және орыс тілдерінде жасалуға тиіс. Тараптардың келісімі бойынша шарттың мәтіні өзге тілге де аударылуы мүмкін.</w:t>
      </w:r>
      <w:r>
        <w:br/>
      </w:r>
      <w:r>
        <w:rPr>
          <w:rFonts w:ascii="Times New Roman"/>
          <w:b w:val="false"/>
          <w:i w:val="false"/>
          <w:color w:val="000000"/>
          <w:sz w:val="28"/>
        </w:rPr>
        <w:t>
</w:t>
      </w:r>
      <w:r>
        <w:rPr>
          <w:rFonts w:ascii="Times New Roman"/>
          <w:b w:val="false"/>
          <w:i w:val="false"/>
          <w:color w:val="000000"/>
          <w:sz w:val="28"/>
        </w:rPr>
        <w:t>
      26. Инвесторлардың шарттардың талаптарын орындауын бақылауды және мониторингін уәкілетті орган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