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2f44a" w14:textId="e42f4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Сыйға тарту шарты бойынша ғимаратты іргелес жер учаскесімен жеке меншіктен республикалық меншікке қабылдауға келісу туралы</w:t>
      </w:r>
    </w:p>
    <w:p>
      <w:pPr>
        <w:spacing w:after="0"/>
        <w:ind w:left="0"/>
        <w:jc w:val="both"/>
      </w:pPr>
      <w:r>
        <w:rPr>
          <w:rFonts w:ascii="Times New Roman"/>
          <w:b w:val="false"/>
          <w:i w:val="false"/>
          <w:color w:val="000000"/>
          <w:sz w:val="28"/>
        </w:rPr>
        <w:t>Қазақстан Республикасы Үкіметінің 2013 жылғы 4 қарашадағы № 1162 қаулысы</w:t>
      </w:r>
    </w:p>
    <w:p>
      <w:pPr>
        <w:spacing w:after="0"/>
        <w:ind w:left="0"/>
        <w:jc w:val="both"/>
      </w:pPr>
      <w:bookmarkStart w:name="z1" w:id="0"/>
      <w:r>
        <w:rPr>
          <w:rFonts w:ascii="Times New Roman"/>
          <w:b w:val="false"/>
          <w:i w:val="false"/>
          <w:color w:val="000000"/>
          <w:sz w:val="28"/>
        </w:rPr>
        <w:t>
      «Cыйға тарту шарты бойынша мемлекеттің мүлік құқығына ие болу қағидасын бекіту туралы» Қазақстан Республикасы Үкіметінің 2011 жылғы 28 қыркүйектегі № 1103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«Қазимпэкс» республикалық орталығы» акционерлік қоғамының Алматы қаласы, Сәтпаев көшесі, 7-үй мекенжайы бойынша орналасқан, жалпы алаңы 0,4194 га іргелес жер учаскесі бар, теңгерімдік құны 87 982 228,42 (сексен жеті миллион тоғыз жүз сексен екі мың екі жүз жиырма сегіз) теңге 42 тиын ғимаратты республикалық меншікке сыйға тарту шарты бойынша беру туралы ұсынысына келісім 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 заңнамада белгіленген тәртіппен осы қаулының </w:t>
      </w:r>
      <w:r>
        <w:rPr>
          <w:rFonts w:ascii="Times New Roman"/>
          <w:b w:val="false"/>
          <w:i w:val="false"/>
          <w:color w:val="000000"/>
          <w:sz w:val="28"/>
        </w:rPr>
        <w:t>1-тармағынан</w:t>
      </w:r>
      <w:r>
        <w:rPr>
          <w:rFonts w:ascii="Times New Roman"/>
          <w:b w:val="false"/>
          <w:i w:val="false"/>
          <w:color w:val="000000"/>
          <w:sz w:val="28"/>
        </w:rPr>
        <w:t xml:space="preserve"> туындайтын қажетті іс-шараларды жүзеге асырсын.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