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f3a7" w14:textId="a7af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Үндістан Республикасының Үкіметі арасындағы ғылым және технологиялар саласындағы 2013 - 2015 жылдарға арналған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2013 жылғы 22 қазандағы № 1130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Үндістан Республикасының Үкіметі арасындағы ғылым және технологиялар саласындағы 2013 - 2015 жылдарға арналған ынтымақтастық бағдарламасының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Білім және ғылым министрі Аслан Бәкенұлы Сәрінжіповке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Үндістан Республикасының Үкіметі арасындағы ғылым және технологиялар саласындағы 2013 - 2015 жылдарға арналған ынтымақтастық бағдарламасына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қазандағы</w:t>
      </w:r>
      <w:r>
        <w:br/>
      </w:r>
      <w:r>
        <w:rPr>
          <w:rFonts w:ascii="Times New Roman"/>
          <w:b w:val="false"/>
          <w:i w:val="false"/>
          <w:color w:val="000000"/>
          <w:sz w:val="28"/>
        </w:rPr>
        <w:t xml:space="preserve">
№ 1130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Үндістан Республикасының</w:t>
      </w:r>
      <w:r>
        <w:br/>
      </w:r>
      <w:r>
        <w:rPr>
          <w:rFonts w:ascii="Times New Roman"/>
          <w:b/>
          <w:i w:val="false"/>
          <w:color w:val="000000"/>
        </w:rPr>
        <w:t>
Үкіметі арасындағы ғылым және технологиялар саласындағы</w:t>
      </w:r>
      <w:r>
        <w:br/>
      </w:r>
      <w:r>
        <w:rPr>
          <w:rFonts w:ascii="Times New Roman"/>
          <w:b/>
          <w:i w:val="false"/>
          <w:color w:val="000000"/>
        </w:rPr>
        <w:t>
2013 - 2015 жылдарға арналған ынтымақтастық</w:t>
      </w:r>
      <w:r>
        <w:br/>
      </w:r>
      <w:r>
        <w:rPr>
          <w:rFonts w:ascii="Times New Roman"/>
          <w:b/>
          <w:i w:val="false"/>
          <w:color w:val="000000"/>
        </w:rPr>
        <w:t>
бағдарламасы</w:t>
      </w:r>
    </w:p>
    <w:bookmarkEnd w:id="3"/>
    <w:p>
      <w:pPr>
        <w:spacing w:after="0"/>
        <w:ind w:left="0"/>
        <w:jc w:val="both"/>
      </w:pPr>
      <w:r>
        <w:rPr>
          <w:rFonts w:ascii="Times New Roman"/>
          <w:b w:val="false"/>
          <w:i w:val="false"/>
          <w:color w:val="000000"/>
          <w:sz w:val="28"/>
        </w:rPr>
        <w:t>      Бұдан әрі «Тараптар» аталатын Қазақстан Республикасының Үкіметі мен Үндістан Республикасының Үкіметі,</w:t>
      </w:r>
      <w:r>
        <w:br/>
      </w:r>
      <w:r>
        <w:rPr>
          <w:rFonts w:ascii="Times New Roman"/>
          <w:b w:val="false"/>
          <w:i w:val="false"/>
          <w:color w:val="000000"/>
          <w:sz w:val="28"/>
        </w:rPr>
        <w:t>
      Тараптар мемлекеттері арасындағы ғылым және технологиялар саласындағы ынтымақтастықты тереңдетуге ниет және өзара мүдделілік білдіре отырып,</w:t>
      </w:r>
      <w:r>
        <w:br/>
      </w:r>
      <w:r>
        <w:rPr>
          <w:rFonts w:ascii="Times New Roman"/>
          <w:b w:val="false"/>
          <w:i w:val="false"/>
          <w:color w:val="000000"/>
          <w:sz w:val="28"/>
        </w:rPr>
        <w:t>
      бірлескен жобаларды, ғылыми алмасуларды жүзеге асыру Тараптар мемлекеттері арасындағы достықтың нығаюына ықпал ететініне сенім білдіре отырып,</w:t>
      </w:r>
      <w:r>
        <w:br/>
      </w:r>
      <w:r>
        <w:rPr>
          <w:rFonts w:ascii="Times New Roman"/>
          <w:b w:val="false"/>
          <w:i w:val="false"/>
          <w:color w:val="000000"/>
          <w:sz w:val="28"/>
        </w:rPr>
        <w:t>
      1993 жылғы 25 мамырдағы Қазақстан Республикасы мен Үндістан Республикасы арасындағы ғылым және технологиялар саласындағы ынтымақтастық туралы келісімнің ережелерін назарға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Бағдарламаны іске асыру мақсатында Тараптар 2013 – 2015 жылдар кезеңіне Қазақстан - Үндістан ғылыми-технологиялық ынтымақтастығы комитетін (бұдан әрі – Комитет) құрады.</w:t>
      </w:r>
      <w:r>
        <w:br/>
      </w:r>
      <w:r>
        <w:rPr>
          <w:rFonts w:ascii="Times New Roman"/>
          <w:b w:val="false"/>
          <w:i w:val="false"/>
          <w:color w:val="000000"/>
          <w:sz w:val="28"/>
        </w:rPr>
        <w:t>
      Комитет отырысы қажет болған жағдайда Қазақстан мен Үндістанда кезекпен өзара келісім бойынша өткізіледі. Комитет құрамына ғалымдар, зерттеушілер, сарапшылар, технологтар және Қазақстан Республикасы мен Үндістан Республикасының мүдделі мемлекеттік органдарының өкілдері кіреді.</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осы Бағдарлама шеңберінде ынтымақтастықты мынадай бағыттар бойынша жүзеге асырады:</w:t>
      </w:r>
      <w:r>
        <w:br/>
      </w:r>
      <w:r>
        <w:rPr>
          <w:rFonts w:ascii="Times New Roman"/>
          <w:b w:val="false"/>
          <w:i w:val="false"/>
          <w:color w:val="000000"/>
          <w:sz w:val="28"/>
        </w:rPr>
        <w:t>
      1) қысқа және ұзақ мерзімді сапарлар барысында ғалымдармен/зерттеушілермен/сарапшылармен/технологтармен (бұдан әрі – мамандармен) алмасу;</w:t>
      </w:r>
      <w:r>
        <w:br/>
      </w:r>
      <w:r>
        <w:rPr>
          <w:rFonts w:ascii="Times New Roman"/>
          <w:b w:val="false"/>
          <w:i w:val="false"/>
          <w:color w:val="000000"/>
          <w:sz w:val="28"/>
        </w:rPr>
        <w:t>
      2) ақпарат алмасу және жаңа әзірлемелермен танысу және халықаралық ғылыми конференциялар мен көрмелерге қатысу мүмкіндіктерін қамтамасыз ету;</w:t>
      </w:r>
      <w:r>
        <w:br/>
      </w:r>
      <w:r>
        <w:rPr>
          <w:rFonts w:ascii="Times New Roman"/>
          <w:b w:val="false"/>
          <w:i w:val="false"/>
          <w:color w:val="000000"/>
          <w:sz w:val="28"/>
        </w:rPr>
        <w:t>
      3) мамандардың бірлескен ғылыми жобалармен бірлесіп жұмыс істеу мүмкіндігін қамтамасыз ету;</w:t>
      </w:r>
      <w:r>
        <w:br/>
      </w:r>
      <w:r>
        <w:rPr>
          <w:rFonts w:ascii="Times New Roman"/>
          <w:b w:val="false"/>
          <w:i w:val="false"/>
          <w:color w:val="000000"/>
          <w:sz w:val="28"/>
        </w:rPr>
        <w:t>
      4) 2013 - 2015 жылдар ішінде өзара жұмыс сапарларын өткізуді қамтамасыз ету;</w:t>
      </w:r>
      <w:r>
        <w:br/>
      </w:r>
      <w:r>
        <w:rPr>
          <w:rFonts w:ascii="Times New Roman"/>
          <w:b w:val="false"/>
          <w:i w:val="false"/>
          <w:color w:val="000000"/>
          <w:sz w:val="28"/>
        </w:rPr>
        <w:t>
      5) мамандар үшін оқыту тренингтері мен семинарларын өткізуді қамтамасыз ету.</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Республикасы Білім және ғылым министрлігі және Үндістан Республикасы Ғылым және технология министрлігі осы Бағдарламаны іске асыруға жауапты органдар болып табылады.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ғылыми-технологиялық ынтымақтастықты мынадай бағыттарда дамытады және көтермелейді:</w:t>
      </w:r>
      <w:r>
        <w:br/>
      </w:r>
      <w:r>
        <w:rPr>
          <w:rFonts w:ascii="Times New Roman"/>
          <w:b w:val="false"/>
          <w:i w:val="false"/>
          <w:color w:val="000000"/>
          <w:sz w:val="28"/>
        </w:rPr>
        <w:t>
      1) биотехнология;</w:t>
      </w:r>
      <w:r>
        <w:br/>
      </w:r>
      <w:r>
        <w:rPr>
          <w:rFonts w:ascii="Times New Roman"/>
          <w:b w:val="false"/>
          <w:i w:val="false"/>
          <w:color w:val="000000"/>
          <w:sz w:val="28"/>
        </w:rPr>
        <w:t>
      2) нанотехнология;</w:t>
      </w:r>
      <w:r>
        <w:br/>
      </w:r>
      <w:r>
        <w:rPr>
          <w:rFonts w:ascii="Times New Roman"/>
          <w:b w:val="false"/>
          <w:i w:val="false"/>
          <w:color w:val="000000"/>
          <w:sz w:val="28"/>
        </w:rPr>
        <w:t>
      3) ғарыш қызметі;</w:t>
      </w:r>
      <w:r>
        <w:br/>
      </w:r>
      <w:r>
        <w:rPr>
          <w:rFonts w:ascii="Times New Roman"/>
          <w:b w:val="false"/>
          <w:i w:val="false"/>
          <w:color w:val="000000"/>
          <w:sz w:val="28"/>
        </w:rPr>
        <w:t>
      4) ақпараттық технологиялар;</w:t>
      </w:r>
      <w:r>
        <w:br/>
      </w:r>
      <w:r>
        <w:rPr>
          <w:rFonts w:ascii="Times New Roman"/>
          <w:b w:val="false"/>
          <w:i w:val="false"/>
          <w:color w:val="000000"/>
          <w:sz w:val="28"/>
        </w:rPr>
        <w:t>
      5) тау-кен металлургия кешені;</w:t>
      </w:r>
      <w:r>
        <w:br/>
      </w:r>
      <w:r>
        <w:rPr>
          <w:rFonts w:ascii="Times New Roman"/>
          <w:b w:val="false"/>
          <w:i w:val="false"/>
          <w:color w:val="000000"/>
          <w:sz w:val="28"/>
        </w:rPr>
        <w:t>
      6) қалпына келтірілетін энергия көздері (биоэнергия, күн энергиясы, күн-термиялық және жел энергиясы);</w:t>
      </w:r>
      <w:r>
        <w:br/>
      </w:r>
      <w:r>
        <w:rPr>
          <w:rFonts w:ascii="Times New Roman"/>
          <w:b w:val="false"/>
          <w:i w:val="false"/>
          <w:color w:val="000000"/>
          <w:sz w:val="28"/>
        </w:rPr>
        <w:t>
      7) химия және мұнай химиясы;</w:t>
      </w:r>
      <w:r>
        <w:br/>
      </w:r>
      <w:r>
        <w:rPr>
          <w:rFonts w:ascii="Times New Roman"/>
          <w:b w:val="false"/>
          <w:i w:val="false"/>
          <w:color w:val="000000"/>
          <w:sz w:val="28"/>
        </w:rPr>
        <w:t>
      8) жер туралы ғылым;</w:t>
      </w:r>
      <w:r>
        <w:br/>
      </w:r>
      <w:r>
        <w:rPr>
          <w:rFonts w:ascii="Times New Roman"/>
          <w:b w:val="false"/>
          <w:i w:val="false"/>
          <w:color w:val="000000"/>
          <w:sz w:val="28"/>
        </w:rPr>
        <w:t>
      9) жаңа және перспективалық материалдар.</w:t>
      </w:r>
      <w:r>
        <w:br/>
      </w:r>
      <w:r>
        <w:rPr>
          <w:rFonts w:ascii="Times New Roman"/>
          <w:b w:val="false"/>
          <w:i w:val="false"/>
          <w:color w:val="000000"/>
          <w:sz w:val="28"/>
        </w:rPr>
        <w:t>
      Тараптар осы Бағдарлама шеңберінде Тараптар арасындағы өзара консультациялар жолымен ғылым мен технологиялардың басқа да салалары бойынша ынтымақтастықты жүзеге асыра алады.</w:t>
      </w:r>
    </w:p>
    <w:bookmarkStart w:name="z12"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Ынтымақтастықты үйлестіруді Тараптар тең құқылық негізінде жүзеге асырады.</w:t>
      </w:r>
      <w:r>
        <w:br/>
      </w:r>
      <w:r>
        <w:rPr>
          <w:rFonts w:ascii="Times New Roman"/>
          <w:b w:val="false"/>
          <w:i w:val="false"/>
          <w:color w:val="000000"/>
          <w:sz w:val="28"/>
        </w:rPr>
        <w:t>
      Тараптар Бағдарламаны іске асыру барысында өзара мүддеге негізделген жобаларды ұсынады. Жобаларды (осы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мен Үндістан Республикасының ғылыми ұйымдары әзірлейді. Бірлескен жобалар бойынша ұсыныстар Қазақстан Республикасы мен Үндістан Республикасының жауапты органдарына мақұлдау үшін жіберіледі.</w:t>
      </w:r>
      <w:r>
        <w:br/>
      </w:r>
      <w:r>
        <w:rPr>
          <w:rFonts w:ascii="Times New Roman"/>
          <w:b w:val="false"/>
          <w:i w:val="false"/>
          <w:color w:val="000000"/>
          <w:sz w:val="28"/>
        </w:rPr>
        <w:t>
      Комитет мақұлдаған жобаларды жауапты органдар тағайындайтын жоба үйлестірушілері (әр тараптан бір-бірден) іске асыратын болады. Жобаларды іске асырумен байланысты шығыстарды аумағында жоба іске асатын Тарап жүзеге асырады.</w:t>
      </w:r>
      <w:r>
        <w:br/>
      </w:r>
      <w:r>
        <w:rPr>
          <w:rFonts w:ascii="Times New Roman"/>
          <w:b w:val="false"/>
          <w:i w:val="false"/>
          <w:color w:val="000000"/>
          <w:sz w:val="28"/>
        </w:rPr>
        <w:t>
      Жылдық және соңғы есепті жоба үйлестірушілері жүзеге асырады және Комитетке ұсынады.</w:t>
      </w:r>
    </w:p>
    <w:bookmarkStart w:name="z13"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Бағдарлама шеңберіндегі ынтымақтастықты іске асыру үшін Тараптар жаңа әзірлемелермен танысу, халықаралық конференциялар мен көрмелерге қатысу мақсатында қысқа мерзімді сапарлар, сондай-ақ бірлескен ғылыми жобаларды іске асыру шеңберінде ұзақ мерзімді сапарлар барысында мамандармен алмасуды жүзеге асырады.</w:t>
      </w:r>
    </w:p>
    <w:bookmarkStart w:name="z14"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Үндістан Тарапы Қазақстан Республикасынан екі маманды жыл сайын қаңтарда Үндістан Республикасында белгіленген орында өткізілетін Үндістан ғылыми Конгресіне қатысуға шақырады.</w:t>
      </w:r>
    </w:p>
    <w:bookmarkStart w:name="z15"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Жіберуші Тарап қабылдаушы Тараптың жауапты органын жоспарланған сапардың басталуынан екі ай бұрын алмасу бойынша іссапарға жіберілетін мамандар туралы ақпаратты (осы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Қабылдаушы Тарап мұндай ақпаратты алған күннен бастап бір айдың ішінде жіберуші Тараптың жауапты органына мамандарды қабылдауға өзінің дайын екендігі туралы хабарлайды.</w:t>
      </w:r>
      <w:r>
        <w:br/>
      </w:r>
      <w:r>
        <w:rPr>
          <w:rFonts w:ascii="Times New Roman"/>
          <w:b w:val="false"/>
          <w:i w:val="false"/>
          <w:color w:val="000000"/>
          <w:sz w:val="28"/>
        </w:rPr>
        <w:t>
      Жіберуші Тарап қабылдаушы Тараптың жауапты органына маман іссапарының нақты уақыты туралы маманның жоспарланған келу күніне дейін екі аптадан кешіктірмей хабарлайды. Маман баратын институттардың саны шектеулі (екіден аспауы тиіс).</w:t>
      </w:r>
      <w:r>
        <w:br/>
      </w:r>
      <w:r>
        <w:rPr>
          <w:rFonts w:ascii="Times New Roman"/>
          <w:b w:val="false"/>
          <w:i w:val="false"/>
          <w:color w:val="000000"/>
          <w:sz w:val="28"/>
        </w:rPr>
        <w:t>
      Осы Бағдарламаны орындауға қатысушы мамандардың визаларын ресімдеу Тараптар мемлекеттерінің қолданыстағы заңнамасына сәйкес жүзеге асырылады.</w:t>
      </w:r>
    </w:p>
    <w:bookmarkStart w:name="z16"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Бағдарламаны іске асыру мақсатында жіберуші Тарап жіберілетін мамандардың ұшу және медициналық сақтандыру жөніндегі шығыстарын өзі көтереді.</w:t>
      </w:r>
      <w:r>
        <w:br/>
      </w:r>
      <w:r>
        <w:rPr>
          <w:rFonts w:ascii="Times New Roman"/>
          <w:b w:val="false"/>
          <w:i w:val="false"/>
          <w:color w:val="000000"/>
          <w:sz w:val="28"/>
        </w:rPr>
        <w:t>
      Қабылдаушы Тарап қонақ үйде тұру, көлік шығыстарын, тәуліктік шығыстарды, өзара келісілген кездесулер мен семинарларды өткізу үшін ұйымдастыру шығыстарын төлейді.</w:t>
      </w:r>
    </w:p>
    <w:bookmarkStart w:name="z17"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Бағдарламаға Тараптардың өзара уағдаластығы бойынша осы Бағдарламаның ажырамас бөліктері болып табылатын және жекелеген хаттамалармен ресімделетін өзгерістер мен толықтырулар енгізілуі мүмкін.</w:t>
      </w:r>
    </w:p>
    <w:bookmarkStart w:name="z18"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Бағдарлама Тараптардың өз мемлекеттері қатысушы болып табылатын өзге халықаралық шарттардан туындайтын құқықтары мен міндеттемелерін қозғамайды.</w:t>
      </w:r>
    </w:p>
    <w:bookmarkStart w:name="z19"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Осы Бағдарламаның ережелерін түсіндіру немесе қолдану бойынша келіспеушіліктер туындаған жағдайда Тараптар оларды келіссөздер мен консультациялар арқылы шешетін болады.</w:t>
      </w:r>
    </w:p>
    <w:bookmarkStart w:name="z20"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Бағдарлама қол қойылған күнінен бастап күшіне енеді және 2015 жылғы 31 желтоқсанға дейін қолданыста болады.</w:t>
      </w:r>
      <w:r>
        <w:br/>
      </w:r>
      <w:r>
        <w:rPr>
          <w:rFonts w:ascii="Times New Roman"/>
          <w:b w:val="false"/>
          <w:i w:val="false"/>
          <w:color w:val="000000"/>
          <w:sz w:val="28"/>
        </w:rPr>
        <w:t>
      Осы Бағдарламаның қолданысын тоқтату осы Бағдарлама шеңберінде басталған бірлескен жобалардың немесе басқа да бірлескен қызметтің аяқталуына әкеп соқпайды.</w:t>
      </w:r>
    </w:p>
    <w:p>
      <w:pPr>
        <w:spacing w:after="0"/>
        <w:ind w:left="0"/>
        <w:jc w:val="both"/>
      </w:pPr>
      <w:r>
        <w:rPr>
          <w:rFonts w:ascii="Times New Roman"/>
          <w:b w:val="false"/>
          <w:i w:val="false"/>
          <w:color w:val="000000"/>
          <w:sz w:val="28"/>
        </w:rPr>
        <w:t>      20__ жылғы «___» _______ ________ қаласында әрқайсысы қазақ, орыс, хинди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Бағдарламаның ережелерін талқылау кезінде келіспеушіліктер туындаған жағдайда Тараптар ағылшын тіліндегі мәтінді басшылыққа алатын болады.</w:t>
      </w:r>
    </w:p>
    <w:p>
      <w:pPr>
        <w:spacing w:after="0"/>
        <w:ind w:left="0"/>
        <w:jc w:val="both"/>
      </w:pPr>
      <w:r>
        <w:rPr>
          <w:rFonts w:ascii="Times New Roman"/>
          <w:b w:val="false"/>
          <w:i/>
          <w:color w:val="000000"/>
          <w:sz w:val="28"/>
        </w:rPr>
        <w:t>      Қазақстан Республикасының              Үндістан Республикасының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p>
    <w:bookmarkStart w:name="z21" w:id="17"/>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Үндістан Республикасының Үкіметі арасындағы</w:t>
      </w:r>
      <w:r>
        <w:br/>
      </w:r>
      <w:r>
        <w:rPr>
          <w:rFonts w:ascii="Times New Roman"/>
          <w:b w:val="false"/>
          <w:i w:val="false"/>
          <w:color w:val="000000"/>
          <w:sz w:val="28"/>
        </w:rPr>
        <w:t xml:space="preserve">
ғылым және технологиялар саласындағы   </w:t>
      </w:r>
      <w:r>
        <w:br/>
      </w: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ынтымақтастық бағдарламасына       </w:t>
      </w:r>
      <w:r>
        <w:br/>
      </w:r>
      <w:r>
        <w:rPr>
          <w:rFonts w:ascii="Times New Roman"/>
          <w:b w:val="false"/>
          <w:i w:val="false"/>
          <w:color w:val="000000"/>
          <w:sz w:val="28"/>
        </w:rPr>
        <w:t xml:space="preserve">
1-қосымша                 </w:t>
      </w:r>
    </w:p>
    <w:bookmarkEnd w:id="17"/>
    <w:bookmarkStart w:name="z22" w:id="18"/>
    <w:p>
      <w:pPr>
        <w:spacing w:after="0"/>
        <w:ind w:left="0"/>
        <w:jc w:val="left"/>
      </w:pPr>
      <w:r>
        <w:rPr>
          <w:rFonts w:ascii="Times New Roman"/>
          <w:b/>
          <w:i w:val="false"/>
          <w:color w:val="000000"/>
        </w:rPr>
        <w:t xml:space="preserve"> 
Қазақстан Республикасы мен Үндістан Республикасының ғылыми</w:t>
      </w:r>
      <w:r>
        <w:br/>
      </w:r>
      <w:r>
        <w:rPr>
          <w:rFonts w:ascii="Times New Roman"/>
          <w:b/>
          <w:i w:val="false"/>
          <w:color w:val="000000"/>
        </w:rPr>
        <w:t>
ұйымдары әзірлейтін жобалар</w:t>
      </w:r>
    </w:p>
    <w:bookmarkEnd w:id="18"/>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А. Жобаны сәйкестендіру</w:t>
      </w:r>
    </w:p>
    <w:bookmarkEnd w:id="19"/>
    <w:p>
      <w:pPr>
        <w:spacing w:after="0"/>
        <w:ind w:left="0"/>
        <w:jc w:val="both"/>
      </w:pPr>
      <w:r>
        <w:rPr>
          <w:rFonts w:ascii="Times New Roman"/>
          <w:b w:val="false"/>
          <w:i w:val="false"/>
          <w:color w:val="000000"/>
          <w:sz w:val="28"/>
        </w:rPr>
        <w:t>      1. Жобаның атауы:</w:t>
      </w:r>
      <w:r>
        <w:br/>
      </w:r>
      <w:r>
        <w:rPr>
          <w:rFonts w:ascii="Times New Roman"/>
          <w:b w:val="false"/>
          <w:i w:val="false"/>
          <w:color w:val="000000"/>
          <w:sz w:val="28"/>
        </w:rPr>
        <w:t>
      2. Айларда жобаны іске асыру мерзімдері:</w:t>
      </w:r>
      <w:r>
        <w:br/>
      </w:r>
      <w:r>
        <w:rPr>
          <w:rFonts w:ascii="Times New Roman"/>
          <w:b w:val="false"/>
          <w:i w:val="false"/>
          <w:color w:val="000000"/>
          <w:sz w:val="28"/>
        </w:rPr>
        <w:t>
      3. Жобаны бастаудың күтілетін күні:</w:t>
      </w:r>
      <w:r>
        <w:br/>
      </w:r>
      <w:r>
        <w:rPr>
          <w:rFonts w:ascii="Times New Roman"/>
          <w:b w:val="false"/>
          <w:i w:val="false"/>
          <w:color w:val="000000"/>
          <w:sz w:val="28"/>
        </w:rPr>
        <w:t>
      4. Ғылым және технология саласы</w:t>
      </w:r>
      <w:r>
        <w:br/>
      </w:r>
      <w:r>
        <w:rPr>
          <w:rFonts w:ascii="Times New Roman"/>
          <w:b w:val="false"/>
          <w:i w:val="false"/>
          <w:color w:val="000000"/>
          <w:sz w:val="28"/>
        </w:rPr>
        <w:t>
      (саланы талқылауды сипаттайтын 4 түйінді сөз):</w:t>
      </w:r>
      <w:r>
        <w:br/>
      </w:r>
      <w:r>
        <w:rPr>
          <w:rFonts w:ascii="Times New Roman"/>
          <w:b w:val="false"/>
          <w:i w:val="false"/>
          <w:color w:val="000000"/>
          <w:sz w:val="28"/>
        </w:rPr>
        <w:t>
      5. Жобаны зерттеушілер мен ынтымақтастық жасаушы институттар: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4026"/>
        <w:gridCol w:w="3851"/>
      </w:tblGrid>
      <w:tr>
        <w:trPr>
          <w:trHeight w:val="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r>
      <w:tr>
        <w:trPr>
          <w:trHeight w:val="121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Зерттеушінің 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Институттың орналасқан жері:</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Туған күні: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Ынтымақтасушы зерттеушінің 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Институттың орналасқан жері:</w:t>
            </w:r>
            <w:r>
              <w:br/>
            </w:r>
            <w:r>
              <w:rPr>
                <w:rFonts w:ascii="Times New Roman"/>
                <w:b w:val="false"/>
                <w:i w:val="false"/>
                <w:color w:val="000000"/>
                <w:sz w:val="20"/>
              </w:rPr>
              <w:t>
</w:t>
            </w:r>
            <w:r>
              <w:rPr>
                <w:rFonts w:ascii="Times New Roman"/>
                <w:b w:val="false"/>
                <w:i w:val="false"/>
                <w:color w:val="000000"/>
                <w:sz w:val="20"/>
              </w:rPr>
              <w:t>Тел:</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Туған күні: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В. Техникалық ақпарат</w:t>
      </w:r>
    </w:p>
    <w:bookmarkEnd w:id="20"/>
    <w:p>
      <w:pPr>
        <w:spacing w:after="0"/>
        <w:ind w:left="0"/>
        <w:jc w:val="both"/>
      </w:pPr>
      <w:r>
        <w:rPr>
          <w:rFonts w:ascii="Times New Roman"/>
          <w:b w:val="false"/>
          <w:i w:val="false"/>
          <w:color w:val="000000"/>
          <w:sz w:val="28"/>
        </w:rPr>
        <w:t>      1. Жобаның мақсаты (200 сөзге дейін);</w:t>
      </w:r>
      <w:r>
        <w:br/>
      </w:r>
      <w:r>
        <w:rPr>
          <w:rFonts w:ascii="Times New Roman"/>
          <w:b w:val="false"/>
          <w:i w:val="false"/>
          <w:color w:val="000000"/>
          <w:sz w:val="28"/>
        </w:rPr>
        <w:t>
      2. Ынтымақтастық үшін негіздеме және болжанатын зерттеу саласындағы ұлттық және халықаралық сценарий туралы қысқаша ақпарат (200 сөзге дейін);</w:t>
      </w:r>
      <w:r>
        <w:br/>
      </w:r>
      <w:r>
        <w:rPr>
          <w:rFonts w:ascii="Times New Roman"/>
          <w:b w:val="false"/>
          <w:i w:val="false"/>
          <w:color w:val="000000"/>
          <w:sz w:val="28"/>
        </w:rPr>
        <w:t>
      3. Жобаның әдістемесін қоса алғанда қысқаша ғылыми және техникалық сипаттама (400 сөзге дейін);</w:t>
      </w:r>
      <w:r>
        <w:br/>
      </w:r>
      <w:r>
        <w:rPr>
          <w:rFonts w:ascii="Times New Roman"/>
          <w:b w:val="false"/>
          <w:i w:val="false"/>
          <w:color w:val="000000"/>
          <w:sz w:val="28"/>
        </w:rPr>
        <w:t>
      4.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3"/>
        <w:gridCol w:w="3843"/>
        <w:gridCol w:w="3534"/>
      </w:tblGrid>
      <w:tr>
        <w:trPr>
          <w:trHeight w:val="315"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тарапының жауапкершілігі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тарапының жауапкершілігі</w:t>
            </w:r>
          </w:p>
        </w:tc>
      </w:tr>
      <w:tr>
        <w:trPr>
          <w:trHeight w:val="315"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Жоба бойынша жұмыстар жүргізу үшін институттардағы жоба қызметіне жататын инфрақұрылым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1"/>
        <w:gridCol w:w="5879"/>
      </w:tblGrid>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ынтымақтастық жасаушы институттарында</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Үндістанның ынтымақтастық жасаушы институттарында</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Жобаның мақсатына қолжеткізу үшін қажетті сапарлар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2130"/>
        <w:gridCol w:w="3542"/>
        <w:gridCol w:w="2131"/>
        <w:gridCol w:w="2318"/>
      </w:tblGrid>
      <w:tr>
        <w:trPr>
          <w:trHeight w:val="3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Қазақстаннан Үндістанға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Үндістаннан Қазақстанға</w:t>
            </w:r>
          </w:p>
        </w:tc>
      </w:tr>
      <w:tr>
        <w:trPr>
          <w:trHeight w:val="30" w:hRule="atLeast"/>
        </w:trPr>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Осы ынтымақтастықтан (мысалы, бірлескен жарияланымдар, патенттер және т.б.) күтілетін нәтижелердің коммерциялық құндылығы бар ма? (100 сөзге дейін)</w:t>
      </w:r>
      <w:r>
        <w:br/>
      </w:r>
      <w:r>
        <w:rPr>
          <w:rFonts w:ascii="Times New Roman"/>
          <w:b w:val="false"/>
          <w:i w:val="false"/>
          <w:color w:val="000000"/>
          <w:sz w:val="28"/>
        </w:rPr>
        <w:t>
      8. Қазақстан Республикасы және Үндістан Республикасы зерттеушілерінің биографиялық деректері (сипаттамада болжанатын жұмыс саласындағы жобаны зерттеушілердің арнайы білімдері көрсетілуі тиіс) (2 парақтағы қосымшада).</w:t>
      </w:r>
    </w:p>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С. Әкімшілік және қаржылық ақпарат</w:t>
      </w:r>
    </w:p>
    <w:bookmarkEnd w:id="21"/>
    <w:p>
      <w:pPr>
        <w:spacing w:after="0"/>
        <w:ind w:left="0"/>
        <w:jc w:val="both"/>
      </w:pPr>
      <w:r>
        <w:rPr>
          <w:rFonts w:ascii="Times New Roman"/>
          <w:b w:val="false"/>
          <w:i w:val="false"/>
          <w:color w:val="000000"/>
          <w:sz w:val="28"/>
        </w:rPr>
        <w:t>      1. Жобаның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2805"/>
        <w:gridCol w:w="2805"/>
        <w:gridCol w:w="2438"/>
        <w:gridCol w:w="2244"/>
      </w:tblGrid>
      <w:tr>
        <w:trPr>
          <w:trHeight w:val="315" w:hRule="atLeast"/>
        </w:trPr>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Алмасу бойынша сапарлар</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15"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ғалымдарының Үндістанға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Республикасы ғалымдарының Қазақстанға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Жобаны зерттеушілердің және ынтымақтастық жасаушы зерттеушілердің қолдары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rPr>
          <w:rFonts w:ascii="Times New Roman"/>
          <w:b w:val="false"/>
          <w:i w:val="false"/>
          <w:color w:val="000000"/>
          <w:sz w:val="28"/>
        </w:rPr>
        <w:t>                    </w:t>
      </w:r>
      <w:r>
        <w:rPr>
          <w:rFonts w:ascii="Times New Roman"/>
          <w:b w:val="false"/>
          <w:i/>
          <w:color w:val="000000"/>
          <w:sz w:val="28"/>
        </w:rPr>
        <w:t>Үндістан Республикасы</w:t>
      </w:r>
    </w:p>
    <w:p>
      <w:pPr>
        <w:spacing w:after="0"/>
        <w:ind w:left="0"/>
        <w:jc w:val="both"/>
      </w:pPr>
      <w:r>
        <w:rPr>
          <w:rFonts w:ascii="Times New Roman"/>
          <w:b w:val="false"/>
          <w:i w:val="false"/>
          <w:color w:val="000000"/>
          <w:sz w:val="28"/>
        </w:rPr>
        <w:t>      3. Ынтымақтастық жасаушы институттар басшыларының өтініштері:</w:t>
      </w:r>
      <w:r>
        <w:br/>
      </w:r>
      <w:r>
        <w:rPr>
          <w:rFonts w:ascii="Times New Roman"/>
          <w:b w:val="false"/>
          <w:i w:val="false"/>
          <w:color w:val="000000"/>
          <w:sz w:val="28"/>
        </w:rPr>
        <w:t>
      Мыналар:</w:t>
      </w:r>
      <w:r>
        <w:br/>
      </w:r>
      <w:r>
        <w:rPr>
          <w:rFonts w:ascii="Times New Roman"/>
          <w:b w:val="false"/>
          <w:i w:val="false"/>
          <w:color w:val="000000"/>
          <w:sz w:val="28"/>
        </w:rPr>
        <w:t>
      1. Институт осы зерттеу жобасына қатысуға келісетіндігі;</w:t>
      </w:r>
      <w:r>
        <w:br/>
      </w:r>
      <w:r>
        <w:rPr>
          <w:rFonts w:ascii="Times New Roman"/>
          <w:b w:val="false"/>
          <w:i w:val="false"/>
          <w:color w:val="000000"/>
          <w:sz w:val="28"/>
        </w:rPr>
        <w:t>
      2. Институт бірлескен жобаны орындау үшін инфрақұрылым мен қажетті жағдайларды қамтамасыз ететіндігі;</w:t>
      </w:r>
      <w:r>
        <w:br/>
      </w:r>
      <w:r>
        <w:rPr>
          <w:rFonts w:ascii="Times New Roman"/>
          <w:b w:val="false"/>
          <w:i w:val="false"/>
          <w:color w:val="000000"/>
          <w:sz w:val="28"/>
        </w:rPr>
        <w:t>
      III. Институт олардың институтында жүргізілетін жобалар мен жұмысты орындау үшін қаржылық және басқа да әкімшілік жауапкершілікті өзіне алатындығы;</w:t>
      </w:r>
      <w:r>
        <w:br/>
      </w:r>
      <w:r>
        <w:rPr>
          <w:rFonts w:ascii="Times New Roman"/>
          <w:b w:val="false"/>
          <w:i w:val="false"/>
          <w:color w:val="000000"/>
          <w:sz w:val="28"/>
        </w:rPr>
        <w:t>
      IV. Институт қажет болған жағдайда маманды алмастыруды қамтамасыз ететіндігі бекітілген.</w:t>
      </w:r>
    </w:p>
    <w:p>
      <w:pPr>
        <w:spacing w:after="0"/>
        <w:ind w:left="0"/>
        <w:jc w:val="left"/>
      </w:pPr>
      <w:r>
        <w:rPr>
          <w:rFonts w:ascii="Times New Roman"/>
          <w:b/>
          <w:i w:val="false"/>
          <w:color w:val="000000"/>
        </w:rPr>
        <w:t xml:space="preserve"> Институт басшыларының қолдары мен мөрлері:</w:t>
      </w:r>
    </w:p>
    <w:p>
      <w:pPr>
        <w:spacing w:after="0"/>
        <w:ind w:left="0"/>
        <w:jc w:val="both"/>
      </w:pPr>
      <w:r>
        <w:rPr>
          <w:rFonts w:ascii="Times New Roman"/>
          <w:b w:val="false"/>
          <w:i/>
          <w:color w:val="000000"/>
          <w:sz w:val="28"/>
        </w:rPr>
        <w:t>Қазақстан Республикасы                          Үндістан Республикасы</w:t>
      </w:r>
    </w:p>
    <w:bookmarkStart w:name="z23" w:id="22"/>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Үндістан Республикасының Үкіметі арасындағы</w:t>
      </w:r>
      <w:r>
        <w:br/>
      </w:r>
      <w:r>
        <w:rPr>
          <w:rFonts w:ascii="Times New Roman"/>
          <w:b w:val="false"/>
          <w:i w:val="false"/>
          <w:color w:val="000000"/>
          <w:sz w:val="28"/>
        </w:rPr>
        <w:t xml:space="preserve">
ғылым және технологиялар саласындағы   </w:t>
      </w:r>
      <w:r>
        <w:br/>
      </w:r>
      <w:r>
        <w:rPr>
          <w:rFonts w:ascii="Times New Roman"/>
          <w:b w:val="false"/>
          <w:i w:val="false"/>
          <w:color w:val="000000"/>
          <w:sz w:val="28"/>
        </w:rPr>
        <w:t xml:space="preserve">
2013 - 2015 жылдарға арналған       </w:t>
      </w:r>
      <w:r>
        <w:br/>
      </w:r>
      <w:r>
        <w:rPr>
          <w:rFonts w:ascii="Times New Roman"/>
          <w:b w:val="false"/>
          <w:i w:val="false"/>
          <w:color w:val="000000"/>
          <w:sz w:val="28"/>
        </w:rPr>
        <w:t xml:space="preserve">
ынтымақтастық бағдарламасына       </w:t>
      </w:r>
      <w:r>
        <w:br/>
      </w:r>
      <w:r>
        <w:rPr>
          <w:rFonts w:ascii="Times New Roman"/>
          <w:b w:val="false"/>
          <w:i w:val="false"/>
          <w:color w:val="000000"/>
          <w:sz w:val="28"/>
        </w:rPr>
        <w:t xml:space="preserve">
2-қосымша                  </w:t>
      </w:r>
    </w:p>
    <w:bookmarkEnd w:id="22"/>
    <w:bookmarkStart w:name="z24" w:id="23"/>
    <w:p>
      <w:pPr>
        <w:spacing w:after="0"/>
        <w:ind w:left="0"/>
        <w:jc w:val="left"/>
      </w:pPr>
      <w:r>
        <w:rPr>
          <w:rFonts w:ascii="Times New Roman"/>
          <w:b/>
          <w:i w:val="false"/>
          <w:color w:val="000000"/>
        </w:rPr>
        <w:t xml:space="preserve"> 
Мамандар туралы ақпарат</w:t>
      </w:r>
      <w:r>
        <w:br/>
      </w:r>
      <w:r>
        <w:rPr>
          <w:rFonts w:ascii="Times New Roman"/>
          <w:b/>
          <w:i w:val="false"/>
          <w:color w:val="000000"/>
        </w:rPr>
        <w:t>
(алмасу бойынша сапармен бару үлгісі)</w:t>
      </w:r>
    </w:p>
    <w:bookmarkEnd w:id="23"/>
    <w:p>
      <w:pPr>
        <w:spacing w:after="0"/>
        <w:ind w:left="0"/>
        <w:jc w:val="both"/>
      </w:pPr>
      <w:r>
        <w:rPr>
          <w:rFonts w:ascii="Times New Roman"/>
          <w:b w:val="false"/>
          <w:i w:val="false"/>
          <w:color w:val="000000"/>
          <w:sz w:val="28"/>
        </w:rPr>
        <w:t>      1. Жобаның атауы</w:t>
      </w:r>
      <w:r>
        <w:br/>
      </w:r>
      <w:r>
        <w:rPr>
          <w:rFonts w:ascii="Times New Roman"/>
          <w:b w:val="false"/>
          <w:i w:val="false"/>
          <w:color w:val="000000"/>
          <w:sz w:val="28"/>
        </w:rPr>
        <w:t>
      2. Жобаның коды</w:t>
      </w:r>
      <w:r>
        <w:br/>
      </w:r>
      <w:r>
        <w:rPr>
          <w:rFonts w:ascii="Times New Roman"/>
          <w:b w:val="false"/>
          <w:i w:val="false"/>
          <w:color w:val="000000"/>
          <w:sz w:val="28"/>
        </w:rPr>
        <w:t>
      3. Тегі, аты, әкесінің аты</w:t>
      </w:r>
      <w:r>
        <w:br/>
      </w:r>
      <w:r>
        <w:rPr>
          <w:rFonts w:ascii="Times New Roman"/>
          <w:b w:val="false"/>
          <w:i w:val="false"/>
          <w:color w:val="000000"/>
          <w:sz w:val="28"/>
        </w:rPr>
        <w:t>
      4. Жынысы</w:t>
      </w:r>
      <w:r>
        <w:br/>
      </w:r>
      <w:r>
        <w:rPr>
          <w:rFonts w:ascii="Times New Roman"/>
          <w:b w:val="false"/>
          <w:i w:val="false"/>
          <w:color w:val="000000"/>
          <w:sz w:val="28"/>
        </w:rPr>
        <w:t>
      5. Туған күні және жері</w:t>
      </w:r>
      <w:r>
        <w:br/>
      </w:r>
      <w:r>
        <w:rPr>
          <w:rFonts w:ascii="Times New Roman"/>
          <w:b w:val="false"/>
          <w:i w:val="false"/>
          <w:color w:val="000000"/>
          <w:sz w:val="28"/>
        </w:rPr>
        <w:t>
      6. Әкесі мен шешесінің тегі, аты, әкесінің аты</w:t>
      </w:r>
      <w:r>
        <w:br/>
      </w:r>
      <w:r>
        <w:rPr>
          <w:rFonts w:ascii="Times New Roman"/>
          <w:b w:val="false"/>
          <w:i w:val="false"/>
          <w:color w:val="000000"/>
          <w:sz w:val="28"/>
        </w:rPr>
        <w:t>
      7. Паспорт нөмірі, берілген орны мен күні</w:t>
      </w:r>
      <w:r>
        <w:br/>
      </w:r>
      <w:r>
        <w:rPr>
          <w:rFonts w:ascii="Times New Roman"/>
          <w:b w:val="false"/>
          <w:i w:val="false"/>
          <w:color w:val="000000"/>
          <w:sz w:val="28"/>
        </w:rPr>
        <w:t>
      8. Лауазымы</w:t>
      </w:r>
      <w:r>
        <w:br/>
      </w:r>
      <w:r>
        <w:rPr>
          <w:rFonts w:ascii="Times New Roman"/>
          <w:b w:val="false"/>
          <w:i w:val="false"/>
          <w:color w:val="000000"/>
          <w:sz w:val="28"/>
        </w:rPr>
        <w:t>
      Ұйымның атауы және орналасқан жері (тел., факс, e-mail)</w:t>
      </w:r>
      <w:r>
        <w:br/>
      </w:r>
      <w:r>
        <w:rPr>
          <w:rFonts w:ascii="Times New Roman"/>
          <w:b w:val="false"/>
          <w:i w:val="false"/>
          <w:color w:val="000000"/>
          <w:sz w:val="28"/>
        </w:rPr>
        <w:t>
      9. Мамандану саласы (соңғы 5 жыл ішіндегі маңызды жарияланымдар)</w:t>
      </w:r>
      <w:r>
        <w:br/>
      </w:r>
      <w:r>
        <w:rPr>
          <w:rFonts w:ascii="Times New Roman"/>
          <w:b w:val="false"/>
          <w:i w:val="false"/>
          <w:color w:val="000000"/>
          <w:sz w:val="28"/>
        </w:rPr>
        <w:t>
      10. Болжанатын сапардың ұзақтығы</w:t>
      </w:r>
      <w:r>
        <w:br/>
      </w:r>
      <w:r>
        <w:rPr>
          <w:rFonts w:ascii="Times New Roman"/>
          <w:b w:val="false"/>
          <w:i w:val="false"/>
          <w:color w:val="000000"/>
          <w:sz w:val="28"/>
        </w:rPr>
        <w:t>
      11. Келу мен кетудің болжанатын күні</w:t>
      </w:r>
      <w:r>
        <w:br/>
      </w:r>
      <w:r>
        <w:rPr>
          <w:rFonts w:ascii="Times New Roman"/>
          <w:b w:val="false"/>
          <w:i w:val="false"/>
          <w:color w:val="000000"/>
          <w:sz w:val="28"/>
        </w:rPr>
        <w:t>
      12. Жоспарланатын келу порты</w:t>
      </w:r>
      <w:r>
        <w:br/>
      </w:r>
      <w:r>
        <w:rPr>
          <w:rFonts w:ascii="Times New Roman"/>
          <w:b w:val="false"/>
          <w:i w:val="false"/>
          <w:color w:val="000000"/>
          <w:sz w:val="28"/>
        </w:rPr>
        <w:t>
      13. Сапар кезінде баратын институттар (екі институттан көп емес)</w:t>
      </w:r>
      <w:r>
        <w:br/>
      </w:r>
      <w:r>
        <w:rPr>
          <w:rFonts w:ascii="Times New Roman"/>
          <w:b w:val="false"/>
          <w:i w:val="false"/>
          <w:color w:val="000000"/>
          <w:sz w:val="28"/>
        </w:rPr>
        <w:t>
      14. Сапардың мақсаты мен күтілетін нәтижелердің қысқаша сипаттамасы (қажет болса, жеке парақта)</w:t>
      </w:r>
    </w:p>
    <w:p>
      <w:pPr>
        <w:spacing w:after="0"/>
        <w:ind w:left="0"/>
        <w:jc w:val="both"/>
      </w:pPr>
      <w:r>
        <w:rPr>
          <w:rFonts w:ascii="Times New Roman"/>
          <w:b w:val="false"/>
          <w:i w:val="false"/>
          <w:color w:val="000000"/>
          <w:sz w:val="28"/>
        </w:rPr>
        <w:t>Келуші ғалымның қолы</w:t>
      </w:r>
    </w:p>
    <w:p>
      <w:pPr>
        <w:spacing w:after="0"/>
        <w:ind w:left="0"/>
        <w:jc w:val="both"/>
      </w:pPr>
      <w:r>
        <w:rPr>
          <w:rFonts w:ascii="Times New Roman"/>
          <w:b w:val="false"/>
          <w:i w:val="false"/>
          <w:color w:val="000000"/>
          <w:sz w:val="28"/>
        </w:rPr>
        <w:t>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