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69ff" w14:textId="bbc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 сапасының нысаналы көрсеткіштерін айқындау ережесін бекіту туралы" Қазақстан Республикасы Үкіметінің 2007 жылғы 1 маусымдағы № 448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қазандағы № 1128 қаулысы. Күші жойылды - Қазақстан Республикасы Үкіметінің 2015 жылғы 23 маусымдағы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«Қоршаған орта сапасының нысаналы көрсеткіштерін айқындау ережесін бекіту туралы» Қазақстан Республикасы Үкіметінің 2007 жылғы 1 маусымдағы № 448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Қоршаған орта сапасының нысаналы көрсеткіштерін айқындау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Нысаналы көрсеткіштер оларды әзірлеу процесінде айқындалған, бірақ Қазақстан Республикасының Мемлекеттік жоспарлау жүйесінің тиісті құжаттарында көзделген мерзімдерден аспайтын мерзімге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Қоршаған орта сапасының нысаналы көрсеткiштерi Қазақстан Республикасы Мемлекеттік жоспарлау жүйесінің құжаттарында белгiленедi.».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