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f34e" w14:textId="260f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Көлік және коммуникация министрлігінің мәселелері" туралы 2004 жылғы 24 қарашадағы № 1232 және "Ақпараттандыру саласындағы оператор туралы" 2010 жылғы 1 шілдедегі № 679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қазандағы № 1114 қаулысы. Күші жойылды - Қазақстан Республикасы Үкіметінің 2016 жылғы 29 қаңтардағы № 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29.01.2016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«Ақпараттандыру саласындағы оператор туралы» Қазақстан Республикасы Үкіметінің 2010 жылғы 1 шілдедегі № 679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2010 ж., № 41, 365-құжат):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«оларды дамытуға қатысу құқығымен ақпараттандыру саласындағы бірыңғай техникалық саясатты іске асыру мақсатында мемлекеттік органдардың инвестициялық жобаларын жоспарлауға, қалыптастыруға және талдауға қатысу;».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