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d24e" w14:textId="b19d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"Фильтрлі сигареттерге ең төмен бөлшек баға белгілеу туралы" Қазақстан Республикасы Үкіметінің 2007 жылғы 4 сәуірдегі № 260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қазандағы № 1087 қаулысы. Күші жойылды - Қазақстан Республикасы Үкіметінің 2022 жылғы 4 наурыздағы № 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"Фильтрлі сигареттерге ең төмен бөлшек баға белгілеу туралы" Қазақстан Республикасы Үкіметінің 2007 жылғы 4 сәуірдегі № 260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10, 116-құжат; 2010 ж., № 25-26, 189-құжат; 2012 ж., № 35, 466-құжат)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 (жиырма) фильтрлі сигаретке: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2013 жылғы 31 желтоқсанға дейін бір жүз отыз мың теңге мөлшерінде;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2014 жылғы 1 қаңтардан бастап бір жүз елу теңге мөлшерінде ең төмен бөлшек баға белгіленсін".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