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a33f" w14:textId="256a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дене шынықтыру және спорт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дене шынықтыру және спорт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Әкiмшiлiк құқық бұзушылық</w:t>
      </w:r>
      <w:r>
        <w:rPr>
          <w:rFonts w:ascii="Times New Roman"/>
          <w:b w:val="false"/>
          <w:i w:val="false"/>
          <w:color w:val="000000"/>
          <w:sz w:val="28"/>
        </w:rPr>
        <w:t xml:space="preserve"> туралы кодексiне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г., № 1, 2, 3-құжаттар; № 2, 10, 11, 13-құжаттар; № 4, 21-құжат; № 7, 36-құжат; № 10-11, 54, 56-құжаттар; № 13, 62-құжат; № 14, 72, 74, 75-құжаттар; № 15, 77, 78, 79, 81, 82-құжаттар, № 16, 83-құжат); 2013 жылғы 11 шілдеде «Егемен Қазақстан» және «Казахстанская правда» газеттерінде жарияланған «Қазақстан Республикасының кейбiр заңнамалық актiлерiне адамдарды сатуға қарсы iс-қимыл мәселелерi бойынша өзгерiстер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20-1-тараудың тақырыбында: </w:t>
      </w:r>
      <w:r>
        <w:br/>
      </w:r>
      <w:r>
        <w:rPr>
          <w:rFonts w:ascii="Times New Roman"/>
          <w:b w:val="false"/>
          <w:i w:val="false"/>
          <w:color w:val="000000"/>
          <w:sz w:val="28"/>
        </w:rPr>
        <w:t>
      «20-1-тарау. Білім беру, дене шынықтыру және спорт саласындағы әкімшілік құқық бұзушылықтар»;</w:t>
      </w:r>
      <w:r>
        <w:br/>
      </w:r>
      <w:r>
        <w:rPr>
          <w:rFonts w:ascii="Times New Roman"/>
          <w:b w:val="false"/>
          <w:i w:val="false"/>
          <w:color w:val="000000"/>
          <w:sz w:val="28"/>
        </w:rPr>
        <w:t>
      мынадай мазмұндағы 311-2, 311-3-баптармен толықтырылсын:</w:t>
      </w:r>
      <w:r>
        <w:br/>
      </w:r>
      <w:r>
        <w:rPr>
          <w:rFonts w:ascii="Times New Roman"/>
          <w:b w:val="false"/>
          <w:i w:val="false"/>
          <w:color w:val="000000"/>
          <w:sz w:val="28"/>
        </w:rPr>
        <w:t>
      «311-2-бап. Дене шынықтыру және спорт саласындағы заңнаманы бұзу</w:t>
      </w:r>
      <w:r>
        <w:br/>
      </w:r>
      <w:r>
        <w:rPr>
          <w:rFonts w:ascii="Times New Roman"/>
          <w:b w:val="false"/>
          <w:i w:val="false"/>
          <w:color w:val="000000"/>
          <w:sz w:val="28"/>
        </w:rPr>
        <w:t>
      1. Сабақтар мен жарыстар өткізетін орындарды спорттық керек-жарақтармен және жабдықтармен қамтамасыз ету бойынша талаптарды сақтамау, -</w:t>
      </w:r>
      <w:r>
        <w:br/>
      </w:r>
      <w:r>
        <w:rPr>
          <w:rFonts w:ascii="Times New Roman"/>
          <w:b w:val="false"/>
          <w:i w:val="false"/>
          <w:color w:val="000000"/>
          <w:sz w:val="28"/>
        </w:rPr>
        <w:t>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2. Мемлекет меншігіндегі дене шынықтыру-сауықтыру, спорттық және спорттық-техникалық ғимараттардың нысаналы және функционалдық мақсатын соларға тең дене шынықтыру-сауықтыру, спорттық және спорттық-техникалық ғимарат құрмай жою, өзгерту, -</w:t>
      </w:r>
      <w:r>
        <w:br/>
      </w:r>
      <w:r>
        <w:rPr>
          <w:rFonts w:ascii="Times New Roman"/>
          <w:b w:val="false"/>
          <w:i w:val="false"/>
          <w:color w:val="000000"/>
          <w:sz w:val="28"/>
        </w:rPr>
        <w:t>
      лауазымды тұлғаларға жеті жүз айлық есептік көрсеткіш мөлшерінде айыппұл салуға әкеп соғады.;</w:t>
      </w:r>
      <w:r>
        <w:br/>
      </w:r>
      <w:r>
        <w:rPr>
          <w:rFonts w:ascii="Times New Roman"/>
          <w:b w:val="false"/>
          <w:i w:val="false"/>
          <w:color w:val="000000"/>
          <w:sz w:val="28"/>
        </w:rPr>
        <w:t>
      311-3-бап. Спорттық медицина саласындағы заңнаманы бұзу</w:t>
      </w:r>
      <w:r>
        <w:br/>
      </w:r>
      <w:r>
        <w:rPr>
          <w:rFonts w:ascii="Times New Roman"/>
          <w:b w:val="false"/>
          <w:i w:val="false"/>
          <w:color w:val="000000"/>
          <w:sz w:val="28"/>
        </w:rPr>
        <w:t xml:space="preserve">
      1.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спорттық іс-шаралардың талаптарын орындамау, - </w:t>
      </w:r>
      <w:r>
        <w:br/>
      </w:r>
      <w:r>
        <w:rPr>
          <w:rFonts w:ascii="Times New Roman"/>
          <w:b w:val="false"/>
          <w:i w:val="false"/>
          <w:color w:val="000000"/>
          <w:sz w:val="28"/>
        </w:rPr>
        <w:t>
      заңды тұлғаларға бес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бір мыңға дейінгі айлық есептік көрсеткіш мөлшерінде айыппұл салуға әкеп соғады.»;</w:t>
      </w:r>
      <w:r>
        <w:br/>
      </w:r>
      <w:r>
        <w:rPr>
          <w:rFonts w:ascii="Times New Roman"/>
          <w:b w:val="false"/>
          <w:i w:val="false"/>
          <w:color w:val="000000"/>
          <w:sz w:val="28"/>
        </w:rPr>
        <w:t>
      3) 576-4-бап мынадай редакцияда жазылсын:</w:t>
      </w:r>
      <w:r>
        <w:br/>
      </w:r>
      <w:r>
        <w:rPr>
          <w:rFonts w:ascii="Times New Roman"/>
          <w:b w:val="false"/>
          <w:i w:val="false"/>
          <w:color w:val="000000"/>
          <w:sz w:val="28"/>
        </w:rPr>
        <w:t>
      «576-4-бап. Жергілікті атқарушы органдар</w:t>
      </w:r>
      <w:r>
        <w:br/>
      </w:r>
      <w:r>
        <w:rPr>
          <w:rFonts w:ascii="Times New Roman"/>
          <w:b w:val="false"/>
          <w:i w:val="false"/>
          <w:color w:val="000000"/>
          <w:sz w:val="28"/>
        </w:rPr>
        <w:t>
      1. Облыстың жергілікті атқарушы органы осы Кодекстің 309-1 (бесінші, алтыншы, тоғызыншы, оныншы бөліктерінде), 309-2 (бірінші – үшінші бөліктерінде), 309-4 (бірінші – жетінші бөліктерінде), 311-2, 311-3, 357-2-баптарында (бірінші бөлігінде) көзделген әкімшілік құқық бұзушылықтар туралы істерді қарайды.</w:t>
      </w:r>
      <w:r>
        <w:br/>
      </w:r>
      <w:r>
        <w:rPr>
          <w:rFonts w:ascii="Times New Roman"/>
          <w:b w:val="false"/>
          <w:i w:val="false"/>
          <w:color w:val="000000"/>
          <w:sz w:val="28"/>
        </w:rPr>
        <w:t>
      2. Республикалық маңызы бар қаланың, астананың жергілікті атқарушы органы осы Кодекстің 309-1 (бесінші, алтыншы, тоғызыншы бөліктерінде), 309-2 (бірінші – үшінші бөліктерінде), 309-4 (бірінші – жетінші бөліктерінде), 311-2, 311-3, 357-2-баптарында (бірінші бөлігінде) көзделген әкімшілік құқық бұзушылықтар туралы істерді қарайды.</w:t>
      </w:r>
      <w:r>
        <w:br/>
      </w:r>
      <w:r>
        <w:rPr>
          <w:rFonts w:ascii="Times New Roman"/>
          <w:b w:val="false"/>
          <w:i w:val="false"/>
          <w:color w:val="000000"/>
          <w:sz w:val="28"/>
        </w:rPr>
        <w:t>
      3. Облыстың, республикалық маңызы бар қаланың, астананың әкімі және оның орынбасарлары әкімшілік құқық бұзушылық туралы істерді қарауға және әкімшілік жазалар қолдануға құқылы.».</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 № 5, 36, 41-құжаттар; № 8, 64-құжат; № 13, 91-құжат; № 14, 94-құжат; № 18-19, 119-құжат; № 23-24, 125-құжат; 2013 ж., № 2, 13-құжат; № 5-6, 30-құжат; № 8, 50-құжат; № 9, 51-құжат; № 10-11, 56-құжат; № 14, 72-құжат; № 15, 81, 82-құжаттар; № 16, 83-құжат);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53-баптың 1-тармағының 7) тармақшасы мынадай редакцияда жазылсын:</w:t>
      </w:r>
      <w:r>
        <w:br/>
      </w:r>
      <w:r>
        <w:rPr>
          <w:rFonts w:ascii="Times New Roman"/>
          <w:b w:val="false"/>
          <w:i w:val="false"/>
          <w:color w:val="000000"/>
          <w:sz w:val="28"/>
        </w:rPr>
        <w:t>
      «7) мәдениет, спорт, туризм және ақпараттық кеңістік:</w:t>
      </w:r>
      <w:r>
        <w:br/>
      </w:r>
      <w:r>
        <w:rPr>
          <w:rFonts w:ascii="Times New Roman"/>
          <w:b w:val="false"/>
          <w:i w:val="false"/>
          <w:color w:val="000000"/>
          <w:sz w:val="28"/>
        </w:rPr>
        <w:t>
      қазақтың ұлттық мәдениетін және басқа да ұлттық мәдениеттерді қайта өркендету, сақтау, дамыту және тарату;</w:t>
      </w:r>
      <w:r>
        <w:br/>
      </w:r>
      <w:r>
        <w:rPr>
          <w:rFonts w:ascii="Times New Roman"/>
          <w:b w:val="false"/>
          <w:i w:val="false"/>
          <w:color w:val="000000"/>
          <w:sz w:val="28"/>
        </w:rPr>
        <w:t>
      республикалық маңызы бар театр және музыка өнерін, ұлттық фильмдер шығаруды, мұражай ісін қолдау;</w:t>
      </w:r>
      <w:r>
        <w:br/>
      </w:r>
      <w:r>
        <w:rPr>
          <w:rFonts w:ascii="Times New Roman"/>
          <w:b w:val="false"/>
          <w:i w:val="false"/>
          <w:color w:val="000000"/>
          <w:sz w:val="28"/>
        </w:rPr>
        <w:t>
      мәдениет және мемлекеттік жастар саясаты саласында әлеуметтік маңызды іс-шараларды өткізу;</w:t>
      </w:r>
      <w:r>
        <w:br/>
      </w:r>
      <w:r>
        <w:rPr>
          <w:rFonts w:ascii="Times New Roman"/>
          <w:b w:val="false"/>
          <w:i w:val="false"/>
          <w:color w:val="000000"/>
          <w:sz w:val="28"/>
        </w:rPr>
        <w:t>
      халықаралық және республикалық маңызы бар тарихи-мәдени мұра объектілерінің сақталуын қамтамасыз ету;</w:t>
      </w:r>
      <w:r>
        <w:br/>
      </w:r>
      <w:r>
        <w:rPr>
          <w:rFonts w:ascii="Times New Roman"/>
          <w:b w:val="false"/>
          <w:i w:val="false"/>
          <w:color w:val="000000"/>
          <w:sz w:val="28"/>
        </w:rPr>
        <w:t>
      республикалық деңгейде ұлттық және бұқаралық спорт түрлерін дамытуды қолдау;</w:t>
      </w:r>
      <w:r>
        <w:br/>
      </w:r>
      <w:r>
        <w:rPr>
          <w:rFonts w:ascii="Times New Roman"/>
          <w:b w:val="false"/>
          <w:i w:val="false"/>
          <w:color w:val="000000"/>
          <w:sz w:val="28"/>
        </w:rPr>
        <w:t>
      жоғары жетістіктер спортын дамыту;</w:t>
      </w:r>
      <w:r>
        <w:br/>
      </w:r>
      <w:r>
        <w:rPr>
          <w:rFonts w:ascii="Times New Roman"/>
          <w:b w:val="false"/>
          <w:i w:val="false"/>
          <w:color w:val="000000"/>
          <w:sz w:val="28"/>
        </w:rPr>
        <w:t>
      Спорт түрлері бойынша Қазақстан Республикасының құрама командаларының (спорт түрлері бойынша ұлттық құрама командалардың) мүшелерін халықаралық спорттық жарыстарға даярлануы және оған қатысуы;</w:t>
      </w:r>
      <w:r>
        <w:br/>
      </w:r>
      <w:r>
        <w:rPr>
          <w:rFonts w:ascii="Times New Roman"/>
          <w:b w:val="false"/>
          <w:i w:val="false"/>
          <w:color w:val="000000"/>
          <w:sz w:val="28"/>
        </w:rPr>
        <w:t>
      мемлекеттік республикалық спорт ұйымдарының жұмыс істеуі;</w:t>
      </w:r>
      <w:r>
        <w:br/>
      </w:r>
      <w:r>
        <w:rPr>
          <w:rFonts w:ascii="Times New Roman"/>
          <w:b w:val="false"/>
          <w:i w:val="false"/>
          <w:color w:val="000000"/>
          <w:sz w:val="28"/>
        </w:rPr>
        <w:t>
      халықаралық туристік нарықта және мемлекет ішінде Қазақстан және оның туристік мүмкіндіктері туралы ақпарат дайындау және тарату;</w:t>
      </w:r>
      <w:r>
        <w:br/>
      </w:r>
      <w:r>
        <w:rPr>
          <w:rFonts w:ascii="Times New Roman"/>
          <w:b w:val="false"/>
          <w:i w:val="false"/>
          <w:color w:val="000000"/>
          <w:sz w:val="28"/>
        </w:rPr>
        <w:t>
      республикалық маңызы бар мұрағат қорының сақталуын қамтамасыз ету;</w:t>
      </w:r>
      <w:r>
        <w:br/>
      </w:r>
      <w:r>
        <w:rPr>
          <w:rFonts w:ascii="Times New Roman"/>
          <w:b w:val="false"/>
          <w:i w:val="false"/>
          <w:color w:val="000000"/>
          <w:sz w:val="28"/>
        </w:rPr>
        <w:t>
      республикалық кітапханалардың жұмыс істеуі;</w:t>
      </w:r>
      <w:r>
        <w:br/>
      </w:r>
      <w:r>
        <w:rPr>
          <w:rFonts w:ascii="Times New Roman"/>
          <w:b w:val="false"/>
          <w:i w:val="false"/>
          <w:color w:val="000000"/>
          <w:sz w:val="28"/>
        </w:rPr>
        <w:t>
      бұқаралық ақпарат құралдары арқылы республикалық деңгейде мемлекеттік ақпараттық саясат жүргізу;</w:t>
      </w:r>
      <w:r>
        <w:br/>
      </w:r>
      <w:r>
        <w:rPr>
          <w:rFonts w:ascii="Times New Roman"/>
          <w:b w:val="false"/>
          <w:i w:val="false"/>
          <w:color w:val="000000"/>
          <w:sz w:val="28"/>
        </w:rPr>
        <w:t>
      мемлекеттік тілді және Қазақстан халқының басқа да тілдерін дамыту;</w:t>
      </w:r>
      <w:r>
        <w:br/>
      </w:r>
      <w:r>
        <w:rPr>
          <w:rFonts w:ascii="Times New Roman"/>
          <w:b w:val="false"/>
          <w:i w:val="false"/>
          <w:color w:val="000000"/>
          <w:sz w:val="28"/>
        </w:rPr>
        <w:t>
      телерадио хабарларын тарату ұйымдарының телевизия және радио бағдарламаларын спутниктік хабар тарату жүйелері арқылы тарату;»;</w:t>
      </w:r>
      <w:r>
        <w:br/>
      </w:r>
      <w:r>
        <w:rPr>
          <w:rFonts w:ascii="Times New Roman"/>
          <w:b w:val="false"/>
          <w:i w:val="false"/>
          <w:color w:val="000000"/>
          <w:sz w:val="28"/>
        </w:rPr>
        <w:t>
      54-баптың 1-тармағының 7) тармақшасы мынадай редакцияда жазылсын:</w:t>
      </w:r>
      <w:r>
        <w:br/>
      </w:r>
      <w:r>
        <w:rPr>
          <w:rFonts w:ascii="Times New Roman"/>
          <w:b w:val="false"/>
          <w:i w:val="false"/>
          <w:color w:val="000000"/>
          <w:sz w:val="28"/>
        </w:rPr>
        <w:t>
      «7) мәдениет, спорт, туризм және ақпараттық кеңістік:</w:t>
      </w:r>
      <w:r>
        <w:br/>
      </w:r>
      <w:r>
        <w:rPr>
          <w:rFonts w:ascii="Times New Roman"/>
          <w:b w:val="false"/>
          <w:i w:val="false"/>
          <w:color w:val="000000"/>
          <w:sz w:val="28"/>
        </w:rPr>
        <w:t>
      жергілікті маңызы бар театр және музыка өнерін қолдау;</w:t>
      </w:r>
      <w:r>
        <w:br/>
      </w:r>
      <w:r>
        <w:rPr>
          <w:rFonts w:ascii="Times New Roman"/>
          <w:b w:val="false"/>
          <w:i w:val="false"/>
          <w:color w:val="000000"/>
          <w:sz w:val="28"/>
        </w:rPr>
        <w:t>
      мәдени-демалыс жұмысын қолдау;</w:t>
      </w:r>
      <w:r>
        <w:br/>
      </w:r>
      <w:r>
        <w:rPr>
          <w:rFonts w:ascii="Times New Roman"/>
          <w:b w:val="false"/>
          <w:i w:val="false"/>
          <w:color w:val="000000"/>
          <w:sz w:val="28"/>
        </w:rPr>
        <w:t>
      жергілікті маңызы бар тарихи-мәдени мұраның сақталуын және оған қол жеткізілуін қамтамасыз ету;</w:t>
      </w:r>
      <w:r>
        <w:br/>
      </w:r>
      <w:r>
        <w:rPr>
          <w:rFonts w:ascii="Times New Roman"/>
          <w:b w:val="false"/>
          <w:i w:val="false"/>
          <w:color w:val="000000"/>
          <w:sz w:val="28"/>
        </w:rPr>
        <w:t>
      республикалық және халықаралық спорттық жарыстарға әртүрлі спорт түрлері бойынша облыстық құрама командалар мүшелерінің даярлануы және қатысуы;</w:t>
      </w:r>
      <w:r>
        <w:br/>
      </w:r>
      <w:r>
        <w:rPr>
          <w:rFonts w:ascii="Times New Roman"/>
          <w:b w:val="false"/>
          <w:i w:val="false"/>
          <w:color w:val="000000"/>
          <w:sz w:val="28"/>
        </w:rPr>
        <w:t>
      облыстық деңгейде спорттық жарыстар өткізу;</w:t>
      </w:r>
      <w:r>
        <w:br/>
      </w:r>
      <w:r>
        <w:rPr>
          <w:rFonts w:ascii="Times New Roman"/>
          <w:b w:val="false"/>
          <w:i w:val="false"/>
          <w:color w:val="000000"/>
          <w:sz w:val="28"/>
        </w:rPr>
        <w:t>
      мемлекеттік облыстық спорт ұйымдарының жұмыс істеуі;</w:t>
      </w:r>
      <w:r>
        <w:br/>
      </w:r>
      <w:r>
        <w:rPr>
          <w:rFonts w:ascii="Times New Roman"/>
          <w:b w:val="false"/>
          <w:i w:val="false"/>
          <w:color w:val="000000"/>
          <w:sz w:val="28"/>
        </w:rPr>
        <w:t>
      жергілікті деңгейде туристік қызметті реттеу;</w:t>
      </w:r>
      <w:r>
        <w:br/>
      </w:r>
      <w:r>
        <w:rPr>
          <w:rFonts w:ascii="Times New Roman"/>
          <w:b w:val="false"/>
          <w:i w:val="false"/>
          <w:color w:val="000000"/>
          <w:sz w:val="28"/>
        </w:rPr>
        <w:t>
      жергілікті маңызы бар мұрағат қоры объектілерінің сақталуын қамтамасыз ету;</w:t>
      </w:r>
      <w:r>
        <w:br/>
      </w:r>
      <w:r>
        <w:rPr>
          <w:rFonts w:ascii="Times New Roman"/>
          <w:b w:val="false"/>
          <w:i w:val="false"/>
          <w:color w:val="000000"/>
          <w:sz w:val="28"/>
        </w:rPr>
        <w:t>
      облыстық кітапханалардың жұмыс істеуін қамтамасыз ету;</w:t>
      </w:r>
      <w:r>
        <w:br/>
      </w:r>
      <w:r>
        <w:rPr>
          <w:rFonts w:ascii="Times New Roman"/>
          <w:b w:val="false"/>
          <w:i w:val="false"/>
          <w:color w:val="000000"/>
          <w:sz w:val="28"/>
        </w:rPr>
        <w:t>
      бұқаралық ақпарат құралдары арқылы жергілікті деңгейде мемлекеттік ақпараттық саясат жүргізу;</w:t>
      </w:r>
      <w:r>
        <w:br/>
      </w:r>
      <w:r>
        <w:rPr>
          <w:rFonts w:ascii="Times New Roman"/>
          <w:b w:val="false"/>
          <w:i w:val="false"/>
          <w:color w:val="000000"/>
          <w:sz w:val="28"/>
        </w:rPr>
        <w:t>
      жергілікті деңгейде мемлекеттік тілді және Қазақстан халқының басқа да тілдерін дамыту;</w:t>
      </w:r>
      <w:r>
        <w:br/>
      </w:r>
      <w:r>
        <w:rPr>
          <w:rFonts w:ascii="Times New Roman"/>
          <w:b w:val="false"/>
          <w:i w:val="false"/>
          <w:color w:val="000000"/>
          <w:sz w:val="28"/>
        </w:rPr>
        <w:t>
      облыстық деңгейде мемлекеттік жастар саясатын іске асыру шеңберінде іс-шаралар өткізу;»;</w:t>
      </w:r>
      <w:r>
        <w:br/>
      </w:r>
      <w:r>
        <w:rPr>
          <w:rFonts w:ascii="Times New Roman"/>
          <w:b w:val="false"/>
          <w:i w:val="false"/>
          <w:color w:val="000000"/>
          <w:sz w:val="28"/>
        </w:rPr>
        <w:t>
      55-баптың 1-тармағының 7) тармақшасы мынадай редакцияда жазылсын:</w:t>
      </w:r>
      <w:r>
        <w:br/>
      </w:r>
      <w:r>
        <w:rPr>
          <w:rFonts w:ascii="Times New Roman"/>
          <w:b w:val="false"/>
          <w:i w:val="false"/>
          <w:color w:val="000000"/>
          <w:sz w:val="28"/>
        </w:rPr>
        <w:t>
      «7) мәдениет, спорт, туризм және ақпараттық кеңістік:</w:t>
      </w:r>
      <w:r>
        <w:br/>
      </w:r>
      <w:r>
        <w:rPr>
          <w:rFonts w:ascii="Times New Roman"/>
          <w:b w:val="false"/>
          <w:i w:val="false"/>
          <w:color w:val="000000"/>
          <w:sz w:val="28"/>
        </w:rPr>
        <w:t>
      жергілікті маңызы бар театр және музыка өнерін қолдау;</w:t>
      </w:r>
      <w:r>
        <w:br/>
      </w:r>
      <w:r>
        <w:rPr>
          <w:rFonts w:ascii="Times New Roman"/>
          <w:b w:val="false"/>
          <w:i w:val="false"/>
          <w:color w:val="000000"/>
          <w:sz w:val="28"/>
        </w:rPr>
        <w:t>
      жергілікті маңызы бар тарихи-мәдени мұралардың сақталуын және оған қол жеткізілуін қамтамасыз ету;</w:t>
      </w:r>
      <w:r>
        <w:br/>
      </w:r>
      <w:r>
        <w:rPr>
          <w:rFonts w:ascii="Times New Roman"/>
          <w:b w:val="false"/>
          <w:i w:val="false"/>
          <w:color w:val="000000"/>
          <w:sz w:val="28"/>
        </w:rPr>
        <w:t>
      мәдени-демалыс жұмысын қолдау;</w:t>
      </w:r>
      <w:r>
        <w:br/>
      </w:r>
      <w:r>
        <w:rPr>
          <w:rFonts w:ascii="Times New Roman"/>
          <w:b w:val="false"/>
          <w:i w:val="false"/>
          <w:color w:val="000000"/>
          <w:sz w:val="28"/>
        </w:rPr>
        <w:t>
      хайуанаттар парктері мен дендропарктердің жұмыс істеуін қамтамасыз ету;</w:t>
      </w:r>
      <w:r>
        <w:br/>
      </w:r>
      <w:r>
        <w:rPr>
          <w:rFonts w:ascii="Times New Roman"/>
          <w:b w:val="false"/>
          <w:i w:val="false"/>
          <w:color w:val="000000"/>
          <w:sz w:val="28"/>
        </w:rPr>
        <w:t>
      жергілікті деңгейде спорттық жарыстар өткізу;</w:t>
      </w:r>
      <w:r>
        <w:br/>
      </w:r>
      <w:r>
        <w:rPr>
          <w:rFonts w:ascii="Times New Roman"/>
          <w:b w:val="false"/>
          <w:i w:val="false"/>
          <w:color w:val="000000"/>
          <w:sz w:val="28"/>
        </w:rPr>
        <w:t>
      республикалық және халықаралық спорттық жарыстарға әртүрлі спорт түрлері бойынша республикалық маңызы бар қаланың, астананың құрама командалары мүшелерінің даярлануы және қатысуы;</w:t>
      </w:r>
      <w:r>
        <w:br/>
      </w:r>
      <w:r>
        <w:rPr>
          <w:rFonts w:ascii="Times New Roman"/>
          <w:b w:val="false"/>
          <w:i w:val="false"/>
          <w:color w:val="000000"/>
          <w:sz w:val="28"/>
        </w:rPr>
        <w:t>
      мемлекеттік қалалық спорт ұйымдарының жұмыс істеуі;</w:t>
      </w:r>
      <w:r>
        <w:br/>
      </w:r>
      <w:r>
        <w:rPr>
          <w:rFonts w:ascii="Times New Roman"/>
          <w:b w:val="false"/>
          <w:i w:val="false"/>
          <w:color w:val="000000"/>
          <w:sz w:val="28"/>
        </w:rPr>
        <w:t>
      жергілікті деңгейде туристік қызметті реттеу;</w:t>
      </w:r>
      <w:r>
        <w:br/>
      </w:r>
      <w:r>
        <w:rPr>
          <w:rFonts w:ascii="Times New Roman"/>
          <w:b w:val="false"/>
          <w:i w:val="false"/>
          <w:color w:val="000000"/>
          <w:sz w:val="28"/>
        </w:rPr>
        <w:t>
      жергілікті маңызы бар мұрағат қоры объектілерінің сақталуын қамтамасыз ету;</w:t>
      </w:r>
      <w:r>
        <w:br/>
      </w:r>
      <w:r>
        <w:rPr>
          <w:rFonts w:ascii="Times New Roman"/>
          <w:b w:val="false"/>
          <w:i w:val="false"/>
          <w:color w:val="000000"/>
          <w:sz w:val="28"/>
        </w:rPr>
        <w:t>
      қалалық кітапханалардың жұмыс істеуін қамтамасыз ету;</w:t>
      </w:r>
      <w:r>
        <w:br/>
      </w:r>
      <w:r>
        <w:rPr>
          <w:rFonts w:ascii="Times New Roman"/>
          <w:b w:val="false"/>
          <w:i w:val="false"/>
          <w:color w:val="000000"/>
          <w:sz w:val="28"/>
        </w:rPr>
        <w:t>
      бұқаралық ақпарат құралдары арқылы жергілікті деңгейде мемлекеттік ақпараттық саясат жүргізу;</w:t>
      </w:r>
      <w:r>
        <w:br/>
      </w:r>
      <w:r>
        <w:rPr>
          <w:rFonts w:ascii="Times New Roman"/>
          <w:b w:val="false"/>
          <w:i w:val="false"/>
          <w:color w:val="000000"/>
          <w:sz w:val="28"/>
        </w:rPr>
        <w:t>
      жергілікті деңгейде мемлекеттік тілді және Қазақстан халқының басқа да тілдерін дамыту;</w:t>
      </w:r>
      <w:r>
        <w:br/>
      </w: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r>
        <w:br/>
      </w:r>
      <w:r>
        <w:rPr>
          <w:rFonts w:ascii="Times New Roman"/>
          <w:b w:val="false"/>
          <w:i w:val="false"/>
          <w:color w:val="000000"/>
          <w:sz w:val="28"/>
        </w:rPr>
        <w:t>
      56-баптың 1-тармағының 6) тармақшасы мынадай редакцияда жазылсын:</w:t>
      </w:r>
      <w:r>
        <w:br/>
      </w:r>
      <w:r>
        <w:rPr>
          <w:rFonts w:ascii="Times New Roman"/>
          <w:b w:val="false"/>
          <w:i w:val="false"/>
          <w:color w:val="000000"/>
          <w:sz w:val="28"/>
        </w:rPr>
        <w:t>
      6) мәдениет және спорт:</w:t>
      </w:r>
      <w:r>
        <w:br/>
      </w:r>
      <w:r>
        <w:rPr>
          <w:rFonts w:ascii="Times New Roman"/>
          <w:b w:val="false"/>
          <w:i w:val="false"/>
          <w:color w:val="000000"/>
          <w:sz w:val="28"/>
        </w:rPr>
        <w:t>
      жергілікті деңгейде мәдени-демалыс жұмысын қолдау;</w:t>
      </w:r>
      <w:r>
        <w:br/>
      </w:r>
      <w:r>
        <w:rPr>
          <w:rFonts w:ascii="Times New Roman"/>
          <w:b w:val="false"/>
          <w:i w:val="false"/>
          <w:color w:val="000000"/>
          <w:sz w:val="28"/>
        </w:rPr>
        <w:t>
      аудандық (қалалық) кітапханалардың жұмыс істеуі;</w:t>
      </w:r>
      <w:r>
        <w:br/>
      </w:r>
      <w:r>
        <w:rPr>
          <w:rFonts w:ascii="Times New Roman"/>
          <w:b w:val="false"/>
          <w:i w:val="false"/>
          <w:color w:val="000000"/>
          <w:sz w:val="28"/>
        </w:rPr>
        <w:t xml:space="preserve">
      хайуанаттар парктері мен дендропарктердің жұмыс істеуін қамтамасыз ету; </w:t>
      </w:r>
      <w:r>
        <w:br/>
      </w:r>
      <w:r>
        <w:rPr>
          <w:rFonts w:ascii="Times New Roman"/>
          <w:b w:val="false"/>
          <w:i w:val="false"/>
          <w:color w:val="000000"/>
          <w:sz w:val="28"/>
        </w:rPr>
        <w:t>
      бұқаралық спортты және ұлттық спорт түрлерін дамыту;</w:t>
      </w:r>
      <w:r>
        <w:br/>
      </w:r>
      <w:r>
        <w:rPr>
          <w:rFonts w:ascii="Times New Roman"/>
          <w:b w:val="false"/>
          <w:i w:val="false"/>
          <w:color w:val="000000"/>
          <w:sz w:val="28"/>
        </w:rPr>
        <w:t xml:space="preserve">
      аудандық (облыстық маңызы бар қала) деңгейінде спорттық жарыстар өткізу; </w:t>
      </w:r>
      <w:r>
        <w:br/>
      </w:r>
      <w:r>
        <w:rPr>
          <w:rFonts w:ascii="Times New Roman"/>
          <w:b w:val="false"/>
          <w:i w:val="false"/>
          <w:color w:val="000000"/>
          <w:sz w:val="28"/>
        </w:rPr>
        <w:t>
      облыстық спорттық жарыстарға әртүрлі спорт түрлері бойынша ауданның (облыстық маңызы бар қаланың) құрама командалары мүшелерінің даярлануы және қатысуы;</w:t>
      </w:r>
      <w:r>
        <w:br/>
      </w:r>
      <w:r>
        <w:rPr>
          <w:rFonts w:ascii="Times New Roman"/>
          <w:b w:val="false"/>
          <w:i w:val="false"/>
          <w:color w:val="000000"/>
          <w:sz w:val="28"/>
        </w:rPr>
        <w:t>
      мемлекеттік аудандық (облыстық маңызы бар қалалық) спорт ұйымдарының жұмыс істеуі;</w:t>
      </w:r>
      <w:r>
        <w:br/>
      </w:r>
      <w:r>
        <w:rPr>
          <w:rFonts w:ascii="Times New Roman"/>
          <w:b w:val="false"/>
          <w:i w:val="false"/>
          <w:color w:val="000000"/>
          <w:sz w:val="28"/>
        </w:rPr>
        <w:t>
      бұқаралық ақпарат құралдары арқылы жергілікті деңгейде мемлекеттік ақпарат саясатын жүргізу;</w:t>
      </w:r>
      <w:r>
        <w:br/>
      </w:r>
      <w:r>
        <w:rPr>
          <w:rFonts w:ascii="Times New Roman"/>
          <w:b w:val="false"/>
          <w:i w:val="false"/>
          <w:color w:val="000000"/>
          <w:sz w:val="28"/>
        </w:rPr>
        <w:t>
      жергілікті деңгейде мемлекеттік тілді және Қазақстан халқының басқа да тілдерін дамыту;</w:t>
      </w:r>
      <w:r>
        <w:br/>
      </w:r>
      <w:r>
        <w:rPr>
          <w:rFonts w:ascii="Times New Roman"/>
          <w:b w:val="false"/>
          <w:i w:val="false"/>
          <w:color w:val="000000"/>
          <w:sz w:val="28"/>
        </w:rPr>
        <w:t>
      аудандық (облыстық маңызы бар қалалық) деңгейде мемлекеттік жастар саясатын іске асыру шеңберінде іс-шаралар өткізу;».</w:t>
      </w:r>
      <w:r>
        <w:br/>
      </w:r>
      <w:r>
        <w:rPr>
          <w:rFonts w:ascii="Times New Roman"/>
          <w:b w:val="false"/>
          <w:i w:val="false"/>
          <w:color w:val="000000"/>
          <w:sz w:val="28"/>
        </w:rPr>
        <w:t>
      3.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w:t>
      </w:r>
      <w:r>
        <w:rPr>
          <w:rFonts w:ascii="Times New Roman"/>
          <w:b/>
          <w:i w:val="false"/>
          <w:color w:val="000000"/>
          <w:sz w:val="28"/>
        </w:rPr>
        <w:t xml:space="preserve">» </w:t>
      </w:r>
      <w:r>
        <w:rPr>
          <w:rFonts w:ascii="Times New Roman"/>
          <w:b w:val="false"/>
          <w:i w:val="false"/>
          <w:color w:val="000000"/>
          <w:sz w:val="28"/>
        </w:rPr>
        <w:t>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2-тарау мынадай мазмұндағы 10-1-баппен толықтырылсын:</w:t>
      </w:r>
      <w:r>
        <w:br/>
      </w:r>
      <w:r>
        <w:rPr>
          <w:rFonts w:ascii="Times New Roman"/>
          <w:b w:val="false"/>
          <w:i w:val="false"/>
          <w:color w:val="000000"/>
          <w:sz w:val="28"/>
        </w:rPr>
        <w:t>
      «10-1-бап. Дене шынықтыру және спорт саласындағы уәкілетті органның спорттық медицина ұйымдарын басқару бойынша құзыреті</w:t>
      </w:r>
      <w:r>
        <w:br/>
      </w:r>
      <w:r>
        <w:rPr>
          <w:rFonts w:ascii="Times New Roman"/>
          <w:b w:val="false"/>
          <w:i w:val="false"/>
          <w:color w:val="000000"/>
          <w:sz w:val="28"/>
        </w:rPr>
        <w:t>
      1. Дене шынықтыру және спорт саласындағы уәкілетті орган:</w:t>
      </w:r>
      <w:r>
        <w:br/>
      </w:r>
      <w:r>
        <w:rPr>
          <w:rFonts w:ascii="Times New Roman"/>
          <w:b w:val="false"/>
          <w:i w:val="false"/>
          <w:color w:val="000000"/>
          <w:sz w:val="28"/>
        </w:rPr>
        <w:t>
      1) спорттық медицина саласындағы мемлекеттік саясатты іске асырады;</w:t>
      </w:r>
      <w:r>
        <w:br/>
      </w:r>
      <w:r>
        <w:rPr>
          <w:rFonts w:ascii="Times New Roman"/>
          <w:b w:val="false"/>
          <w:i w:val="false"/>
          <w:color w:val="000000"/>
          <w:sz w:val="28"/>
        </w:rPr>
        <w:t>
      2) спорттық медицина ұйымдарының қызметіне басшылықты жүзеге асырады;</w:t>
      </w:r>
      <w:r>
        <w:br/>
      </w:r>
      <w:r>
        <w:rPr>
          <w:rFonts w:ascii="Times New Roman"/>
          <w:b w:val="false"/>
          <w:i w:val="false"/>
          <w:color w:val="000000"/>
          <w:sz w:val="28"/>
        </w:rPr>
        <w:t>
      3) республикалық спорттық медицина ұйымдарының басшыларын лауазымға тағайындайды және лауазымнан босатады;</w:t>
      </w:r>
      <w:r>
        <w:br/>
      </w:r>
      <w:r>
        <w:rPr>
          <w:rFonts w:ascii="Times New Roman"/>
          <w:b w:val="false"/>
          <w:i w:val="false"/>
          <w:color w:val="000000"/>
          <w:sz w:val="28"/>
        </w:rPr>
        <w:t>
      4) спорттық медицина саласындағы бағдарламаларды іске асырады;</w:t>
      </w:r>
      <w:r>
        <w:br/>
      </w:r>
      <w:r>
        <w:rPr>
          <w:rFonts w:ascii="Times New Roman"/>
          <w:b w:val="false"/>
          <w:i w:val="false"/>
          <w:color w:val="000000"/>
          <w:sz w:val="28"/>
        </w:rPr>
        <w:t>
      5) уәкілетті органға шектеу іс-шараларын, соның ішінде спорттық медицина ұйымдарының аумағында карантин енгізу (тоқтату) туралы ұсыныстар енгізеді;</w:t>
      </w:r>
      <w:r>
        <w:br/>
      </w:r>
      <w:r>
        <w:rPr>
          <w:rFonts w:ascii="Times New Roman"/>
          <w:b w:val="false"/>
          <w:i w:val="false"/>
          <w:color w:val="000000"/>
          <w:sz w:val="28"/>
        </w:rPr>
        <w:t>
      6) спорт түрлері бойынша Қазақстан Республикасының құрама командаларының спорттық іс-шараларға даярлығын медициналық қамтамасыз етуге қатысады;</w:t>
      </w:r>
      <w:r>
        <w:br/>
      </w:r>
      <w:r>
        <w:rPr>
          <w:rFonts w:ascii="Times New Roman"/>
          <w:b w:val="false"/>
          <w:i w:val="false"/>
          <w:color w:val="000000"/>
          <w:sz w:val="28"/>
        </w:rPr>
        <w:t>
      7) спорттық медицина ұйымдарының қызметін қамтамасыз етеді;</w:t>
      </w:r>
      <w:r>
        <w:br/>
      </w:r>
      <w:r>
        <w:rPr>
          <w:rFonts w:ascii="Times New Roman"/>
          <w:b w:val="false"/>
          <w:i w:val="false"/>
          <w:color w:val="000000"/>
          <w:sz w:val="28"/>
        </w:rPr>
        <w:t>
      8) халықтың дене бітімі дамуының деңгейін айқындайды.</w:t>
      </w:r>
      <w:r>
        <w:br/>
      </w:r>
      <w:r>
        <w:rPr>
          <w:rFonts w:ascii="Times New Roman"/>
          <w:b w:val="false"/>
          <w:i w:val="false"/>
          <w:color w:val="000000"/>
          <w:sz w:val="28"/>
        </w:rPr>
        <w:t>
      2. Уәкілетті органмен келісім бойынша:</w:t>
      </w:r>
      <w:r>
        <w:br/>
      </w:r>
      <w:r>
        <w:rPr>
          <w:rFonts w:ascii="Times New Roman"/>
          <w:b w:val="false"/>
          <w:i w:val="false"/>
          <w:color w:val="000000"/>
          <w:sz w:val="28"/>
        </w:rPr>
        <w:t>
      1) спорттық іс-шараларды өткізу және дене шынықтырумен және спортпен шұғылдану кезінде, сондай-ақ спортшылардың қарқынды дене жүктемелерінен, ауыруынан және жарақаттануынан кейін қалпына келтіру іс-шаралары уақытында медициналық көмек көрсету тәртібін әзірлейді және бекітеді;</w:t>
      </w:r>
      <w:r>
        <w:br/>
      </w:r>
      <w:r>
        <w:rPr>
          <w:rFonts w:ascii="Times New Roman"/>
          <w:b w:val="false"/>
          <w:i w:val="false"/>
          <w:color w:val="000000"/>
          <w:sz w:val="28"/>
        </w:rPr>
        <w:t>
      2) спорттық медицина ұйымдарының құрылымын және олардың қызметі туралы ережелерді әзірлейді және бекітеді;</w:t>
      </w:r>
      <w:r>
        <w:br/>
      </w:r>
      <w:r>
        <w:rPr>
          <w:rFonts w:ascii="Times New Roman"/>
          <w:b w:val="false"/>
          <w:i w:val="false"/>
          <w:color w:val="000000"/>
          <w:sz w:val="28"/>
        </w:rPr>
        <w:t>
      3) спорттық медицина ұйымдарында үлгілік штаттар мен штаттық нормативтерді әзірлейді және бекітеді.»;</w:t>
      </w:r>
      <w:r>
        <w:br/>
      </w:r>
      <w:r>
        <w:rPr>
          <w:rFonts w:ascii="Times New Roman"/>
          <w:b w:val="false"/>
          <w:i w:val="false"/>
          <w:color w:val="000000"/>
          <w:sz w:val="28"/>
        </w:rPr>
        <w:t>
      2) мынадай мазмұндағы 138-1-баппен толықтырылсын:</w:t>
      </w:r>
      <w:r>
        <w:br/>
      </w:r>
      <w:r>
        <w:rPr>
          <w:rFonts w:ascii="Times New Roman"/>
          <w:b w:val="false"/>
          <w:i w:val="false"/>
          <w:color w:val="000000"/>
          <w:sz w:val="28"/>
        </w:rPr>
        <w:t>
      «138-1-бап. Спортшылар мен жаттықтырушыларға медициналық көмек көрсету</w:t>
      </w:r>
      <w:r>
        <w:br/>
      </w: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денсаулық сақтау саласындағы уәкілетті органмен келісім бойынша дене шынықтыру және спорт саласындағы уәкілетті орган бекітетін тәртіпке сәйкес жүзеге асырылады.</w:t>
      </w:r>
      <w:r>
        <w:br/>
      </w:r>
      <w:r>
        <w:rPr>
          <w:rFonts w:ascii="Times New Roman"/>
          <w:b w:val="false"/>
          <w:i w:val="false"/>
          <w:color w:val="000000"/>
          <w:sz w:val="28"/>
        </w:rPr>
        <w:t>
      2. Спорттық іс-шараларды ұйымдастырушылар қатысушыларды медициналық көмекпен қамтамасыз етеді және денсаулық сақтау саласындағы уәкілетті органмен келісу бойынша дене шынықтыру және спорт саласындағы уәкілетті орган белгілеген нормативтік талаптарға сәйкес медициналық тексеруден өтпеген спортшыларды жіберуге құқылы емес.</w:t>
      </w:r>
      <w:r>
        <w:br/>
      </w:r>
      <w:r>
        <w:rPr>
          <w:rFonts w:ascii="Times New Roman"/>
          <w:b w:val="false"/>
          <w:i w:val="false"/>
          <w:color w:val="000000"/>
          <w:sz w:val="28"/>
        </w:rPr>
        <w:t>
      3. Спорт түрлері бойынша Қазақстан Республикасының құрама командалары спортшыларының тұрғылықты жері бойынша спорттық медицина ұйымдары немесе оларда тиісті бөлімшелер немесе арнайы жабдық болмаған кезде медициналық көрсеткіштер бойынша медициналық көмек Қазақстан Республикасының Үкіметі белгілеген тәртіппен тегін медициналық көмектің кепілдік берілген көлемі шегінде көрсетіледі.»;</w:t>
      </w:r>
      <w:r>
        <w:br/>
      </w:r>
      <w:r>
        <w:rPr>
          <w:rFonts w:ascii="Times New Roman"/>
          <w:b w:val="false"/>
          <w:i w:val="false"/>
          <w:color w:val="000000"/>
          <w:sz w:val="28"/>
        </w:rPr>
        <w:t>
      2) 159-баптың 2-тармағының 4) тармақшасы мынадай редакцияда жазылсын:</w:t>
      </w:r>
      <w:r>
        <w:br/>
      </w:r>
      <w:r>
        <w:rPr>
          <w:rFonts w:ascii="Times New Roman"/>
          <w:b w:val="false"/>
          <w:i w:val="false"/>
          <w:color w:val="000000"/>
          <w:sz w:val="28"/>
        </w:rPr>
        <w:t>
      «4) денсаулық сақтау, білім беру, дене шынықтыру және спорт ұйымдарының, дене шынықтыру-сауықтыру және спорттық құрылыстардың ғимараттарында және аумақтарында;».</w:t>
      </w:r>
      <w:r>
        <w:br/>
      </w:r>
      <w:r>
        <w:rPr>
          <w:rFonts w:ascii="Times New Roman"/>
          <w:b w:val="false"/>
          <w:i w:val="false"/>
          <w:color w:val="000000"/>
          <w:sz w:val="28"/>
        </w:rPr>
        <w:t>
      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77, 97-құжаттар; № 21-22, 124-құжат; 2013 ж. № 9, 51-құжат; № 14, 72, 75-құжаттар; № 15, 77-құжат);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жетім балалардың, ата-анасының қамқорлығынсыз қалған балалардың тұрғын үйге құқықтарын қамтамасыз ету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 мынадай мазмұндағы 3-1-тармақпен толықтырылсын:</w:t>
      </w:r>
      <w:r>
        <w:br/>
      </w:r>
      <w:r>
        <w:rPr>
          <w:rFonts w:ascii="Times New Roman"/>
          <w:b w:val="false"/>
          <w:i w:val="false"/>
          <w:color w:val="000000"/>
          <w:sz w:val="28"/>
        </w:rPr>
        <w:t>
      «3-1. Облыстардың, республикалық маңызы бар қаланың, астананың жергілікті атқарушы органдарының Олимпиада ойындарының чемпиондары мен жүлдегерлері болып табылатын спортшыларға көтермелеу түрінде тұрғын үйлерді олардың меншігіне беру ерекшеліктері «Дене шынықтыру және спорт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 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 құжат; № 15, 118-құжат; № 16, 129-құжат; 2012 ж., № 2, 11-құжат; № 3, 21-құжат; № 5, 35-құжат; № 8, 64-құжат; № 14, 92-құжат; № 23-24, 125-құжат; 2013 ж., № 1, 2, 3-құжаттар; 2013 ж. № 1, 2, 3-құжаттар; № 8, 50-құжат; № 9, 50, 51-құжаттар; № 14, 72, 75-құжаттар; № 15, 81-құжат);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1-тармағы мынадай мазмұндағы 29), 30) тармақшалармен толықтырылсын:</w:t>
      </w:r>
      <w:r>
        <w:br/>
      </w:r>
      <w:r>
        <w:rPr>
          <w:rFonts w:ascii="Times New Roman"/>
          <w:b w:val="false"/>
          <w:i w:val="false"/>
          <w:color w:val="000000"/>
          <w:sz w:val="28"/>
        </w:rPr>
        <w:t>
      «29) азаматтардың тұрғылықты жері бойынша және жаппай демалу орындарында спортпен шұғылдануы үшін инфрақұрылым жасайды;</w:t>
      </w:r>
      <w:r>
        <w:br/>
      </w:r>
      <w:r>
        <w:rPr>
          <w:rFonts w:ascii="Times New Roman"/>
          <w:b w:val="false"/>
          <w:i w:val="false"/>
          <w:color w:val="000000"/>
          <w:sz w:val="28"/>
        </w:rPr>
        <w:t>
      «30) «Дене шынықтыру және спорт туралы» Қазақстан Республикасының Заңына сәйкес Олимпиада ойындарының чемпиондары мен жүлдегерлерін тұрғын үймен қамтамасыз етеді.»;</w:t>
      </w:r>
      <w:r>
        <w:br/>
      </w:r>
      <w:r>
        <w:rPr>
          <w:rFonts w:ascii="Times New Roman"/>
          <w:b w:val="false"/>
          <w:i w:val="false"/>
          <w:color w:val="000000"/>
          <w:sz w:val="28"/>
        </w:rPr>
        <w:t>
      2) 31-баптың 1-тармағы мынадай мазмұндағы 26), 27) тармақшалармен толықтырылсын:</w:t>
      </w:r>
      <w:r>
        <w:br/>
      </w:r>
      <w:r>
        <w:rPr>
          <w:rFonts w:ascii="Times New Roman"/>
          <w:b w:val="false"/>
          <w:i w:val="false"/>
          <w:color w:val="000000"/>
          <w:sz w:val="28"/>
        </w:rPr>
        <w:t>
      «26) азаматтардың тұрғылықты жері бойынша және жаппай демалу орындарында спортпен шұғылдануы үшін инфрақұрылым жасайды;</w:t>
      </w:r>
      <w:r>
        <w:br/>
      </w:r>
      <w:r>
        <w:rPr>
          <w:rFonts w:ascii="Times New Roman"/>
          <w:b w:val="false"/>
          <w:i w:val="false"/>
          <w:color w:val="000000"/>
          <w:sz w:val="28"/>
        </w:rPr>
        <w:t>
      «27) «Дене шынықтыру және спорт туралы» Қазақстан Республикасының Заңына сәйкес Олимпиада ойындарының чемпиондары мен жүлдегерлерін тұрғын үймен қамтамасыз етеді.»;</w:t>
      </w:r>
      <w:r>
        <w:br/>
      </w:r>
      <w:r>
        <w:rPr>
          <w:rFonts w:ascii="Times New Roman"/>
          <w:b w:val="false"/>
          <w:i w:val="false"/>
          <w:color w:val="000000"/>
          <w:sz w:val="28"/>
        </w:rPr>
        <w:t>
      2) 35-баптың 1-тармағы мынадай мазмұндағы 23) тармақшамен толықтырылсын:</w:t>
      </w:r>
      <w:r>
        <w:br/>
      </w:r>
      <w:r>
        <w:rPr>
          <w:rFonts w:ascii="Times New Roman"/>
          <w:b w:val="false"/>
          <w:i w:val="false"/>
          <w:color w:val="000000"/>
          <w:sz w:val="28"/>
        </w:rPr>
        <w:t>
      «23) азаматтардың тұрғылықты жері бойынша және жаппай демалу орындарында спортпен шұғылдануы үшін инфрақұрылым жасайды.».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